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CAE91" w14:textId="396EDEFF" w:rsidR="009A5772" w:rsidRPr="007153BF" w:rsidRDefault="001923D8" w:rsidP="00452F77">
      <w:pPr>
        <w:rPr>
          <w:rFonts w:ascii="Arial Black" w:hAnsi="Arial Black"/>
          <w:color w:val="29235C"/>
          <w:sz w:val="32"/>
        </w:rPr>
      </w:pPr>
      <w:r>
        <w:rPr>
          <w:rFonts w:ascii="Arial Black" w:hAnsi="Arial Black"/>
          <w:noProof/>
          <w:color w:val="29235C"/>
          <w:sz w:val="32"/>
          <w:lang w:eastAsia="en-GB"/>
        </w:rPr>
        <w:drawing>
          <wp:anchor distT="0" distB="0" distL="114300" distR="114300" simplePos="0" relativeHeight="251659264" behindDoc="1" locked="0" layoutInCell="1" allowOverlap="1" wp14:anchorId="619ABAEC" wp14:editId="16C14BCE">
            <wp:simplePos x="0" y="0"/>
            <wp:positionH relativeFrom="column">
              <wp:posOffset>4643120</wp:posOffset>
            </wp:positionH>
            <wp:positionV relativeFrom="paragraph">
              <wp:posOffset>-626110</wp:posOffset>
            </wp:positionV>
            <wp:extent cx="2374265" cy="2344420"/>
            <wp:effectExtent l="0" t="0" r="698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265" cy="2344420"/>
                    </a:xfrm>
                    <a:prstGeom prst="rect">
                      <a:avLst/>
                    </a:prstGeom>
                    <a:noFill/>
                  </pic:spPr>
                </pic:pic>
              </a:graphicData>
            </a:graphic>
            <wp14:sizeRelH relativeFrom="page">
              <wp14:pctWidth>0</wp14:pctWidth>
            </wp14:sizeRelH>
            <wp14:sizeRelV relativeFrom="page">
              <wp14:pctHeight>0</wp14:pctHeight>
            </wp14:sizeRelV>
          </wp:anchor>
        </w:drawing>
      </w:r>
    </w:p>
    <w:p w14:paraId="2978F76F" w14:textId="7EC91136" w:rsidR="009A5772" w:rsidRDefault="009A5772" w:rsidP="00452F77"/>
    <w:p w14:paraId="2F868A84" w14:textId="77777777" w:rsidR="009A5772" w:rsidRDefault="009A5772" w:rsidP="00452F77"/>
    <w:p w14:paraId="66AFA897" w14:textId="77777777" w:rsidR="009A5772" w:rsidRDefault="009A5772" w:rsidP="00452F77"/>
    <w:p w14:paraId="6663C6EE" w14:textId="77777777" w:rsidR="009A5772" w:rsidRDefault="009A5772" w:rsidP="00452F77"/>
    <w:p w14:paraId="7C4F8688" w14:textId="77777777" w:rsidR="009A5772" w:rsidRDefault="009A5772" w:rsidP="00452F77"/>
    <w:p w14:paraId="328A8221" w14:textId="77777777" w:rsidR="009A5772" w:rsidRDefault="009A5772" w:rsidP="00452F77"/>
    <w:p w14:paraId="754A6A93" w14:textId="77777777" w:rsidR="009A5772" w:rsidRDefault="009A5772" w:rsidP="00452F77"/>
    <w:p w14:paraId="46661EC4" w14:textId="354C2655" w:rsidR="009A5772" w:rsidRDefault="009A5772" w:rsidP="00452F77"/>
    <w:p w14:paraId="1B769ADE" w14:textId="365A826D" w:rsidR="00FE1721" w:rsidRDefault="007153BF" w:rsidP="00452F77">
      <w:pPr>
        <w:rPr>
          <w:rFonts w:ascii="Arial Black" w:hAnsi="Arial Black"/>
          <w:color w:val="29235C"/>
          <w:sz w:val="32"/>
        </w:rPr>
      </w:pPr>
      <w:r>
        <w:rPr>
          <w:noProof/>
          <w:lang w:eastAsia="en-GB"/>
        </w:rPr>
        <w:drawing>
          <wp:anchor distT="0" distB="0" distL="114300" distR="114300" simplePos="0" relativeHeight="251563008" behindDoc="1" locked="0" layoutInCell="1" allowOverlap="1" wp14:anchorId="619ABAEC" wp14:editId="72F64E20">
            <wp:simplePos x="0" y="0"/>
            <wp:positionH relativeFrom="column">
              <wp:posOffset>-551271</wp:posOffset>
            </wp:positionH>
            <wp:positionV relativeFrom="paragraph">
              <wp:posOffset>4286068</wp:posOffset>
            </wp:positionV>
            <wp:extent cx="3215651" cy="3174909"/>
            <wp:effectExtent l="0" t="0" r="3810" b="6985"/>
            <wp:wrapNone/>
            <wp:docPr id="1" name="Picture 1" descr="C:\Users\User\AppData\Local\Microsoft\Windows\INetCache\Content.Word\Corner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Corner Flow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3220839" cy="3180031"/>
                    </a:xfrm>
                    <a:prstGeom prst="rect">
                      <a:avLst/>
                    </a:prstGeom>
                    <a:noFill/>
                    <a:ln>
                      <a:noFill/>
                    </a:ln>
                  </pic:spPr>
                </pic:pic>
              </a:graphicData>
            </a:graphic>
            <wp14:sizeRelH relativeFrom="page">
              <wp14:pctWidth>0</wp14:pctWidth>
            </wp14:sizeRelH>
            <wp14:sizeRelV relativeFrom="page">
              <wp14:pctHeight>0</wp14:pctHeight>
            </wp14:sizeRelV>
          </wp:anchor>
        </w:drawing>
      </w:r>
      <w:r w:rsidR="001923D8">
        <w:rPr>
          <w:noProof/>
          <w:lang w:eastAsia="en-GB"/>
        </w:rPr>
        <w:drawing>
          <wp:anchor distT="0" distB="0" distL="114300" distR="114300" simplePos="0" relativeHeight="251664384" behindDoc="0" locked="0" layoutInCell="1" allowOverlap="1" wp14:anchorId="539BCDBE" wp14:editId="2247C4ED">
            <wp:simplePos x="0" y="0"/>
            <wp:positionH relativeFrom="column">
              <wp:posOffset>-334010</wp:posOffset>
            </wp:positionH>
            <wp:positionV relativeFrom="paragraph">
              <wp:posOffset>941705</wp:posOffset>
            </wp:positionV>
            <wp:extent cx="7115175" cy="1184910"/>
            <wp:effectExtent l="0" t="0" r="952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5175" cy="118491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11201" w:type="dxa"/>
        <w:jc w:val="center"/>
        <w:tblBorders>
          <w:top w:val="single" w:sz="4" w:space="0" w:color="29235C"/>
          <w:left w:val="single" w:sz="4" w:space="0" w:color="29235C"/>
          <w:bottom w:val="single" w:sz="4" w:space="0" w:color="29235C"/>
          <w:right w:val="single" w:sz="4" w:space="0" w:color="29235C"/>
          <w:insideH w:val="single" w:sz="4" w:space="0" w:color="29235C"/>
          <w:insideV w:val="single" w:sz="4" w:space="0" w:color="29235C"/>
        </w:tblBorders>
        <w:tblLook w:val="04A0" w:firstRow="1" w:lastRow="0" w:firstColumn="1" w:lastColumn="0" w:noHBand="0" w:noVBand="1"/>
      </w:tblPr>
      <w:tblGrid>
        <w:gridCol w:w="11201"/>
      </w:tblGrid>
      <w:tr w:rsidR="00FE1721" w14:paraId="2CD8FAC0" w14:textId="77777777" w:rsidTr="00FE1721">
        <w:trPr>
          <w:trHeight w:val="456"/>
          <w:jc w:val="center"/>
        </w:trPr>
        <w:tc>
          <w:tcPr>
            <w:tcW w:w="11201" w:type="dxa"/>
            <w:shd w:val="clear" w:color="auto" w:fill="29235C"/>
          </w:tcPr>
          <w:p w14:paraId="16A7579E" w14:textId="5D0C2ADA" w:rsidR="00FE1721" w:rsidRDefault="00812338" w:rsidP="00FE1721">
            <w:pPr>
              <w:spacing w:before="120" w:after="120"/>
              <w:jc w:val="center"/>
            </w:pPr>
            <w:r>
              <w:rPr>
                <w:rFonts w:ascii="Arial Black" w:hAnsi="Arial Black"/>
                <w:color w:val="FFFFFF" w:themeColor="background1"/>
                <w:sz w:val="36"/>
              </w:rPr>
              <w:t>Teaching Assistant</w:t>
            </w:r>
          </w:p>
        </w:tc>
      </w:tr>
    </w:tbl>
    <w:tbl>
      <w:tblPr>
        <w:tblStyle w:val="TableGrid"/>
        <w:tblpPr w:leftFromText="180" w:rightFromText="180" w:vertAnchor="text" w:horzAnchor="margin" w:tblpXSpec="center" w:tblpY="-1602"/>
        <w:tblOverlap w:val="never"/>
        <w:tblW w:w="1126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631"/>
        <w:gridCol w:w="5631"/>
      </w:tblGrid>
      <w:tr w:rsidR="00FE1721" w14:paraId="539580B2" w14:textId="77777777" w:rsidTr="00FE1721">
        <w:trPr>
          <w:trHeight w:val="275"/>
        </w:trPr>
        <w:tc>
          <w:tcPr>
            <w:tcW w:w="5631" w:type="dxa"/>
            <w:shd w:val="clear" w:color="auto" w:fill="29235C"/>
          </w:tcPr>
          <w:p w14:paraId="40775595" w14:textId="36C24D09" w:rsidR="00FE1721" w:rsidRPr="00FE1721" w:rsidRDefault="004E0EDB" w:rsidP="00FE1721">
            <w:pPr>
              <w:spacing w:before="120" w:after="120"/>
              <w:rPr>
                <w:rFonts w:ascii="Arial" w:hAnsi="Arial" w:cs="Arial"/>
                <w:b/>
                <w:color w:val="FFFFFF" w:themeColor="background1"/>
              </w:rPr>
            </w:pPr>
            <w:r>
              <w:rPr>
                <w:rFonts w:ascii="Arial" w:hAnsi="Arial" w:cs="Arial"/>
                <w:b/>
                <w:color w:val="FFFFFF" w:themeColor="background1"/>
              </w:rPr>
              <w:t>Post</w:t>
            </w:r>
            <w:r w:rsidR="00FE1721" w:rsidRPr="00FE1721">
              <w:rPr>
                <w:rFonts w:ascii="Arial" w:hAnsi="Arial" w:cs="Arial"/>
                <w:b/>
                <w:color w:val="FFFFFF" w:themeColor="background1"/>
              </w:rPr>
              <w:t xml:space="preserve"> Title:</w:t>
            </w:r>
          </w:p>
        </w:tc>
        <w:tc>
          <w:tcPr>
            <w:tcW w:w="5631" w:type="dxa"/>
            <w:shd w:val="clear" w:color="auto" w:fill="29235C"/>
          </w:tcPr>
          <w:p w14:paraId="3D1B18DC" w14:textId="339F1EC7" w:rsidR="00FE1721" w:rsidRPr="007153BF" w:rsidRDefault="00DB355E" w:rsidP="00FE1721">
            <w:pPr>
              <w:spacing w:before="120" w:after="120"/>
              <w:rPr>
                <w:rFonts w:ascii="Arial" w:hAnsi="Arial" w:cs="Arial"/>
                <w:color w:val="FFFFFF" w:themeColor="background1"/>
              </w:rPr>
            </w:pPr>
            <w:r>
              <w:rPr>
                <w:rFonts w:ascii="Arial" w:hAnsi="Arial" w:cs="Arial"/>
                <w:color w:val="FFFFFF" w:themeColor="background1"/>
              </w:rPr>
              <w:t>Teaching Assistant</w:t>
            </w:r>
            <w:r w:rsidR="00C605C2">
              <w:rPr>
                <w:rFonts w:ascii="Arial" w:hAnsi="Arial" w:cs="Arial"/>
                <w:color w:val="FFFFFF" w:themeColor="background1"/>
              </w:rPr>
              <w:t xml:space="preserve"> </w:t>
            </w:r>
          </w:p>
        </w:tc>
      </w:tr>
      <w:tr w:rsidR="00FE1721" w14:paraId="6C605BDF" w14:textId="77777777" w:rsidTr="00FE1721">
        <w:trPr>
          <w:trHeight w:val="178"/>
        </w:trPr>
        <w:tc>
          <w:tcPr>
            <w:tcW w:w="5631" w:type="dxa"/>
            <w:shd w:val="clear" w:color="auto" w:fill="29235C"/>
          </w:tcPr>
          <w:p w14:paraId="2976FF29" w14:textId="77777777" w:rsidR="00FE1721" w:rsidRPr="00FE1721" w:rsidRDefault="00FE1721" w:rsidP="00FE1721">
            <w:pPr>
              <w:spacing w:before="120" w:after="120"/>
              <w:rPr>
                <w:rFonts w:ascii="Arial" w:hAnsi="Arial" w:cs="Arial"/>
                <w:b/>
                <w:color w:val="FFFFFF" w:themeColor="background1"/>
              </w:rPr>
            </w:pPr>
            <w:r w:rsidRPr="00FE1721">
              <w:rPr>
                <w:rFonts w:ascii="Arial" w:hAnsi="Arial" w:cs="Arial"/>
                <w:b/>
                <w:color w:val="FFFFFF" w:themeColor="background1"/>
              </w:rPr>
              <w:t>Salary:</w:t>
            </w:r>
          </w:p>
        </w:tc>
        <w:tc>
          <w:tcPr>
            <w:tcW w:w="5631" w:type="dxa"/>
            <w:shd w:val="clear" w:color="auto" w:fill="29235C"/>
          </w:tcPr>
          <w:p w14:paraId="5527A135" w14:textId="3825081D" w:rsidR="00FE1721" w:rsidRPr="007153BF" w:rsidRDefault="00DB411F" w:rsidP="004E7DDE">
            <w:pPr>
              <w:spacing w:before="120" w:after="120"/>
              <w:rPr>
                <w:rFonts w:ascii="Arial" w:hAnsi="Arial" w:cs="Arial"/>
                <w:color w:val="FFFFFF" w:themeColor="background1"/>
              </w:rPr>
            </w:pPr>
            <w:r>
              <w:rPr>
                <w:rFonts w:ascii="Arial" w:hAnsi="Arial" w:cs="Arial"/>
                <w:color w:val="FFFFFF" w:themeColor="background1"/>
              </w:rPr>
              <w:t xml:space="preserve">Grade </w:t>
            </w:r>
            <w:r w:rsidR="00DB355E">
              <w:rPr>
                <w:rFonts w:ascii="Arial" w:hAnsi="Arial" w:cs="Arial"/>
                <w:color w:val="FFFFFF" w:themeColor="background1"/>
              </w:rPr>
              <w:t>2</w:t>
            </w:r>
            <w:r w:rsidR="00C605C2">
              <w:rPr>
                <w:rFonts w:ascii="Arial" w:hAnsi="Arial" w:cs="Arial"/>
                <w:color w:val="FFFFFF" w:themeColor="background1"/>
              </w:rPr>
              <w:t xml:space="preserve"> Point </w:t>
            </w:r>
            <w:r w:rsidR="004E7DDE">
              <w:rPr>
                <w:rFonts w:ascii="Arial" w:hAnsi="Arial" w:cs="Arial"/>
                <w:color w:val="FFFFFF" w:themeColor="background1"/>
              </w:rPr>
              <w:t>3</w:t>
            </w:r>
            <w:r w:rsidR="008B0C35">
              <w:rPr>
                <w:rFonts w:ascii="Arial" w:hAnsi="Arial" w:cs="Arial"/>
                <w:color w:val="FFFFFF" w:themeColor="background1"/>
              </w:rPr>
              <w:t xml:space="preserve"> </w:t>
            </w:r>
            <w:r w:rsidR="00042208">
              <w:rPr>
                <w:rFonts w:ascii="Arial" w:hAnsi="Arial" w:cs="Arial"/>
                <w:color w:val="FFFFFF" w:themeColor="background1"/>
              </w:rPr>
              <w:t>(Points 1-4)</w:t>
            </w:r>
            <w:r>
              <w:rPr>
                <w:rFonts w:ascii="Arial" w:hAnsi="Arial" w:cs="Arial"/>
                <w:color w:val="FFFFFF" w:themeColor="background1"/>
              </w:rPr>
              <w:t xml:space="preserve"> £</w:t>
            </w:r>
            <w:r w:rsidR="00042208">
              <w:rPr>
                <w:rFonts w:ascii="Arial" w:hAnsi="Arial" w:cs="Arial"/>
                <w:color w:val="FFFFFF" w:themeColor="background1"/>
              </w:rPr>
              <w:t>22,737.00 pro-rata</w:t>
            </w:r>
          </w:p>
        </w:tc>
      </w:tr>
      <w:tr w:rsidR="001C543E" w14:paraId="130E2214" w14:textId="77777777" w:rsidTr="00FE1721">
        <w:trPr>
          <w:trHeight w:val="178"/>
        </w:trPr>
        <w:tc>
          <w:tcPr>
            <w:tcW w:w="5631" w:type="dxa"/>
            <w:shd w:val="clear" w:color="auto" w:fill="29235C"/>
          </w:tcPr>
          <w:p w14:paraId="15E1FA4C" w14:textId="121C55E7" w:rsidR="001C543E" w:rsidRPr="00FE1721" w:rsidRDefault="001C543E" w:rsidP="00FE1721">
            <w:pPr>
              <w:spacing w:before="120" w:after="120"/>
              <w:rPr>
                <w:rFonts w:ascii="Arial" w:hAnsi="Arial" w:cs="Arial"/>
                <w:b/>
                <w:color w:val="FFFFFF" w:themeColor="background1"/>
              </w:rPr>
            </w:pPr>
            <w:r>
              <w:rPr>
                <w:rFonts w:ascii="Arial" w:hAnsi="Arial" w:cs="Arial"/>
                <w:b/>
                <w:color w:val="FFFFFF" w:themeColor="background1"/>
              </w:rPr>
              <w:t xml:space="preserve">Contract: </w:t>
            </w:r>
          </w:p>
        </w:tc>
        <w:tc>
          <w:tcPr>
            <w:tcW w:w="5631" w:type="dxa"/>
            <w:shd w:val="clear" w:color="auto" w:fill="29235C"/>
          </w:tcPr>
          <w:p w14:paraId="194BFBF8" w14:textId="6B116E4C" w:rsidR="00482226" w:rsidRPr="00E360E3" w:rsidRDefault="00482226" w:rsidP="00FE1721">
            <w:pPr>
              <w:spacing w:before="120" w:after="120"/>
              <w:rPr>
                <w:rFonts w:ascii="Arial" w:hAnsi="Arial" w:cs="Arial"/>
                <w:color w:val="FFFFFF" w:themeColor="background1"/>
              </w:rPr>
            </w:pPr>
            <w:r>
              <w:rPr>
                <w:rFonts w:ascii="Arial" w:hAnsi="Arial" w:cs="Arial"/>
                <w:color w:val="FFFFFF" w:themeColor="background1"/>
              </w:rPr>
              <w:t xml:space="preserve">1 x </w:t>
            </w:r>
            <w:r w:rsidR="00ED44BE">
              <w:rPr>
                <w:rFonts w:ascii="Arial" w:hAnsi="Arial" w:cs="Arial"/>
                <w:color w:val="FFFFFF" w:themeColor="background1"/>
              </w:rPr>
              <w:t>26</w:t>
            </w:r>
            <w:r w:rsidR="005F0F8C">
              <w:rPr>
                <w:rFonts w:ascii="Arial" w:hAnsi="Arial" w:cs="Arial"/>
                <w:color w:val="FFFFFF" w:themeColor="background1"/>
              </w:rPr>
              <w:t xml:space="preserve"> hours per week, 39 weeks per year</w:t>
            </w:r>
          </w:p>
        </w:tc>
      </w:tr>
      <w:tr w:rsidR="00FE1721" w14:paraId="1EE1D958" w14:textId="77777777" w:rsidTr="00FE1721">
        <w:trPr>
          <w:trHeight w:val="74"/>
        </w:trPr>
        <w:tc>
          <w:tcPr>
            <w:tcW w:w="5631" w:type="dxa"/>
            <w:shd w:val="clear" w:color="auto" w:fill="29235C"/>
          </w:tcPr>
          <w:p w14:paraId="47B17040" w14:textId="77777777" w:rsidR="00FE1721" w:rsidRPr="00FE1721" w:rsidRDefault="00FE1721" w:rsidP="00FE1721">
            <w:pPr>
              <w:spacing w:before="120" w:after="120"/>
              <w:rPr>
                <w:rFonts w:ascii="Arial" w:hAnsi="Arial" w:cs="Arial"/>
                <w:b/>
                <w:color w:val="FFFFFF" w:themeColor="background1"/>
              </w:rPr>
            </w:pPr>
            <w:r w:rsidRPr="00FE1721">
              <w:rPr>
                <w:rFonts w:ascii="Arial" w:hAnsi="Arial" w:cs="Arial"/>
                <w:b/>
                <w:color w:val="FFFFFF" w:themeColor="background1"/>
              </w:rPr>
              <w:t xml:space="preserve">Start Date: </w:t>
            </w:r>
          </w:p>
        </w:tc>
        <w:tc>
          <w:tcPr>
            <w:tcW w:w="5631" w:type="dxa"/>
            <w:shd w:val="clear" w:color="auto" w:fill="29235C"/>
          </w:tcPr>
          <w:p w14:paraId="7D2C1300" w14:textId="0AC50A46" w:rsidR="00FE1721" w:rsidRPr="007153BF" w:rsidRDefault="00D80EFA" w:rsidP="00FE1721">
            <w:pPr>
              <w:spacing w:before="120" w:after="120"/>
              <w:rPr>
                <w:rFonts w:ascii="Arial" w:hAnsi="Arial" w:cs="Arial"/>
                <w:color w:val="FFFFFF" w:themeColor="background1"/>
              </w:rPr>
            </w:pPr>
            <w:r>
              <w:rPr>
                <w:rFonts w:ascii="Arial" w:hAnsi="Arial" w:cs="Arial"/>
                <w:color w:val="FFFFFF" w:themeColor="background1"/>
              </w:rPr>
              <w:t>February 2025</w:t>
            </w:r>
          </w:p>
        </w:tc>
      </w:tr>
      <w:tr w:rsidR="007153BF" w14:paraId="4899A834" w14:textId="77777777" w:rsidTr="00FE1721">
        <w:trPr>
          <w:trHeight w:val="74"/>
        </w:trPr>
        <w:tc>
          <w:tcPr>
            <w:tcW w:w="5631" w:type="dxa"/>
            <w:shd w:val="clear" w:color="auto" w:fill="29235C"/>
          </w:tcPr>
          <w:p w14:paraId="70804DF2" w14:textId="7E9BAEB2" w:rsidR="007153BF" w:rsidRDefault="007153BF" w:rsidP="00FE1721">
            <w:pPr>
              <w:spacing w:before="120" w:after="120"/>
              <w:rPr>
                <w:rFonts w:ascii="Arial" w:hAnsi="Arial" w:cs="Arial"/>
                <w:b/>
                <w:color w:val="FFFFFF" w:themeColor="background1"/>
              </w:rPr>
            </w:pPr>
            <w:r>
              <w:rPr>
                <w:rFonts w:ascii="Arial" w:hAnsi="Arial" w:cs="Arial"/>
                <w:b/>
                <w:color w:val="FFFFFF" w:themeColor="background1"/>
              </w:rPr>
              <w:t xml:space="preserve">Responsible to: </w:t>
            </w:r>
          </w:p>
        </w:tc>
        <w:tc>
          <w:tcPr>
            <w:tcW w:w="5631" w:type="dxa"/>
            <w:shd w:val="clear" w:color="auto" w:fill="29235C"/>
          </w:tcPr>
          <w:p w14:paraId="053B2225" w14:textId="6F0E0101" w:rsidR="007153BF" w:rsidRPr="007153BF" w:rsidRDefault="00812338" w:rsidP="00FE1721">
            <w:pPr>
              <w:spacing w:before="120" w:after="120"/>
              <w:rPr>
                <w:rFonts w:ascii="Arial" w:hAnsi="Arial" w:cs="Arial"/>
                <w:color w:val="FFFFFF" w:themeColor="background1"/>
              </w:rPr>
            </w:pPr>
            <w:r>
              <w:rPr>
                <w:rFonts w:ascii="Arial" w:hAnsi="Arial" w:cs="Arial"/>
                <w:color w:val="FFFFFF" w:themeColor="background1"/>
              </w:rPr>
              <w:t xml:space="preserve">Assistant Headteacher </w:t>
            </w:r>
          </w:p>
        </w:tc>
      </w:tr>
      <w:tr w:rsidR="00B61C3A" w14:paraId="75E96CAD" w14:textId="77777777" w:rsidTr="00FE1721">
        <w:trPr>
          <w:trHeight w:val="74"/>
        </w:trPr>
        <w:tc>
          <w:tcPr>
            <w:tcW w:w="5631" w:type="dxa"/>
            <w:shd w:val="clear" w:color="auto" w:fill="29235C"/>
          </w:tcPr>
          <w:p w14:paraId="3370CA65" w14:textId="62FC6D76" w:rsidR="00B61C3A" w:rsidRPr="00614BCD" w:rsidRDefault="00B61C3A" w:rsidP="00FE1721">
            <w:pPr>
              <w:spacing w:before="120" w:after="120"/>
              <w:rPr>
                <w:rFonts w:ascii="Arial" w:hAnsi="Arial" w:cs="Arial"/>
                <w:b/>
                <w:color w:val="FFFFFF" w:themeColor="background1"/>
              </w:rPr>
            </w:pPr>
            <w:r w:rsidRPr="00614BCD">
              <w:rPr>
                <w:rFonts w:ascii="Arial" w:hAnsi="Arial" w:cs="Arial"/>
                <w:b/>
                <w:color w:val="FFFFFF" w:themeColor="background1"/>
              </w:rPr>
              <w:t>Application Deadline:</w:t>
            </w:r>
          </w:p>
        </w:tc>
        <w:tc>
          <w:tcPr>
            <w:tcW w:w="5631" w:type="dxa"/>
            <w:shd w:val="clear" w:color="auto" w:fill="29235C"/>
          </w:tcPr>
          <w:p w14:paraId="091140A3" w14:textId="68A881EF" w:rsidR="00B61C3A" w:rsidRPr="00614BCD" w:rsidRDefault="00614BCD" w:rsidP="00313488">
            <w:pPr>
              <w:spacing w:before="120" w:after="120"/>
              <w:rPr>
                <w:rFonts w:ascii="Arial" w:hAnsi="Arial" w:cs="Arial"/>
                <w:color w:val="FFFFFF" w:themeColor="background1"/>
              </w:rPr>
            </w:pPr>
            <w:r w:rsidRPr="00614BCD">
              <w:rPr>
                <w:rFonts w:ascii="Arial" w:hAnsi="Arial" w:cs="Arial"/>
                <w:color w:val="FFFFFF" w:themeColor="background1"/>
              </w:rPr>
              <w:t xml:space="preserve">Midday on </w:t>
            </w:r>
            <w:r>
              <w:rPr>
                <w:rFonts w:ascii="Arial" w:hAnsi="Arial" w:cs="Arial"/>
                <w:color w:val="FFFFFF" w:themeColor="background1"/>
              </w:rPr>
              <w:t>Friday 17</w:t>
            </w:r>
            <w:r w:rsidRPr="00614BCD">
              <w:rPr>
                <w:rFonts w:ascii="Arial" w:hAnsi="Arial" w:cs="Arial"/>
                <w:color w:val="FFFFFF" w:themeColor="background1"/>
              </w:rPr>
              <w:t xml:space="preserve"> January 2025</w:t>
            </w:r>
          </w:p>
        </w:tc>
      </w:tr>
    </w:tbl>
    <w:p w14:paraId="456750C9" w14:textId="5A051F65" w:rsidR="009A5772" w:rsidRDefault="009A5772" w:rsidP="00452F77"/>
    <w:p w14:paraId="517C726D" w14:textId="3EAF0A6F" w:rsidR="009A5772" w:rsidRDefault="009A5772" w:rsidP="00452F77"/>
    <w:p w14:paraId="47A23806" w14:textId="1E58F239" w:rsidR="009A5772" w:rsidRDefault="009A5772" w:rsidP="00452F77"/>
    <w:p w14:paraId="053100DA" w14:textId="3D3E7C79" w:rsidR="009A5772" w:rsidRPr="00452F77" w:rsidRDefault="009A5772" w:rsidP="00452F77"/>
    <w:p w14:paraId="6A018CF4" w14:textId="6A6A1F0C" w:rsidR="00EE2691" w:rsidRDefault="00EE2691"/>
    <w:p w14:paraId="2C417681" w14:textId="00D2838F" w:rsidR="00663417" w:rsidRPr="00452F77" w:rsidRDefault="00663417" w:rsidP="00452F77"/>
    <w:p w14:paraId="78D4A0BA" w14:textId="268EDFFE" w:rsidR="00B06EE0" w:rsidRPr="00831F28" w:rsidRDefault="00B06EE0" w:rsidP="00831F28">
      <w:r>
        <w:rPr>
          <w:rFonts w:ascii="Arial" w:hAnsi="Arial" w:cs="Arial"/>
          <w:b/>
          <w:color w:val="29235C"/>
        </w:rPr>
        <w:tab/>
      </w:r>
      <w:r>
        <w:rPr>
          <w:rFonts w:ascii="Arial Black" w:eastAsia="Times New Roman" w:hAnsi="Arial Black" w:cs="Arial"/>
          <w:bCs/>
          <w:color w:val="29235C"/>
          <w:sz w:val="32"/>
        </w:rPr>
        <w:br w:type="page"/>
      </w:r>
    </w:p>
    <w:p w14:paraId="481529FC" w14:textId="717D9D03" w:rsidR="0009228F" w:rsidRPr="00436C5E" w:rsidRDefault="00D00364" w:rsidP="00436C5E">
      <w:pPr>
        <w:spacing w:after="0" w:line="240" w:lineRule="auto"/>
        <w:jc w:val="center"/>
        <w:rPr>
          <w:rFonts w:ascii="Calibri" w:hAnsi="Calibri" w:cs="Calibri"/>
          <w:b/>
          <w:sz w:val="32"/>
          <w:szCs w:val="32"/>
        </w:rPr>
      </w:pPr>
      <w:r w:rsidRPr="00436C5E">
        <w:rPr>
          <w:rFonts w:ascii="Calibri" w:eastAsia="Times New Roman" w:hAnsi="Calibri" w:cs="Calibri"/>
          <w:b/>
          <w:color w:val="29235C"/>
          <w:sz w:val="32"/>
          <w:szCs w:val="32"/>
        </w:rPr>
        <w:lastRenderedPageBreak/>
        <w:t>Advertisement</w:t>
      </w:r>
      <w:r w:rsidR="005B2C99" w:rsidRPr="00436C5E">
        <w:rPr>
          <w:rFonts w:ascii="Calibri" w:eastAsia="Times New Roman" w:hAnsi="Calibri" w:cs="Calibri"/>
          <w:b/>
          <w:color w:val="29235C"/>
          <w:sz w:val="32"/>
          <w:szCs w:val="32"/>
        </w:rPr>
        <w:t xml:space="preserve"> – </w:t>
      </w:r>
      <w:r w:rsidR="00DB355E" w:rsidRPr="00436C5E">
        <w:rPr>
          <w:rFonts w:ascii="Calibri" w:eastAsia="Times New Roman" w:hAnsi="Calibri" w:cs="Calibri"/>
          <w:b/>
          <w:color w:val="29235C"/>
          <w:sz w:val="32"/>
          <w:szCs w:val="32"/>
        </w:rPr>
        <w:t>Teaching Assistant</w:t>
      </w:r>
    </w:p>
    <w:p w14:paraId="242E182E" w14:textId="77777777" w:rsidR="00B25C02" w:rsidRPr="00436C5E" w:rsidRDefault="00B25C02" w:rsidP="00531C28">
      <w:pPr>
        <w:spacing w:after="0" w:line="276" w:lineRule="auto"/>
        <w:rPr>
          <w:rFonts w:ascii="Calibri" w:hAnsi="Calibri" w:cs="Calibri"/>
          <w:b/>
          <w:color w:val="29235C"/>
          <w:sz w:val="24"/>
          <w:szCs w:val="24"/>
        </w:rPr>
      </w:pPr>
    </w:p>
    <w:p w14:paraId="24D85382" w14:textId="77777777" w:rsidR="00E83E79" w:rsidRDefault="00DB355E" w:rsidP="00DB355E">
      <w:pPr>
        <w:rPr>
          <w:rFonts w:ascii="Calibri" w:hAnsi="Calibri" w:cs="Calibri"/>
          <w:b/>
          <w:color w:val="002060"/>
          <w:sz w:val="24"/>
          <w:szCs w:val="24"/>
        </w:rPr>
      </w:pPr>
      <w:r w:rsidRPr="00436C5E">
        <w:rPr>
          <w:rFonts w:ascii="Calibri" w:hAnsi="Calibri" w:cs="Calibri"/>
          <w:b/>
          <w:color w:val="002060"/>
          <w:sz w:val="24"/>
          <w:szCs w:val="24"/>
        </w:rPr>
        <w:t xml:space="preserve">Grade 2, point range </w:t>
      </w:r>
      <w:r w:rsidR="004E7DDE" w:rsidRPr="00436C5E">
        <w:rPr>
          <w:rFonts w:ascii="Calibri" w:hAnsi="Calibri" w:cs="Calibri"/>
          <w:b/>
          <w:color w:val="002060"/>
          <w:sz w:val="24"/>
          <w:szCs w:val="24"/>
        </w:rPr>
        <w:t>3</w:t>
      </w:r>
      <w:r w:rsidRPr="00436C5E">
        <w:rPr>
          <w:rFonts w:ascii="Calibri" w:hAnsi="Calibri" w:cs="Calibri"/>
          <w:b/>
          <w:color w:val="002060"/>
          <w:sz w:val="24"/>
          <w:szCs w:val="24"/>
        </w:rPr>
        <w:t xml:space="preserve"> </w:t>
      </w:r>
    </w:p>
    <w:p w14:paraId="378C7CE8" w14:textId="238D95FA" w:rsidR="00DB355E" w:rsidRPr="00436C5E" w:rsidRDefault="006E6586" w:rsidP="00DB355E">
      <w:pPr>
        <w:rPr>
          <w:rFonts w:ascii="Calibri" w:hAnsi="Calibri" w:cs="Calibri"/>
          <w:b/>
          <w:color w:val="002060"/>
          <w:sz w:val="24"/>
          <w:szCs w:val="24"/>
        </w:rPr>
      </w:pPr>
      <w:r>
        <w:rPr>
          <w:rFonts w:ascii="Calibri" w:hAnsi="Calibri" w:cs="Calibri"/>
          <w:b/>
          <w:color w:val="002060"/>
          <w:sz w:val="24"/>
          <w:szCs w:val="24"/>
        </w:rPr>
        <w:t>£24,027.00</w:t>
      </w:r>
      <w:r w:rsidR="00E83E79">
        <w:rPr>
          <w:rFonts w:ascii="Calibri" w:hAnsi="Calibri" w:cs="Calibri"/>
          <w:b/>
          <w:color w:val="002060"/>
          <w:sz w:val="24"/>
          <w:szCs w:val="24"/>
        </w:rPr>
        <w:t xml:space="preserve"> for full time hours (37 hours)</w:t>
      </w:r>
      <w:r>
        <w:rPr>
          <w:rFonts w:ascii="Calibri" w:hAnsi="Calibri" w:cs="Calibri"/>
          <w:b/>
          <w:color w:val="002060"/>
          <w:sz w:val="24"/>
          <w:szCs w:val="24"/>
        </w:rPr>
        <w:t xml:space="preserve"> </w:t>
      </w:r>
      <w:r w:rsidR="00BD4D44" w:rsidRPr="00436C5E">
        <w:rPr>
          <w:rFonts w:ascii="Calibri" w:hAnsi="Calibri" w:cs="Calibri"/>
          <w:b/>
          <w:color w:val="002060"/>
          <w:sz w:val="24"/>
          <w:szCs w:val="24"/>
        </w:rPr>
        <w:t>pro</w:t>
      </w:r>
      <w:r w:rsidR="00DB355E" w:rsidRPr="00436C5E">
        <w:rPr>
          <w:rFonts w:ascii="Calibri" w:hAnsi="Calibri" w:cs="Calibri"/>
          <w:b/>
          <w:color w:val="002060"/>
          <w:sz w:val="24"/>
          <w:szCs w:val="24"/>
        </w:rPr>
        <w:t xml:space="preserve"> rata</w:t>
      </w:r>
      <w:r w:rsidR="006072CB">
        <w:rPr>
          <w:rFonts w:ascii="Calibri" w:hAnsi="Calibri" w:cs="Calibri"/>
          <w:b/>
          <w:color w:val="002060"/>
          <w:sz w:val="24"/>
          <w:szCs w:val="24"/>
        </w:rPr>
        <w:t xml:space="preserve"> for 26 hours</w:t>
      </w:r>
      <w:r w:rsidR="00587DE3">
        <w:rPr>
          <w:rFonts w:ascii="Calibri" w:hAnsi="Calibri" w:cs="Calibri"/>
          <w:b/>
          <w:color w:val="002060"/>
          <w:sz w:val="24"/>
          <w:szCs w:val="24"/>
        </w:rPr>
        <w:t xml:space="preserve"> – </w:t>
      </w:r>
      <w:r w:rsidR="000E18FA">
        <w:rPr>
          <w:rFonts w:ascii="Calibri" w:hAnsi="Calibri" w:cs="Calibri"/>
          <w:b/>
          <w:color w:val="002060"/>
          <w:sz w:val="24"/>
          <w:szCs w:val="24"/>
        </w:rPr>
        <w:t>February 2025</w:t>
      </w:r>
      <w:r w:rsidR="00587DE3">
        <w:rPr>
          <w:rFonts w:ascii="Calibri" w:hAnsi="Calibri" w:cs="Calibri"/>
          <w:b/>
          <w:color w:val="002060"/>
          <w:sz w:val="24"/>
          <w:szCs w:val="24"/>
        </w:rPr>
        <w:t xml:space="preserve"> start</w:t>
      </w:r>
    </w:p>
    <w:p w14:paraId="68A022CA" w14:textId="67B8798F" w:rsidR="00DB355E" w:rsidRDefault="00966E81" w:rsidP="00DB355E">
      <w:pPr>
        <w:rPr>
          <w:rFonts w:ascii="Calibri" w:hAnsi="Calibri" w:cs="Calibri"/>
          <w:color w:val="002060"/>
          <w:sz w:val="24"/>
          <w:szCs w:val="24"/>
        </w:rPr>
      </w:pPr>
      <w:r>
        <w:rPr>
          <w:rFonts w:ascii="Calibri" w:hAnsi="Calibri" w:cs="Calibri"/>
          <w:color w:val="002060"/>
          <w:sz w:val="24"/>
          <w:szCs w:val="24"/>
        </w:rPr>
        <w:t>26</w:t>
      </w:r>
      <w:r w:rsidR="00DB355E" w:rsidRPr="00436C5E">
        <w:rPr>
          <w:rFonts w:ascii="Calibri" w:hAnsi="Calibri" w:cs="Calibri"/>
          <w:color w:val="002060"/>
          <w:sz w:val="24"/>
          <w:szCs w:val="24"/>
        </w:rPr>
        <w:t xml:space="preserve"> hours per week, 39 weeks per yea</w:t>
      </w:r>
      <w:r w:rsidR="00BD4D44" w:rsidRPr="00436C5E">
        <w:rPr>
          <w:rFonts w:ascii="Calibri" w:hAnsi="Calibri" w:cs="Calibri"/>
          <w:color w:val="002060"/>
          <w:sz w:val="24"/>
          <w:szCs w:val="24"/>
        </w:rPr>
        <w:t>r.</w:t>
      </w:r>
      <w:r w:rsidR="00587DE3">
        <w:rPr>
          <w:rFonts w:ascii="Calibri" w:hAnsi="Calibri" w:cs="Calibri"/>
          <w:color w:val="002060"/>
          <w:sz w:val="24"/>
          <w:szCs w:val="24"/>
        </w:rPr>
        <w:t xml:space="preserve">  </w:t>
      </w:r>
      <w:r w:rsidR="00BD4D44" w:rsidRPr="00436C5E">
        <w:rPr>
          <w:rFonts w:ascii="Calibri" w:hAnsi="Calibri" w:cs="Calibri"/>
          <w:color w:val="002060"/>
          <w:sz w:val="24"/>
          <w:szCs w:val="24"/>
        </w:rPr>
        <w:t>Per</w:t>
      </w:r>
      <w:r w:rsidR="00DB355E" w:rsidRPr="00436C5E">
        <w:rPr>
          <w:rFonts w:ascii="Calibri" w:hAnsi="Calibri" w:cs="Calibri"/>
          <w:color w:val="002060"/>
          <w:sz w:val="24"/>
          <w:szCs w:val="24"/>
        </w:rPr>
        <w:t>manent</w:t>
      </w:r>
      <w:r w:rsidR="00BD4D44" w:rsidRPr="00436C5E">
        <w:rPr>
          <w:rFonts w:ascii="Calibri" w:hAnsi="Calibri" w:cs="Calibri"/>
          <w:color w:val="002060"/>
          <w:sz w:val="24"/>
          <w:szCs w:val="24"/>
        </w:rPr>
        <w:t xml:space="preserve"> contract. </w:t>
      </w:r>
    </w:p>
    <w:p w14:paraId="626395B1" w14:textId="5DC996E6" w:rsidR="00DB355E" w:rsidRPr="00436C5E" w:rsidRDefault="00DB355E" w:rsidP="00DB355E">
      <w:pPr>
        <w:spacing w:after="30"/>
        <w:rPr>
          <w:rFonts w:ascii="Calibri" w:hAnsi="Calibri" w:cs="Calibri"/>
          <w:color w:val="002060"/>
          <w:sz w:val="24"/>
          <w:szCs w:val="24"/>
          <w:lang w:eastAsia="en-GB"/>
        </w:rPr>
      </w:pPr>
      <w:r w:rsidRPr="00436C5E">
        <w:rPr>
          <w:rFonts w:ascii="Calibri" w:hAnsi="Calibri" w:cs="Calibri"/>
          <w:color w:val="002060"/>
          <w:sz w:val="24"/>
          <w:szCs w:val="24"/>
          <w:lang w:eastAsia="en-GB"/>
        </w:rPr>
        <w:t xml:space="preserve">Required </w:t>
      </w:r>
      <w:r w:rsidR="00313488" w:rsidRPr="00436C5E">
        <w:rPr>
          <w:rFonts w:ascii="Calibri" w:hAnsi="Calibri" w:cs="Calibri"/>
          <w:color w:val="002060"/>
          <w:sz w:val="24"/>
          <w:szCs w:val="24"/>
          <w:lang w:eastAsia="en-GB"/>
        </w:rPr>
        <w:t xml:space="preserve">for a </w:t>
      </w:r>
      <w:r w:rsidR="000E18FA">
        <w:rPr>
          <w:rFonts w:ascii="Calibri" w:hAnsi="Calibri" w:cs="Calibri"/>
          <w:color w:val="002060"/>
          <w:sz w:val="24"/>
          <w:szCs w:val="24"/>
          <w:lang w:eastAsia="en-GB"/>
        </w:rPr>
        <w:t>February 2025</w:t>
      </w:r>
      <w:r w:rsidRPr="00436C5E">
        <w:rPr>
          <w:rFonts w:ascii="Calibri" w:hAnsi="Calibri" w:cs="Calibri"/>
          <w:color w:val="002060"/>
          <w:sz w:val="24"/>
          <w:szCs w:val="24"/>
          <w:lang w:eastAsia="en-GB"/>
        </w:rPr>
        <w:t xml:space="preserve"> start, applications are invited fo</w:t>
      </w:r>
      <w:r w:rsidR="00BD4D44" w:rsidRPr="00436C5E">
        <w:rPr>
          <w:rFonts w:ascii="Calibri" w:hAnsi="Calibri" w:cs="Calibri"/>
          <w:color w:val="002060"/>
          <w:sz w:val="24"/>
          <w:szCs w:val="24"/>
          <w:lang w:eastAsia="en-GB"/>
        </w:rPr>
        <w:t xml:space="preserve">r </w:t>
      </w:r>
      <w:r w:rsidR="000E18FA">
        <w:rPr>
          <w:rFonts w:ascii="Calibri" w:hAnsi="Calibri" w:cs="Calibri"/>
          <w:color w:val="002060"/>
          <w:sz w:val="24"/>
          <w:szCs w:val="24"/>
          <w:lang w:eastAsia="en-GB"/>
        </w:rPr>
        <w:t>a</w:t>
      </w:r>
      <w:r w:rsidR="00BD4D44" w:rsidRPr="00436C5E">
        <w:rPr>
          <w:rFonts w:ascii="Calibri" w:hAnsi="Calibri" w:cs="Calibri"/>
          <w:color w:val="002060"/>
          <w:sz w:val="24"/>
          <w:szCs w:val="24"/>
          <w:lang w:eastAsia="en-GB"/>
        </w:rPr>
        <w:t xml:space="preserve"> </w:t>
      </w:r>
      <w:r w:rsidRPr="00436C5E">
        <w:rPr>
          <w:rFonts w:ascii="Calibri" w:hAnsi="Calibri" w:cs="Calibri"/>
          <w:color w:val="002060"/>
          <w:sz w:val="24"/>
          <w:szCs w:val="24"/>
          <w:lang w:eastAsia="en-GB"/>
        </w:rPr>
        <w:t>Teaching Assistant to support the education of students in Years 7 – 11</w:t>
      </w:r>
      <w:r w:rsidR="006107FC" w:rsidRPr="00436C5E">
        <w:rPr>
          <w:rFonts w:ascii="Calibri" w:hAnsi="Calibri" w:cs="Calibri"/>
          <w:color w:val="002060"/>
          <w:sz w:val="24"/>
          <w:szCs w:val="24"/>
          <w:lang w:eastAsia="en-GB"/>
        </w:rPr>
        <w:t>, as a result in an increase in student numbers</w:t>
      </w:r>
      <w:r w:rsidRPr="00436C5E">
        <w:rPr>
          <w:rFonts w:ascii="Calibri" w:hAnsi="Calibri" w:cs="Calibri"/>
          <w:color w:val="002060"/>
          <w:sz w:val="24"/>
          <w:szCs w:val="24"/>
          <w:lang w:eastAsia="en-GB"/>
        </w:rPr>
        <w:t xml:space="preserve">. </w:t>
      </w:r>
    </w:p>
    <w:p w14:paraId="2172A03D" w14:textId="77777777" w:rsidR="00DB355E" w:rsidRPr="00436C5E" w:rsidRDefault="00DB355E" w:rsidP="00DB355E">
      <w:pPr>
        <w:spacing w:after="30"/>
        <w:rPr>
          <w:rFonts w:ascii="Calibri" w:hAnsi="Calibri" w:cs="Calibri"/>
          <w:color w:val="002060"/>
          <w:sz w:val="24"/>
          <w:szCs w:val="24"/>
          <w:lang w:eastAsia="en-GB"/>
        </w:rPr>
      </w:pPr>
    </w:p>
    <w:p w14:paraId="4FC6A2AA" w14:textId="19AEE128" w:rsidR="00DB355E" w:rsidRPr="00436C5E" w:rsidRDefault="00DB355E" w:rsidP="00DB355E">
      <w:pPr>
        <w:spacing w:after="30"/>
        <w:rPr>
          <w:rFonts w:ascii="Calibri" w:hAnsi="Calibri" w:cs="Calibri"/>
          <w:color w:val="002060"/>
          <w:sz w:val="24"/>
          <w:szCs w:val="24"/>
          <w:lang w:eastAsia="en-GB"/>
        </w:rPr>
      </w:pPr>
      <w:r w:rsidRPr="00436C5E">
        <w:rPr>
          <w:rFonts w:ascii="Calibri" w:hAnsi="Calibri" w:cs="Calibri"/>
          <w:color w:val="002060"/>
          <w:sz w:val="24"/>
          <w:szCs w:val="24"/>
          <w:lang w:eastAsia="en-GB"/>
        </w:rPr>
        <w:t>The successful candidate will be part of an experienced team of Teaching Assistants based in the Learning Support Resource at Bungay High School. Each TA has a set timetable, supporting students in the lower school (Years 7-11).</w:t>
      </w:r>
      <w:r w:rsidR="00BD4D44" w:rsidRPr="00436C5E">
        <w:rPr>
          <w:rFonts w:ascii="Calibri" w:hAnsi="Calibri" w:cs="Calibri"/>
          <w:color w:val="002060"/>
          <w:sz w:val="24"/>
          <w:szCs w:val="24"/>
          <w:lang w:eastAsia="en-GB"/>
        </w:rPr>
        <w:t xml:space="preserve"> </w:t>
      </w:r>
      <w:r w:rsidRPr="00436C5E">
        <w:rPr>
          <w:rFonts w:ascii="Calibri" w:hAnsi="Calibri" w:cs="Calibri"/>
          <w:color w:val="002060"/>
          <w:sz w:val="24"/>
          <w:szCs w:val="24"/>
          <w:lang w:eastAsia="en-GB"/>
        </w:rPr>
        <w:t xml:space="preserve"> Support for students is in class or in small group work and 1:1 teaching away from the classroom and managed by the SEND Manager. Candidates will require some experience or aptitude for mentoring young people, supporting or delivering skills clubs and scribing for students during exams.</w:t>
      </w:r>
    </w:p>
    <w:p w14:paraId="74152EC3" w14:textId="1B9F80CB" w:rsidR="00DB355E" w:rsidRDefault="00DB355E" w:rsidP="00DB355E">
      <w:pPr>
        <w:spacing w:after="30"/>
        <w:rPr>
          <w:rFonts w:ascii="Calibri" w:hAnsi="Calibri" w:cs="Calibri"/>
          <w:color w:val="002060"/>
          <w:sz w:val="24"/>
          <w:szCs w:val="24"/>
          <w:lang w:eastAsia="en-GB"/>
        </w:rPr>
      </w:pPr>
      <w:r w:rsidRPr="00436C5E">
        <w:rPr>
          <w:rFonts w:ascii="Calibri" w:hAnsi="Calibri" w:cs="Calibri"/>
          <w:color w:val="002060"/>
          <w:sz w:val="24"/>
          <w:szCs w:val="24"/>
          <w:lang w:eastAsia="en-GB"/>
        </w:rPr>
        <w:br/>
      </w:r>
      <w:r w:rsidR="000E18FA">
        <w:rPr>
          <w:rFonts w:ascii="Calibri" w:hAnsi="Calibri" w:cs="Calibri"/>
          <w:color w:val="002060"/>
          <w:sz w:val="24"/>
          <w:szCs w:val="24"/>
          <w:lang w:eastAsia="en-GB"/>
        </w:rPr>
        <w:t xml:space="preserve">The role is for </w:t>
      </w:r>
      <w:r w:rsidRPr="00436C5E">
        <w:rPr>
          <w:rFonts w:ascii="Calibri" w:hAnsi="Calibri" w:cs="Calibri"/>
          <w:color w:val="002060"/>
          <w:sz w:val="24"/>
          <w:szCs w:val="24"/>
          <w:lang w:eastAsia="en-GB"/>
        </w:rPr>
        <w:t>39 weeks of the year (term time plus 5 PD Days)</w:t>
      </w:r>
      <w:r w:rsidR="002D2FED">
        <w:rPr>
          <w:rFonts w:ascii="Calibri" w:hAnsi="Calibri" w:cs="Calibri"/>
          <w:color w:val="002060"/>
          <w:sz w:val="24"/>
          <w:szCs w:val="24"/>
          <w:lang w:eastAsia="en-GB"/>
        </w:rPr>
        <w:t>,</w:t>
      </w:r>
      <w:r w:rsidR="000E18FA">
        <w:rPr>
          <w:rFonts w:ascii="Calibri" w:hAnsi="Calibri" w:cs="Calibri"/>
          <w:color w:val="002060"/>
          <w:sz w:val="24"/>
          <w:szCs w:val="24"/>
          <w:lang w:eastAsia="en-GB"/>
        </w:rPr>
        <w:t xml:space="preserve"> working</w:t>
      </w:r>
      <w:r w:rsidR="008876C3">
        <w:rPr>
          <w:rFonts w:ascii="Calibri" w:hAnsi="Calibri" w:cs="Calibri"/>
          <w:color w:val="002060"/>
          <w:sz w:val="24"/>
          <w:szCs w:val="24"/>
          <w:lang w:eastAsia="en-GB"/>
        </w:rPr>
        <w:t xml:space="preserve"> </w:t>
      </w:r>
      <w:r w:rsidR="006072CB">
        <w:rPr>
          <w:rFonts w:ascii="Calibri" w:hAnsi="Calibri" w:cs="Calibri"/>
          <w:color w:val="002060"/>
          <w:sz w:val="24"/>
          <w:szCs w:val="24"/>
          <w:lang w:eastAsia="en-GB"/>
        </w:rPr>
        <w:t>26</w:t>
      </w:r>
      <w:r w:rsidRPr="00436C5E">
        <w:rPr>
          <w:rFonts w:ascii="Calibri" w:hAnsi="Calibri" w:cs="Calibri"/>
          <w:color w:val="002060"/>
          <w:sz w:val="24"/>
          <w:szCs w:val="24"/>
          <w:lang w:eastAsia="en-GB"/>
        </w:rPr>
        <w:t xml:space="preserve"> hours per week. </w:t>
      </w:r>
    </w:p>
    <w:p w14:paraId="26297306" w14:textId="43AD2D7B" w:rsidR="003E4E27" w:rsidRDefault="00DB355E" w:rsidP="008876C3">
      <w:pPr>
        <w:spacing w:after="30"/>
        <w:rPr>
          <w:rFonts w:ascii="Calibri" w:hAnsi="Calibri" w:cs="Calibri"/>
          <w:bCs/>
          <w:color w:val="002060"/>
          <w:sz w:val="24"/>
          <w:szCs w:val="24"/>
        </w:rPr>
      </w:pPr>
      <w:r w:rsidRPr="00436C5E">
        <w:rPr>
          <w:rFonts w:ascii="Calibri" w:hAnsi="Calibri" w:cs="Calibri"/>
          <w:color w:val="002060"/>
          <w:sz w:val="24"/>
          <w:szCs w:val="24"/>
          <w:lang w:eastAsia="en-GB"/>
        </w:rPr>
        <w:br/>
      </w:r>
      <w:r w:rsidRPr="00436C5E">
        <w:rPr>
          <w:rFonts w:ascii="Calibri" w:hAnsi="Calibri" w:cs="Calibri"/>
          <w:bCs/>
          <w:color w:val="002060"/>
          <w:sz w:val="24"/>
          <w:szCs w:val="24"/>
        </w:rPr>
        <w:t>Bungay High School is a high achieving and thriving comprehensive school situated in a pleasant rural area. We are 20 miles from Norwich and 15 miles from the delightful heritage coast. We have fantastic students, great staff and a commitment to success for all. We have an excellent CPD programme and are committed to staff development.</w:t>
      </w:r>
    </w:p>
    <w:p w14:paraId="2BE931A3" w14:textId="77777777" w:rsidR="008876C3" w:rsidRPr="008876C3" w:rsidRDefault="008876C3" w:rsidP="008876C3">
      <w:pPr>
        <w:spacing w:after="30"/>
        <w:rPr>
          <w:rFonts w:ascii="Calibri" w:hAnsi="Calibri" w:cs="Calibri"/>
          <w:bCs/>
          <w:color w:val="002060"/>
          <w:sz w:val="24"/>
          <w:szCs w:val="24"/>
        </w:rPr>
      </w:pPr>
    </w:p>
    <w:p w14:paraId="57180A87" w14:textId="42A783E4" w:rsidR="002D2FED" w:rsidRDefault="00DB355E" w:rsidP="00DB355E">
      <w:pPr>
        <w:rPr>
          <w:rFonts w:ascii="Calibri" w:hAnsi="Calibri" w:cs="Calibri"/>
          <w:color w:val="002060"/>
          <w:sz w:val="24"/>
          <w:szCs w:val="24"/>
        </w:rPr>
      </w:pPr>
      <w:r w:rsidRPr="00436C5E">
        <w:rPr>
          <w:rFonts w:ascii="Calibri" w:hAnsi="Calibri" w:cs="Calibri"/>
          <w:color w:val="002060"/>
          <w:sz w:val="24"/>
          <w:szCs w:val="24"/>
        </w:rPr>
        <w:t xml:space="preserve">An application form and job description are available from Mrs </w:t>
      </w:r>
      <w:r w:rsidR="00BD4D44" w:rsidRPr="00436C5E">
        <w:rPr>
          <w:rFonts w:ascii="Calibri" w:hAnsi="Calibri" w:cs="Calibri"/>
          <w:color w:val="002060"/>
          <w:sz w:val="24"/>
          <w:szCs w:val="24"/>
        </w:rPr>
        <w:t>Blak</w:t>
      </w:r>
      <w:r w:rsidR="003E4E27" w:rsidRPr="00436C5E">
        <w:rPr>
          <w:rFonts w:ascii="Calibri" w:hAnsi="Calibri" w:cs="Calibri"/>
          <w:color w:val="002060"/>
          <w:sz w:val="24"/>
          <w:szCs w:val="24"/>
        </w:rPr>
        <w:t>e</w:t>
      </w:r>
      <w:r w:rsidRPr="00436C5E">
        <w:rPr>
          <w:rFonts w:ascii="Calibri" w:hAnsi="Calibri" w:cs="Calibri"/>
          <w:color w:val="002060"/>
          <w:sz w:val="24"/>
          <w:szCs w:val="24"/>
        </w:rPr>
        <w:t xml:space="preserve">; please email </w:t>
      </w:r>
      <w:hyperlink r:id="rId10" w:history="1">
        <w:r w:rsidR="008B417F" w:rsidRPr="00436C5E">
          <w:rPr>
            <w:rStyle w:val="Hyperlink"/>
            <w:rFonts w:ascii="Calibri" w:hAnsi="Calibri" w:cs="Calibri"/>
            <w:sz w:val="24"/>
            <w:szCs w:val="24"/>
          </w:rPr>
          <w:t>rblake@bungayhigh.co.uk</w:t>
        </w:r>
      </w:hyperlink>
      <w:r w:rsidR="008B417F" w:rsidRPr="00436C5E">
        <w:rPr>
          <w:rFonts w:ascii="Calibri" w:hAnsi="Calibri" w:cs="Calibri"/>
          <w:color w:val="002060"/>
          <w:sz w:val="24"/>
          <w:szCs w:val="24"/>
        </w:rPr>
        <w:t xml:space="preserve"> </w:t>
      </w:r>
      <w:r w:rsidR="003E4E27" w:rsidRPr="00436C5E">
        <w:rPr>
          <w:rFonts w:ascii="Calibri" w:hAnsi="Calibri" w:cs="Calibri"/>
          <w:color w:val="002060"/>
          <w:sz w:val="24"/>
          <w:szCs w:val="24"/>
        </w:rPr>
        <w:t xml:space="preserve"> </w:t>
      </w:r>
      <w:r w:rsidRPr="00436C5E">
        <w:rPr>
          <w:rFonts w:ascii="Calibri" w:hAnsi="Calibri" w:cs="Calibri"/>
          <w:color w:val="002060"/>
          <w:sz w:val="24"/>
          <w:szCs w:val="24"/>
        </w:rPr>
        <w:t xml:space="preserve">  or alternatively visit our website </w:t>
      </w:r>
      <w:hyperlink r:id="rId11" w:history="1">
        <w:r w:rsidRPr="00436C5E">
          <w:rPr>
            <w:rStyle w:val="Hyperlink"/>
            <w:rFonts w:ascii="Calibri" w:hAnsi="Calibri" w:cs="Calibri"/>
            <w:color w:val="002060"/>
            <w:sz w:val="24"/>
            <w:szCs w:val="24"/>
          </w:rPr>
          <w:t>www.bungayhigh.co.uk</w:t>
        </w:r>
      </w:hyperlink>
      <w:r w:rsidRPr="00436C5E">
        <w:rPr>
          <w:rFonts w:ascii="Calibri" w:hAnsi="Calibri" w:cs="Calibri"/>
          <w:color w:val="002060"/>
          <w:sz w:val="24"/>
          <w:szCs w:val="24"/>
        </w:rPr>
        <w:t>, where the application form and other information can be downloaded.</w:t>
      </w:r>
    </w:p>
    <w:p w14:paraId="35E16BD8" w14:textId="77777777" w:rsidR="006072CB" w:rsidRPr="006072CB" w:rsidRDefault="006072CB" w:rsidP="00DB355E">
      <w:pPr>
        <w:rPr>
          <w:rFonts w:ascii="Calibri" w:hAnsi="Calibri" w:cs="Calibri"/>
          <w:color w:val="002060"/>
          <w:sz w:val="24"/>
          <w:szCs w:val="24"/>
        </w:rPr>
      </w:pPr>
    </w:p>
    <w:p w14:paraId="7B7E9061" w14:textId="26C314A2" w:rsidR="00D642B1" w:rsidRDefault="00DB355E" w:rsidP="00DB355E">
      <w:pPr>
        <w:rPr>
          <w:rFonts w:ascii="Calibri" w:hAnsi="Calibri" w:cs="Calibri"/>
          <w:color w:val="002060"/>
          <w:sz w:val="24"/>
          <w:szCs w:val="24"/>
        </w:rPr>
      </w:pPr>
      <w:r w:rsidRPr="00D642B1">
        <w:rPr>
          <w:rFonts w:ascii="Calibri" w:hAnsi="Calibri" w:cs="Calibri"/>
          <w:b/>
          <w:bCs/>
          <w:color w:val="002060"/>
          <w:sz w:val="24"/>
          <w:szCs w:val="24"/>
        </w:rPr>
        <w:t xml:space="preserve">Closing date for applications is </w:t>
      </w:r>
      <w:r w:rsidR="00614BCD">
        <w:rPr>
          <w:rFonts w:ascii="Calibri" w:hAnsi="Calibri" w:cs="Calibri"/>
          <w:b/>
          <w:bCs/>
          <w:color w:val="002060"/>
          <w:sz w:val="24"/>
          <w:szCs w:val="24"/>
        </w:rPr>
        <w:t>Friday 17</w:t>
      </w:r>
      <w:r w:rsidR="00614BCD">
        <w:rPr>
          <w:rFonts w:ascii="Calibri" w:hAnsi="Calibri" w:cs="Calibri"/>
          <w:b/>
          <w:bCs/>
          <w:color w:val="002060"/>
          <w:sz w:val="24"/>
          <w:szCs w:val="24"/>
          <w:vertAlign w:val="superscript"/>
        </w:rPr>
        <w:t xml:space="preserve"> </w:t>
      </w:r>
      <w:r w:rsidR="00614BCD">
        <w:rPr>
          <w:rFonts w:ascii="Calibri" w:hAnsi="Calibri" w:cs="Calibri"/>
          <w:b/>
          <w:bCs/>
          <w:color w:val="002060"/>
          <w:sz w:val="24"/>
          <w:szCs w:val="24"/>
        </w:rPr>
        <w:t xml:space="preserve">January 2025 </w:t>
      </w:r>
      <w:r w:rsidRPr="00D642B1">
        <w:rPr>
          <w:rFonts w:ascii="Calibri" w:hAnsi="Calibri" w:cs="Calibri"/>
          <w:b/>
          <w:bCs/>
          <w:color w:val="002060"/>
          <w:sz w:val="24"/>
          <w:szCs w:val="24"/>
        </w:rPr>
        <w:t>at</w:t>
      </w:r>
      <w:r w:rsidRPr="00436C5E">
        <w:rPr>
          <w:rFonts w:ascii="Calibri" w:hAnsi="Calibri" w:cs="Calibri"/>
          <w:b/>
          <w:color w:val="002060"/>
          <w:sz w:val="24"/>
          <w:szCs w:val="24"/>
        </w:rPr>
        <w:t xml:space="preserve"> midday</w:t>
      </w:r>
      <w:r w:rsidRPr="00436C5E">
        <w:rPr>
          <w:rFonts w:ascii="Calibri" w:hAnsi="Calibri" w:cs="Calibri"/>
          <w:color w:val="002060"/>
          <w:sz w:val="24"/>
          <w:szCs w:val="24"/>
        </w:rPr>
        <w:t>. Please write your covering letter of application to Chanel Oswick, Headteacher.</w:t>
      </w:r>
      <w:r w:rsidR="00D642B1">
        <w:rPr>
          <w:rFonts w:ascii="Calibri" w:hAnsi="Calibri" w:cs="Calibri"/>
          <w:color w:val="002060"/>
          <w:sz w:val="24"/>
          <w:szCs w:val="24"/>
        </w:rPr>
        <w:t xml:space="preserve"> </w:t>
      </w:r>
    </w:p>
    <w:p w14:paraId="606B95EF" w14:textId="3FDC6962" w:rsidR="00D642B1" w:rsidRPr="00D642B1" w:rsidRDefault="00D642B1" w:rsidP="00DB355E">
      <w:pPr>
        <w:rPr>
          <w:rFonts w:ascii="Calibri" w:hAnsi="Calibri" w:cs="Calibri"/>
          <w:b/>
          <w:bCs/>
          <w:color w:val="002060"/>
          <w:sz w:val="24"/>
          <w:szCs w:val="24"/>
        </w:rPr>
      </w:pPr>
      <w:r w:rsidRPr="00D642B1">
        <w:rPr>
          <w:rFonts w:ascii="Calibri" w:hAnsi="Calibri" w:cs="Calibri"/>
          <w:b/>
          <w:bCs/>
          <w:color w:val="002060"/>
          <w:sz w:val="24"/>
          <w:szCs w:val="24"/>
        </w:rPr>
        <w:t>Interviews will be held during the week beginning:</w:t>
      </w:r>
      <w:r w:rsidR="002D2FED">
        <w:rPr>
          <w:rFonts w:ascii="Calibri" w:hAnsi="Calibri" w:cs="Calibri"/>
          <w:b/>
          <w:bCs/>
          <w:color w:val="002060"/>
          <w:sz w:val="24"/>
          <w:szCs w:val="24"/>
        </w:rPr>
        <w:t xml:space="preserve"> </w:t>
      </w:r>
    </w:p>
    <w:p w14:paraId="5B9856D3" w14:textId="3B254152" w:rsidR="00DB355E" w:rsidRPr="00436C5E" w:rsidRDefault="00DB355E" w:rsidP="00DB355E">
      <w:pPr>
        <w:rPr>
          <w:rFonts w:ascii="Calibri" w:hAnsi="Calibri" w:cs="Calibri"/>
          <w:color w:val="002060"/>
          <w:sz w:val="24"/>
          <w:szCs w:val="24"/>
        </w:rPr>
      </w:pPr>
      <w:r w:rsidRPr="00436C5E">
        <w:rPr>
          <w:rFonts w:ascii="Calibri" w:hAnsi="Calibri" w:cs="Calibri"/>
          <w:color w:val="002060"/>
          <w:sz w:val="24"/>
          <w:szCs w:val="24"/>
        </w:rPr>
        <w:t>We are committed to safeguarding and promoting the welfare of children and young people and we expect all staff and volunteers to share this commitment.  A DBS check will be required for this post.</w:t>
      </w:r>
    </w:p>
    <w:p w14:paraId="73AE9D5D" w14:textId="77777777" w:rsidR="008B417F" w:rsidRPr="00436C5E" w:rsidRDefault="008B417F" w:rsidP="00DB355E">
      <w:pPr>
        <w:rPr>
          <w:rFonts w:ascii="Calibri" w:hAnsi="Calibri" w:cs="Calibri"/>
          <w:color w:val="002060"/>
          <w:sz w:val="24"/>
          <w:szCs w:val="24"/>
        </w:rPr>
      </w:pPr>
    </w:p>
    <w:p w14:paraId="52967EAB" w14:textId="77777777" w:rsidR="00917D8B" w:rsidRPr="00917D8B" w:rsidRDefault="00917D8B" w:rsidP="00917D8B">
      <w:pPr>
        <w:jc w:val="center"/>
        <w:rPr>
          <w:rFonts w:ascii="Calibri" w:hAnsi="Calibri" w:cs="Calibri"/>
          <w:i/>
          <w:iCs/>
          <w:color w:val="002060"/>
          <w:sz w:val="28"/>
          <w:szCs w:val="28"/>
          <w:shd w:val="clear" w:color="auto" w:fill="FFFFFF"/>
        </w:rPr>
      </w:pPr>
      <w:r w:rsidRPr="00917D8B">
        <w:rPr>
          <w:rFonts w:ascii="Calibri" w:hAnsi="Calibri" w:cs="Calibri"/>
          <w:i/>
          <w:iCs/>
          <w:color w:val="002060"/>
          <w:sz w:val="28"/>
          <w:szCs w:val="28"/>
          <w:shd w:val="clear" w:color="auto" w:fill="FFFFFF"/>
        </w:rPr>
        <w:t>Our values, which underpin every decision we take and the systems we use, are demonstrated in The Bungay Way, underpinned by our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xml:space="preserve"> virtues of </w:t>
      </w:r>
      <w:r w:rsidRPr="00917D8B">
        <w:rPr>
          <w:rFonts w:ascii="Calibri" w:hAnsi="Calibri" w:cs="Calibri"/>
          <w:b/>
          <w:bCs/>
          <w:i/>
          <w:iCs/>
          <w:color w:val="002060"/>
          <w:sz w:val="28"/>
          <w:szCs w:val="28"/>
          <w:shd w:val="clear" w:color="auto" w:fill="FFFFFF"/>
        </w:rPr>
        <w:t>RESPECT,</w:t>
      </w:r>
      <w:r w:rsidRPr="00917D8B">
        <w:rPr>
          <w:rFonts w:ascii="Calibri" w:hAnsi="Calibri" w:cs="Calibri"/>
          <w:i/>
          <w:iCs/>
          <w:color w:val="002060"/>
          <w:sz w:val="28"/>
          <w:szCs w:val="28"/>
          <w:shd w:val="clear" w:color="auto" w:fill="FFFFFF"/>
        </w:rPr>
        <w:t xml:space="preserve"> </w:t>
      </w:r>
      <w:r w:rsidRPr="00917D8B">
        <w:rPr>
          <w:rFonts w:ascii="Calibri" w:hAnsi="Calibri" w:cs="Calibri"/>
          <w:b/>
          <w:bCs/>
          <w:i/>
          <w:iCs/>
          <w:color w:val="002060"/>
          <w:sz w:val="28"/>
          <w:szCs w:val="28"/>
          <w:shd w:val="clear" w:color="auto" w:fill="FFFFFF"/>
        </w:rPr>
        <w:t>RESILIENCE, REFLECTIVENESS</w:t>
      </w:r>
      <w:r w:rsidRPr="00917D8B">
        <w:rPr>
          <w:rFonts w:ascii="Calibri" w:hAnsi="Calibri" w:cs="Calibri"/>
          <w:i/>
          <w:iCs/>
          <w:color w:val="002060"/>
          <w:sz w:val="28"/>
          <w:szCs w:val="28"/>
          <w:shd w:val="clear" w:color="auto" w:fill="FFFFFF"/>
        </w:rPr>
        <w:t xml:space="preserve"> and </w:t>
      </w:r>
      <w:r w:rsidRPr="00917D8B">
        <w:rPr>
          <w:rFonts w:ascii="Calibri" w:hAnsi="Calibri" w:cs="Calibri"/>
          <w:b/>
          <w:bCs/>
          <w:i/>
          <w:iCs/>
          <w:color w:val="002060"/>
          <w:sz w:val="28"/>
          <w:szCs w:val="28"/>
          <w:shd w:val="clear" w:color="auto" w:fill="FFFFFF"/>
        </w:rPr>
        <w:t>RESPONSIBIITY</w:t>
      </w:r>
      <w:r w:rsidRPr="00917D8B">
        <w:rPr>
          <w:rFonts w:ascii="Calibri" w:hAnsi="Calibri" w:cs="Calibri"/>
          <w:i/>
          <w:iCs/>
          <w:color w:val="002060"/>
          <w:sz w:val="28"/>
          <w:szCs w:val="28"/>
          <w:shd w:val="clear" w:color="auto" w:fill="FFFFFF"/>
        </w:rPr>
        <w:t>. We have a comprehensive student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-building programme, through which we are working towards the nationally recognised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Quality Mark.</w:t>
      </w:r>
    </w:p>
    <w:p w14:paraId="728657B6" w14:textId="77777777" w:rsidR="00917D8B" w:rsidRPr="00917D8B" w:rsidRDefault="00917D8B" w:rsidP="00917D8B">
      <w:pPr>
        <w:jc w:val="center"/>
        <w:rPr>
          <w:rFonts w:ascii="Calibri" w:hAnsi="Calibri" w:cs="Calibri"/>
          <w:i/>
          <w:iCs/>
          <w:color w:val="002060"/>
          <w:sz w:val="32"/>
          <w:szCs w:val="32"/>
          <w:shd w:val="clear" w:color="auto" w:fill="FFFFFF"/>
        </w:rPr>
      </w:pPr>
    </w:p>
    <w:p w14:paraId="5352A0D9" w14:textId="77777777" w:rsidR="008B417F" w:rsidRPr="00436C5E" w:rsidRDefault="008B417F" w:rsidP="00DB355E">
      <w:pPr>
        <w:rPr>
          <w:rFonts w:ascii="Calibri" w:hAnsi="Calibri" w:cs="Calibri"/>
          <w:color w:val="002060"/>
          <w:sz w:val="24"/>
          <w:szCs w:val="24"/>
        </w:rPr>
      </w:pPr>
    </w:p>
    <w:p w14:paraId="41CCD886" w14:textId="77777777" w:rsidR="00542F01" w:rsidRPr="00436C5E" w:rsidRDefault="00542F01" w:rsidP="00DB355E">
      <w:pPr>
        <w:rPr>
          <w:rFonts w:ascii="Calibri" w:hAnsi="Calibri" w:cs="Calibri"/>
          <w:color w:val="002060"/>
          <w:sz w:val="24"/>
          <w:szCs w:val="24"/>
        </w:rPr>
      </w:pPr>
    </w:p>
    <w:p w14:paraId="4BA15FEE" w14:textId="5E58DAFE" w:rsidR="009D44BC" w:rsidRPr="00436C5E" w:rsidRDefault="0009228F" w:rsidP="00542F01">
      <w:pPr>
        <w:spacing w:after="0" w:line="276" w:lineRule="auto"/>
        <w:jc w:val="center"/>
        <w:rPr>
          <w:rFonts w:ascii="Calibri" w:hAnsi="Calibri" w:cs="Calibri"/>
          <w:b/>
          <w:color w:val="29235C"/>
          <w:sz w:val="32"/>
          <w:szCs w:val="32"/>
        </w:rPr>
      </w:pPr>
      <w:r w:rsidRPr="00436C5E">
        <w:rPr>
          <w:rFonts w:ascii="Calibri" w:hAnsi="Calibri" w:cs="Calibri"/>
          <w:b/>
          <w:color w:val="29235C"/>
          <w:sz w:val="32"/>
          <w:szCs w:val="32"/>
        </w:rPr>
        <w:t>Job Description</w:t>
      </w:r>
    </w:p>
    <w:p w14:paraId="5ACCCF89" w14:textId="77777777" w:rsidR="00805272" w:rsidRPr="00436C5E" w:rsidRDefault="00805272" w:rsidP="009D44BC">
      <w:pPr>
        <w:spacing w:after="0" w:line="276" w:lineRule="auto"/>
        <w:rPr>
          <w:rFonts w:ascii="Calibri" w:hAnsi="Calibri" w:cs="Calibri"/>
          <w:color w:val="29235C"/>
          <w:sz w:val="24"/>
          <w:szCs w:val="24"/>
        </w:rPr>
      </w:pPr>
    </w:p>
    <w:p w14:paraId="6484720A" w14:textId="77777777" w:rsidR="00DB355E" w:rsidRPr="00436C5E" w:rsidRDefault="00DB355E" w:rsidP="00D84DBA">
      <w:pPr>
        <w:spacing w:after="0"/>
        <w:ind w:left="2127" w:hanging="2127"/>
        <w:rPr>
          <w:rFonts w:ascii="Calibri" w:hAnsi="Calibri" w:cs="Calibri"/>
          <w:b/>
          <w:color w:val="002060"/>
          <w:sz w:val="24"/>
          <w:szCs w:val="24"/>
        </w:rPr>
      </w:pPr>
      <w:r w:rsidRPr="00436C5E">
        <w:rPr>
          <w:rFonts w:ascii="Calibri" w:hAnsi="Calibri" w:cs="Calibri"/>
          <w:b/>
          <w:color w:val="002060"/>
          <w:sz w:val="24"/>
          <w:szCs w:val="24"/>
        </w:rPr>
        <w:t>Job details:</w:t>
      </w:r>
      <w:r w:rsidRPr="00436C5E">
        <w:rPr>
          <w:rFonts w:ascii="Calibri" w:hAnsi="Calibri" w:cs="Calibri"/>
          <w:b/>
          <w:color w:val="002060"/>
          <w:sz w:val="24"/>
          <w:szCs w:val="24"/>
        </w:rPr>
        <w:tab/>
      </w:r>
      <w:r w:rsidRPr="00436C5E">
        <w:rPr>
          <w:rFonts w:ascii="Calibri" w:hAnsi="Calibri" w:cs="Calibri"/>
          <w:color w:val="002060"/>
          <w:sz w:val="24"/>
          <w:szCs w:val="24"/>
        </w:rPr>
        <w:t>To provide learning and support for students with special educational needs (SEN), to help work towards the outcomes on their education and health care plan (EHCP). This will involve working with the SEN Manager/classroom teacher to plan and deliver activities supporting the student/s in lessons</w:t>
      </w:r>
    </w:p>
    <w:p w14:paraId="72B35369" w14:textId="77777777" w:rsidR="00DB355E" w:rsidRPr="00436C5E" w:rsidRDefault="00DB355E" w:rsidP="00DB355E">
      <w:pPr>
        <w:spacing w:after="0"/>
        <w:ind w:left="1294"/>
        <w:rPr>
          <w:rFonts w:ascii="Calibri" w:hAnsi="Calibri" w:cs="Calibri"/>
          <w:b/>
          <w:color w:val="002060"/>
          <w:sz w:val="24"/>
          <w:szCs w:val="24"/>
        </w:rPr>
      </w:pPr>
    </w:p>
    <w:p w14:paraId="4817E51E" w14:textId="5FC4D57B" w:rsidR="00DB355E" w:rsidRPr="00436C5E" w:rsidRDefault="00DB355E" w:rsidP="00DB355E">
      <w:pPr>
        <w:spacing w:after="0"/>
        <w:rPr>
          <w:rFonts w:ascii="Calibri" w:hAnsi="Calibri" w:cs="Calibri"/>
          <w:color w:val="002060"/>
          <w:sz w:val="24"/>
          <w:szCs w:val="24"/>
        </w:rPr>
      </w:pPr>
      <w:r w:rsidRPr="00436C5E">
        <w:rPr>
          <w:rFonts w:ascii="Calibri" w:hAnsi="Calibri" w:cs="Calibri"/>
          <w:b/>
          <w:color w:val="002060"/>
          <w:sz w:val="24"/>
          <w:szCs w:val="24"/>
        </w:rPr>
        <w:t>Contract</w:t>
      </w:r>
      <w:r w:rsidRPr="00436C5E">
        <w:rPr>
          <w:rFonts w:ascii="Calibri" w:hAnsi="Calibri" w:cs="Calibri"/>
          <w:color w:val="002060"/>
          <w:sz w:val="24"/>
          <w:szCs w:val="24"/>
        </w:rPr>
        <w:t>:</w:t>
      </w:r>
      <w:r w:rsidRPr="00436C5E">
        <w:rPr>
          <w:rFonts w:ascii="Calibri" w:hAnsi="Calibri" w:cs="Calibri"/>
          <w:color w:val="002060"/>
          <w:sz w:val="24"/>
          <w:szCs w:val="24"/>
        </w:rPr>
        <w:tab/>
      </w:r>
      <w:r w:rsidRPr="00436C5E">
        <w:rPr>
          <w:rFonts w:ascii="Calibri" w:hAnsi="Calibri" w:cs="Calibri"/>
          <w:color w:val="002060"/>
          <w:sz w:val="24"/>
          <w:szCs w:val="24"/>
        </w:rPr>
        <w:tab/>
      </w:r>
      <w:r w:rsidR="00D84DBA" w:rsidRPr="00436C5E">
        <w:rPr>
          <w:rFonts w:ascii="Calibri" w:hAnsi="Calibri" w:cs="Calibri"/>
          <w:color w:val="002060"/>
          <w:sz w:val="24"/>
          <w:szCs w:val="24"/>
        </w:rPr>
        <w:t>Permanent</w:t>
      </w:r>
    </w:p>
    <w:p w14:paraId="4167522F" w14:textId="77777777" w:rsidR="00542F01" w:rsidRPr="00436C5E" w:rsidRDefault="00542F01" w:rsidP="00DB355E">
      <w:pPr>
        <w:spacing w:after="0"/>
        <w:rPr>
          <w:rFonts w:ascii="Calibri" w:hAnsi="Calibri" w:cs="Calibri"/>
          <w:color w:val="002060"/>
          <w:sz w:val="24"/>
          <w:szCs w:val="24"/>
        </w:rPr>
      </w:pPr>
    </w:p>
    <w:p w14:paraId="57BD7C06" w14:textId="44F218BD" w:rsidR="00DB355E" w:rsidRPr="00436C5E" w:rsidRDefault="00DB355E" w:rsidP="00DB355E">
      <w:pPr>
        <w:spacing w:after="0"/>
        <w:ind w:left="1294" w:hanging="1294"/>
        <w:rPr>
          <w:rFonts w:ascii="Calibri" w:hAnsi="Calibri" w:cs="Calibri"/>
          <w:color w:val="002060"/>
          <w:sz w:val="24"/>
          <w:szCs w:val="24"/>
        </w:rPr>
      </w:pPr>
      <w:r w:rsidRPr="00436C5E">
        <w:rPr>
          <w:rFonts w:ascii="Calibri" w:hAnsi="Calibri" w:cs="Calibri"/>
          <w:b/>
          <w:color w:val="002060"/>
          <w:sz w:val="24"/>
          <w:szCs w:val="24"/>
        </w:rPr>
        <w:t>Responsible to</w:t>
      </w:r>
      <w:r w:rsidR="00454C44" w:rsidRPr="00436C5E">
        <w:rPr>
          <w:rFonts w:ascii="Calibri" w:hAnsi="Calibri" w:cs="Calibri"/>
          <w:color w:val="002060"/>
          <w:sz w:val="24"/>
          <w:szCs w:val="24"/>
        </w:rPr>
        <w:t>:</w:t>
      </w:r>
      <w:r w:rsidR="00454C44" w:rsidRPr="00436C5E">
        <w:rPr>
          <w:rFonts w:ascii="Calibri" w:hAnsi="Calibri" w:cs="Calibri"/>
          <w:color w:val="002060"/>
          <w:sz w:val="24"/>
          <w:szCs w:val="24"/>
        </w:rPr>
        <w:tab/>
      </w:r>
      <w:r w:rsidRPr="00436C5E">
        <w:rPr>
          <w:rFonts w:ascii="Calibri" w:hAnsi="Calibri" w:cs="Calibri"/>
          <w:color w:val="002060"/>
          <w:sz w:val="24"/>
          <w:szCs w:val="24"/>
        </w:rPr>
        <w:t xml:space="preserve"> SEN Manager and Assistant Headteacher </w:t>
      </w:r>
      <w:r w:rsidR="00454C44" w:rsidRPr="00436C5E">
        <w:rPr>
          <w:rFonts w:ascii="Calibri" w:hAnsi="Calibri" w:cs="Calibri"/>
          <w:color w:val="002060"/>
          <w:sz w:val="24"/>
          <w:szCs w:val="24"/>
        </w:rPr>
        <w:t>– SEND and Safeguarding</w:t>
      </w:r>
      <w:r w:rsidRPr="00436C5E">
        <w:rPr>
          <w:rFonts w:ascii="Calibri" w:hAnsi="Calibri" w:cs="Calibri"/>
          <w:color w:val="002060"/>
          <w:sz w:val="24"/>
          <w:szCs w:val="24"/>
        </w:rPr>
        <w:tab/>
      </w:r>
    </w:p>
    <w:p w14:paraId="394CDD15" w14:textId="77777777" w:rsidR="00542F01" w:rsidRPr="00436C5E" w:rsidRDefault="00542F01" w:rsidP="00DB355E">
      <w:pPr>
        <w:spacing w:after="0"/>
        <w:ind w:left="1294" w:hanging="1294"/>
        <w:rPr>
          <w:rFonts w:ascii="Calibri" w:hAnsi="Calibri" w:cs="Calibri"/>
          <w:color w:val="002060"/>
          <w:sz w:val="24"/>
          <w:szCs w:val="24"/>
        </w:rPr>
      </w:pPr>
    </w:p>
    <w:p w14:paraId="1B4BE100" w14:textId="72474989" w:rsidR="00DB355E" w:rsidRDefault="00DB355E" w:rsidP="00DB355E">
      <w:pPr>
        <w:spacing w:after="0"/>
        <w:ind w:left="1294" w:hanging="1294"/>
        <w:rPr>
          <w:rFonts w:ascii="Calibri" w:hAnsi="Calibri" w:cs="Calibri"/>
          <w:color w:val="002060"/>
          <w:sz w:val="24"/>
          <w:szCs w:val="24"/>
        </w:rPr>
      </w:pPr>
      <w:r w:rsidRPr="00436C5E">
        <w:rPr>
          <w:rFonts w:ascii="Calibri" w:hAnsi="Calibri" w:cs="Calibri"/>
          <w:b/>
          <w:color w:val="002060"/>
          <w:sz w:val="24"/>
          <w:szCs w:val="24"/>
        </w:rPr>
        <w:t>Working time</w:t>
      </w:r>
      <w:r w:rsidRPr="00436C5E">
        <w:rPr>
          <w:rFonts w:ascii="Calibri" w:hAnsi="Calibri" w:cs="Calibri"/>
          <w:color w:val="002060"/>
          <w:sz w:val="24"/>
          <w:szCs w:val="24"/>
        </w:rPr>
        <w:t>:</w:t>
      </w:r>
      <w:r w:rsidRPr="00436C5E">
        <w:rPr>
          <w:rFonts w:ascii="Calibri" w:hAnsi="Calibri" w:cs="Calibri"/>
          <w:color w:val="002060"/>
          <w:sz w:val="24"/>
          <w:szCs w:val="24"/>
        </w:rPr>
        <w:tab/>
      </w:r>
      <w:r w:rsidRPr="00436C5E">
        <w:rPr>
          <w:rFonts w:ascii="Calibri" w:hAnsi="Calibri" w:cs="Calibri"/>
          <w:color w:val="002060"/>
          <w:sz w:val="24"/>
          <w:szCs w:val="24"/>
        </w:rPr>
        <w:tab/>
      </w:r>
      <w:r w:rsidR="006072CB">
        <w:rPr>
          <w:rFonts w:ascii="Calibri" w:hAnsi="Calibri" w:cs="Calibri"/>
          <w:color w:val="002060"/>
          <w:sz w:val="24"/>
          <w:szCs w:val="24"/>
        </w:rPr>
        <w:t>26</w:t>
      </w:r>
      <w:r w:rsidRPr="00436C5E">
        <w:rPr>
          <w:rFonts w:ascii="Calibri" w:hAnsi="Calibri" w:cs="Calibri"/>
          <w:color w:val="002060"/>
          <w:sz w:val="24"/>
          <w:szCs w:val="24"/>
        </w:rPr>
        <w:t xml:space="preserve"> hours per week, 39 weeks per year</w:t>
      </w:r>
    </w:p>
    <w:p w14:paraId="21C63893" w14:textId="0B18C21B" w:rsidR="00587DE3" w:rsidRPr="002D2FED" w:rsidRDefault="008876C3" w:rsidP="002D2FED">
      <w:pPr>
        <w:spacing w:after="0"/>
        <w:ind w:left="1294" w:hanging="1294"/>
        <w:rPr>
          <w:rFonts w:ascii="Calibri" w:hAnsi="Calibri" w:cs="Calibri"/>
          <w:bCs/>
          <w:color w:val="002060"/>
          <w:sz w:val="24"/>
          <w:szCs w:val="24"/>
        </w:rPr>
      </w:pPr>
      <w:r>
        <w:rPr>
          <w:rFonts w:ascii="Calibri" w:hAnsi="Calibri" w:cs="Calibri"/>
          <w:b/>
          <w:color w:val="002060"/>
          <w:sz w:val="24"/>
          <w:szCs w:val="24"/>
        </w:rPr>
        <w:tab/>
      </w:r>
      <w:r>
        <w:rPr>
          <w:rFonts w:ascii="Calibri" w:hAnsi="Calibri" w:cs="Calibri"/>
          <w:b/>
          <w:color w:val="002060"/>
          <w:sz w:val="24"/>
          <w:szCs w:val="24"/>
        </w:rPr>
        <w:tab/>
      </w:r>
      <w:r>
        <w:rPr>
          <w:rFonts w:ascii="Calibri" w:hAnsi="Calibri" w:cs="Calibri"/>
          <w:b/>
          <w:color w:val="002060"/>
          <w:sz w:val="24"/>
          <w:szCs w:val="24"/>
        </w:rPr>
        <w:tab/>
      </w:r>
    </w:p>
    <w:p w14:paraId="45CECBF7" w14:textId="457BA572" w:rsidR="00587DE3" w:rsidRPr="00436C5E" w:rsidRDefault="00587DE3" w:rsidP="00DB355E">
      <w:pPr>
        <w:spacing w:after="0"/>
        <w:ind w:left="1294" w:hanging="1294"/>
        <w:rPr>
          <w:rFonts w:ascii="Calibri" w:hAnsi="Calibri" w:cs="Calibri"/>
          <w:color w:val="002060"/>
          <w:sz w:val="24"/>
          <w:szCs w:val="24"/>
        </w:rPr>
      </w:pPr>
      <w:r w:rsidRPr="00587DE3">
        <w:rPr>
          <w:rFonts w:ascii="Calibri" w:hAnsi="Calibri" w:cs="Calibri"/>
          <w:b/>
          <w:bCs/>
          <w:color w:val="002060"/>
          <w:sz w:val="24"/>
          <w:szCs w:val="24"/>
        </w:rPr>
        <w:t>Start:</w:t>
      </w:r>
      <w:r>
        <w:rPr>
          <w:rFonts w:ascii="Calibri" w:hAnsi="Calibri" w:cs="Calibri"/>
          <w:color w:val="002060"/>
          <w:sz w:val="24"/>
          <w:szCs w:val="24"/>
        </w:rPr>
        <w:tab/>
      </w:r>
      <w:r>
        <w:rPr>
          <w:rFonts w:ascii="Calibri" w:hAnsi="Calibri" w:cs="Calibri"/>
          <w:color w:val="002060"/>
          <w:sz w:val="24"/>
          <w:szCs w:val="24"/>
        </w:rPr>
        <w:tab/>
      </w:r>
      <w:r>
        <w:rPr>
          <w:rFonts w:ascii="Calibri" w:hAnsi="Calibri" w:cs="Calibri"/>
          <w:color w:val="002060"/>
          <w:sz w:val="24"/>
          <w:szCs w:val="24"/>
        </w:rPr>
        <w:tab/>
      </w:r>
      <w:r w:rsidR="002D2FED">
        <w:rPr>
          <w:rFonts w:ascii="Calibri" w:hAnsi="Calibri" w:cs="Calibri"/>
          <w:color w:val="002060"/>
          <w:sz w:val="24"/>
          <w:szCs w:val="24"/>
        </w:rPr>
        <w:t>February 2025</w:t>
      </w:r>
    </w:p>
    <w:p w14:paraId="362FEA11" w14:textId="77777777" w:rsidR="00542F01" w:rsidRPr="00436C5E" w:rsidRDefault="00542F01" w:rsidP="00DB355E">
      <w:pPr>
        <w:spacing w:after="0"/>
        <w:ind w:left="1294" w:hanging="1294"/>
        <w:rPr>
          <w:rFonts w:ascii="Calibri" w:hAnsi="Calibri" w:cs="Calibri"/>
          <w:color w:val="002060"/>
          <w:sz w:val="24"/>
          <w:szCs w:val="24"/>
        </w:rPr>
      </w:pPr>
    </w:p>
    <w:p w14:paraId="27B63F30"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 xml:space="preserve">Main duties and responsibilities - </w:t>
      </w:r>
    </w:p>
    <w:p w14:paraId="15A2D87A" w14:textId="77777777" w:rsidR="00DB355E" w:rsidRPr="00436C5E" w:rsidRDefault="00DB355E" w:rsidP="00DB355E">
      <w:pPr>
        <w:rPr>
          <w:rFonts w:ascii="Calibri" w:hAnsi="Calibri" w:cs="Calibri"/>
          <w:color w:val="002060"/>
          <w:sz w:val="24"/>
          <w:szCs w:val="24"/>
        </w:rPr>
      </w:pPr>
      <w:r w:rsidRPr="00436C5E">
        <w:rPr>
          <w:rFonts w:ascii="Calibri" w:hAnsi="Calibri" w:cs="Calibri"/>
          <w:color w:val="002060"/>
          <w:sz w:val="24"/>
          <w:szCs w:val="24"/>
        </w:rPr>
        <w:t>The following are a range of duties and responsibilities that the post-holder may be required to undertake under the direction of the SEN Manager:</w:t>
      </w:r>
    </w:p>
    <w:p w14:paraId="2357711A"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Liaise with the SEN Manager regarding strategies to be applied</w:t>
      </w:r>
    </w:p>
    <w:p w14:paraId="6C9AAF6F"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Support staff and the wider teaching assistant team in how best to respond to SEN students and offer suggestions of successful strategies applied</w:t>
      </w:r>
    </w:p>
    <w:p w14:paraId="05492FFC"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Keep appropriate records of work with students according to the DfE Code of Practice and LA Policy on Special Educational Needs</w:t>
      </w:r>
    </w:p>
    <w:p w14:paraId="63C2975C"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Liaise with the SEN Manager and Assistant Headteacher as required</w:t>
      </w:r>
    </w:p>
    <w:p w14:paraId="3B3582D5"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Work closely with departments to support students</w:t>
      </w:r>
    </w:p>
    <w:p w14:paraId="0EE8FA20"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Support student intervention strategies</w:t>
      </w:r>
    </w:p>
    <w:p w14:paraId="1AD061D0"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Liaise with Heads of Year/Assistant Heads of Year and Assistant Headteacher – Behaviour and Rewards</w:t>
      </w:r>
    </w:p>
    <w:p w14:paraId="47452747"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Attend lunch club and share with other members of the team, additional areas of work which support the running of the school’s SEN support base</w:t>
      </w:r>
    </w:p>
    <w:p w14:paraId="4300A9E8" w14:textId="77777777" w:rsidR="00DB355E" w:rsidRPr="00436C5E" w:rsidRDefault="00DB355E" w:rsidP="0076611F">
      <w:pPr>
        <w:pStyle w:val="ListParagraph"/>
        <w:numPr>
          <w:ilvl w:val="0"/>
          <w:numId w:val="9"/>
        </w:numPr>
        <w:spacing w:after="200" w:line="276" w:lineRule="auto"/>
        <w:ind w:left="567"/>
        <w:contextualSpacing/>
        <w:rPr>
          <w:color w:val="002060"/>
          <w:sz w:val="24"/>
          <w:szCs w:val="24"/>
        </w:rPr>
      </w:pPr>
      <w:r w:rsidRPr="00436C5E">
        <w:rPr>
          <w:color w:val="002060"/>
          <w:sz w:val="24"/>
          <w:szCs w:val="24"/>
        </w:rPr>
        <w:t>Specialist student support and/or 1:1 student support</w:t>
      </w:r>
    </w:p>
    <w:p w14:paraId="0B82FE54"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Student Support –</w:t>
      </w:r>
    </w:p>
    <w:p w14:paraId="3B639636" w14:textId="77777777" w:rsidR="00DB355E" w:rsidRPr="00436C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Support students with EHCP in lessons across the curriculum. Deployment will be established by the SEN Manager according to the students’ EHCP objectives and Individual Education Plans</w:t>
      </w:r>
    </w:p>
    <w:p w14:paraId="76866A35" w14:textId="77777777" w:rsidR="00DB355E" w:rsidRPr="00436C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Be a point of contact for students</w:t>
      </w:r>
    </w:p>
    <w:p w14:paraId="1DA5763B" w14:textId="77777777" w:rsidR="00DB355E" w:rsidRPr="00436C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Help students plan their time management</w:t>
      </w:r>
    </w:p>
    <w:p w14:paraId="4C127C89" w14:textId="7C0890A6" w:rsidR="00DB355E" w:rsidRDefault="00DB355E" w:rsidP="0076611F">
      <w:pPr>
        <w:pStyle w:val="ListParagraph"/>
        <w:numPr>
          <w:ilvl w:val="0"/>
          <w:numId w:val="10"/>
        </w:numPr>
        <w:spacing w:after="200" w:line="276" w:lineRule="auto"/>
        <w:ind w:left="567"/>
        <w:contextualSpacing/>
        <w:rPr>
          <w:color w:val="002060"/>
          <w:sz w:val="24"/>
          <w:szCs w:val="24"/>
        </w:rPr>
      </w:pPr>
      <w:r w:rsidRPr="00436C5E">
        <w:rPr>
          <w:color w:val="002060"/>
          <w:sz w:val="24"/>
          <w:szCs w:val="24"/>
        </w:rPr>
        <w:t>Accompanying students on trips and residential visits, taking responsibility for the students’ well being</w:t>
      </w:r>
    </w:p>
    <w:p w14:paraId="409B318C" w14:textId="77777777" w:rsidR="006072CB" w:rsidRDefault="006072CB" w:rsidP="006072CB">
      <w:pPr>
        <w:spacing w:after="200" w:line="276" w:lineRule="auto"/>
        <w:contextualSpacing/>
        <w:rPr>
          <w:color w:val="002060"/>
          <w:sz w:val="24"/>
          <w:szCs w:val="24"/>
        </w:rPr>
      </w:pPr>
    </w:p>
    <w:p w14:paraId="4D032AF6" w14:textId="77777777" w:rsidR="006072CB" w:rsidRPr="006072CB" w:rsidRDefault="006072CB" w:rsidP="006072CB">
      <w:pPr>
        <w:spacing w:after="200" w:line="276" w:lineRule="auto"/>
        <w:contextualSpacing/>
        <w:rPr>
          <w:color w:val="002060"/>
          <w:sz w:val="24"/>
          <w:szCs w:val="24"/>
        </w:rPr>
      </w:pPr>
    </w:p>
    <w:p w14:paraId="7C40849C"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lastRenderedPageBreak/>
        <w:t>Support of Teachers –</w:t>
      </w:r>
    </w:p>
    <w:p w14:paraId="522C43A4" w14:textId="77777777" w:rsidR="00DB355E" w:rsidRPr="00436C5E" w:rsidRDefault="00DB355E" w:rsidP="0076611F">
      <w:pPr>
        <w:pStyle w:val="ListParagraph"/>
        <w:numPr>
          <w:ilvl w:val="0"/>
          <w:numId w:val="11"/>
        </w:numPr>
        <w:spacing w:after="200" w:line="276" w:lineRule="auto"/>
        <w:ind w:left="567"/>
        <w:contextualSpacing/>
        <w:rPr>
          <w:color w:val="002060"/>
          <w:sz w:val="24"/>
          <w:szCs w:val="24"/>
        </w:rPr>
      </w:pPr>
      <w:r w:rsidRPr="00436C5E">
        <w:rPr>
          <w:color w:val="002060"/>
          <w:sz w:val="24"/>
          <w:szCs w:val="24"/>
        </w:rPr>
        <w:t>Assist subject teachers in their work with students with SEN, particularly in relation to targets and IEPs</w:t>
      </w:r>
    </w:p>
    <w:p w14:paraId="072BC4DF" w14:textId="77777777" w:rsidR="00DB355E" w:rsidRPr="00436C5E" w:rsidRDefault="00DB355E" w:rsidP="0076611F">
      <w:pPr>
        <w:pStyle w:val="ListParagraph"/>
        <w:numPr>
          <w:ilvl w:val="0"/>
          <w:numId w:val="11"/>
        </w:numPr>
        <w:spacing w:after="200" w:line="276" w:lineRule="auto"/>
        <w:ind w:left="567"/>
        <w:contextualSpacing/>
        <w:rPr>
          <w:color w:val="002060"/>
          <w:sz w:val="24"/>
          <w:szCs w:val="24"/>
        </w:rPr>
      </w:pPr>
      <w:r w:rsidRPr="00436C5E">
        <w:rPr>
          <w:color w:val="002060"/>
          <w:sz w:val="24"/>
          <w:szCs w:val="24"/>
        </w:rPr>
        <w:t>Maintain records and incident reports as required and work to the protocol of the department</w:t>
      </w:r>
    </w:p>
    <w:p w14:paraId="352C4DC5" w14:textId="77777777" w:rsidR="00DB355E" w:rsidRPr="00436C5E" w:rsidRDefault="00DB355E" w:rsidP="0076611F">
      <w:pPr>
        <w:pStyle w:val="ListParagraph"/>
        <w:numPr>
          <w:ilvl w:val="0"/>
          <w:numId w:val="11"/>
        </w:numPr>
        <w:spacing w:after="200" w:line="276" w:lineRule="auto"/>
        <w:ind w:left="567"/>
        <w:contextualSpacing/>
        <w:rPr>
          <w:color w:val="002060"/>
          <w:sz w:val="24"/>
          <w:szCs w:val="24"/>
        </w:rPr>
      </w:pPr>
      <w:r w:rsidRPr="00436C5E">
        <w:rPr>
          <w:color w:val="002060"/>
          <w:sz w:val="24"/>
          <w:szCs w:val="24"/>
        </w:rPr>
        <w:t>Support teaching staff to ensure that the aims and objectives of the lesson and school are being met</w:t>
      </w:r>
    </w:p>
    <w:p w14:paraId="7FB03F3A"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Curriculum provision</w:t>
      </w:r>
    </w:p>
    <w:p w14:paraId="27768AE9" w14:textId="77777777" w:rsidR="00DB355E" w:rsidRPr="00436C5E" w:rsidRDefault="00DB355E" w:rsidP="0076611F">
      <w:pPr>
        <w:pStyle w:val="ListParagraph"/>
        <w:numPr>
          <w:ilvl w:val="0"/>
          <w:numId w:val="5"/>
        </w:numPr>
        <w:spacing w:after="200" w:line="276" w:lineRule="auto"/>
        <w:ind w:left="567"/>
        <w:contextualSpacing/>
        <w:rPr>
          <w:color w:val="002060"/>
          <w:sz w:val="24"/>
          <w:szCs w:val="24"/>
        </w:rPr>
      </w:pPr>
      <w:r w:rsidRPr="00436C5E">
        <w:rPr>
          <w:color w:val="002060"/>
          <w:sz w:val="24"/>
          <w:szCs w:val="24"/>
        </w:rPr>
        <w:t>To assist the Heads of Department in ensuring that the curriculum area provides a range of support materials which complement the school’s strategic objectives</w:t>
      </w:r>
    </w:p>
    <w:p w14:paraId="09BBC36C" w14:textId="77777777" w:rsidR="00DB355E" w:rsidRPr="00436C5E" w:rsidRDefault="00DB355E" w:rsidP="0076611F">
      <w:pPr>
        <w:pStyle w:val="ListParagraph"/>
        <w:numPr>
          <w:ilvl w:val="0"/>
          <w:numId w:val="5"/>
        </w:numPr>
        <w:spacing w:after="200" w:line="276" w:lineRule="auto"/>
        <w:ind w:left="567"/>
        <w:contextualSpacing/>
        <w:rPr>
          <w:color w:val="002060"/>
          <w:sz w:val="24"/>
          <w:szCs w:val="24"/>
        </w:rPr>
      </w:pPr>
      <w:r w:rsidRPr="00436C5E">
        <w:rPr>
          <w:color w:val="002060"/>
          <w:sz w:val="24"/>
          <w:szCs w:val="24"/>
        </w:rPr>
        <w:t>Develop and produce exciting displays which complement faculty topics and engage students’ learning</w:t>
      </w:r>
    </w:p>
    <w:p w14:paraId="0344B13F"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Staff Development</w:t>
      </w:r>
    </w:p>
    <w:p w14:paraId="7D507B66"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take part in the school’s staff development programme by participating in arrangements for further training and professional development</w:t>
      </w:r>
    </w:p>
    <w:p w14:paraId="139AFD22"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continue personal development in the relevant areas including subject knowledge and teaching methods</w:t>
      </w:r>
    </w:p>
    <w:p w14:paraId="3BEDBC52"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engage actively in the Performance Management review process</w:t>
      </w:r>
    </w:p>
    <w:p w14:paraId="2A5E6DC2" w14:textId="77777777" w:rsidR="00DB355E" w:rsidRPr="00436C5E" w:rsidRDefault="00DB355E" w:rsidP="0076611F">
      <w:pPr>
        <w:pStyle w:val="ListParagraph"/>
        <w:numPr>
          <w:ilvl w:val="0"/>
          <w:numId w:val="6"/>
        </w:numPr>
        <w:spacing w:after="200" w:line="276" w:lineRule="auto"/>
        <w:ind w:left="567"/>
        <w:contextualSpacing/>
        <w:rPr>
          <w:color w:val="002060"/>
          <w:sz w:val="24"/>
          <w:szCs w:val="24"/>
        </w:rPr>
      </w:pPr>
      <w:r w:rsidRPr="00436C5E">
        <w:rPr>
          <w:color w:val="002060"/>
          <w:sz w:val="24"/>
          <w:szCs w:val="24"/>
        </w:rPr>
        <w:t>To work as a member of a designated team and to contribute positively to effective working relations within the school</w:t>
      </w:r>
    </w:p>
    <w:p w14:paraId="03A56866" w14:textId="60E01C38" w:rsidR="00DB355E" w:rsidRPr="00436C5E" w:rsidRDefault="00DB355E" w:rsidP="00DB355E">
      <w:pPr>
        <w:ind w:left="142"/>
        <w:rPr>
          <w:rFonts w:ascii="Calibri" w:hAnsi="Calibri" w:cs="Calibri"/>
          <w:b/>
          <w:color w:val="002060"/>
          <w:sz w:val="24"/>
          <w:szCs w:val="24"/>
        </w:rPr>
      </w:pPr>
      <w:r w:rsidRPr="00436C5E">
        <w:rPr>
          <w:rFonts w:ascii="Calibri" w:hAnsi="Calibri" w:cs="Calibri"/>
          <w:b/>
          <w:color w:val="002060"/>
          <w:sz w:val="24"/>
          <w:szCs w:val="24"/>
        </w:rPr>
        <w:t>Management Information</w:t>
      </w:r>
    </w:p>
    <w:p w14:paraId="7BA2B804" w14:textId="77777777" w:rsidR="00DB355E" w:rsidRPr="00436C5E" w:rsidRDefault="00DB355E" w:rsidP="0076611F">
      <w:pPr>
        <w:pStyle w:val="ListParagraph"/>
        <w:numPr>
          <w:ilvl w:val="0"/>
          <w:numId w:val="7"/>
        </w:numPr>
        <w:spacing w:after="200" w:line="276" w:lineRule="auto"/>
        <w:ind w:left="567"/>
        <w:contextualSpacing/>
        <w:rPr>
          <w:color w:val="002060"/>
          <w:sz w:val="24"/>
          <w:szCs w:val="24"/>
        </w:rPr>
      </w:pPr>
      <w:r w:rsidRPr="00436C5E">
        <w:rPr>
          <w:color w:val="002060"/>
          <w:sz w:val="24"/>
          <w:szCs w:val="24"/>
        </w:rPr>
        <w:t>To maintain appropriate records and to provide relevant, accurate and up-to-date information for stock control</w:t>
      </w:r>
    </w:p>
    <w:p w14:paraId="2C7A5CAD" w14:textId="77777777" w:rsidR="00DB355E" w:rsidRPr="00436C5E" w:rsidRDefault="00DB355E" w:rsidP="00DB355E">
      <w:pPr>
        <w:rPr>
          <w:rFonts w:ascii="Calibri" w:hAnsi="Calibri" w:cs="Calibri"/>
          <w:b/>
          <w:color w:val="002060"/>
          <w:sz w:val="24"/>
          <w:szCs w:val="24"/>
        </w:rPr>
      </w:pPr>
      <w:r w:rsidRPr="00436C5E">
        <w:rPr>
          <w:rFonts w:ascii="Calibri" w:hAnsi="Calibri" w:cs="Calibri"/>
          <w:b/>
          <w:color w:val="002060"/>
          <w:sz w:val="24"/>
          <w:szCs w:val="24"/>
        </w:rPr>
        <w:t>Communications</w:t>
      </w:r>
    </w:p>
    <w:p w14:paraId="6D422FFD" w14:textId="77777777" w:rsidR="00DB355E" w:rsidRPr="00436C5E" w:rsidRDefault="00DB355E" w:rsidP="0076611F">
      <w:pPr>
        <w:pStyle w:val="ListParagraph"/>
        <w:numPr>
          <w:ilvl w:val="0"/>
          <w:numId w:val="7"/>
        </w:numPr>
        <w:spacing w:after="200" w:line="276" w:lineRule="auto"/>
        <w:ind w:left="709"/>
        <w:contextualSpacing/>
        <w:rPr>
          <w:color w:val="002060"/>
          <w:sz w:val="24"/>
          <w:szCs w:val="24"/>
        </w:rPr>
      </w:pPr>
      <w:r w:rsidRPr="00436C5E">
        <w:rPr>
          <w:color w:val="002060"/>
          <w:sz w:val="24"/>
          <w:szCs w:val="24"/>
        </w:rPr>
        <w:t>To communicate effectively with the Heads of Department</w:t>
      </w:r>
    </w:p>
    <w:p w14:paraId="1F37E044" w14:textId="77777777" w:rsidR="00DB355E" w:rsidRPr="00436C5E" w:rsidRDefault="00DB355E" w:rsidP="0076611F">
      <w:pPr>
        <w:pStyle w:val="ListParagraph"/>
        <w:numPr>
          <w:ilvl w:val="0"/>
          <w:numId w:val="7"/>
        </w:numPr>
        <w:spacing w:after="200" w:line="276" w:lineRule="auto"/>
        <w:ind w:left="709"/>
        <w:contextualSpacing/>
        <w:rPr>
          <w:color w:val="002060"/>
          <w:sz w:val="24"/>
          <w:szCs w:val="24"/>
        </w:rPr>
      </w:pPr>
      <w:r w:rsidRPr="00436C5E">
        <w:rPr>
          <w:color w:val="002060"/>
          <w:sz w:val="24"/>
          <w:szCs w:val="24"/>
        </w:rPr>
        <w:t>Where appropriate, to communicate and co-operate with persons or bodies outside the school</w:t>
      </w:r>
    </w:p>
    <w:p w14:paraId="3DA36526" w14:textId="77777777" w:rsidR="00DB355E" w:rsidRPr="00436C5E" w:rsidRDefault="00DB355E" w:rsidP="0076611F">
      <w:pPr>
        <w:pStyle w:val="ListParagraph"/>
        <w:numPr>
          <w:ilvl w:val="0"/>
          <w:numId w:val="7"/>
        </w:numPr>
        <w:spacing w:after="200" w:line="276" w:lineRule="auto"/>
        <w:ind w:left="709"/>
        <w:contextualSpacing/>
        <w:rPr>
          <w:color w:val="002060"/>
          <w:sz w:val="24"/>
          <w:szCs w:val="24"/>
        </w:rPr>
      </w:pPr>
      <w:r w:rsidRPr="00436C5E">
        <w:rPr>
          <w:color w:val="002060"/>
          <w:sz w:val="24"/>
          <w:szCs w:val="24"/>
        </w:rPr>
        <w:t>To follow agreed policies for communications in the school</w:t>
      </w:r>
    </w:p>
    <w:p w14:paraId="406C317B" w14:textId="77777777" w:rsidR="00DB355E" w:rsidRPr="00436C5E" w:rsidRDefault="00DB355E" w:rsidP="00DB355E">
      <w:pPr>
        <w:ind w:left="142"/>
        <w:rPr>
          <w:rFonts w:ascii="Calibri" w:hAnsi="Calibri" w:cs="Calibri"/>
          <w:b/>
          <w:color w:val="002060"/>
          <w:sz w:val="24"/>
          <w:szCs w:val="24"/>
        </w:rPr>
      </w:pPr>
      <w:r w:rsidRPr="00436C5E">
        <w:rPr>
          <w:rFonts w:ascii="Calibri" w:hAnsi="Calibri" w:cs="Calibri"/>
          <w:b/>
          <w:color w:val="002060"/>
          <w:sz w:val="24"/>
          <w:szCs w:val="24"/>
        </w:rPr>
        <w:t>Management of Resources</w:t>
      </w:r>
    </w:p>
    <w:p w14:paraId="11B30AE3" w14:textId="77777777" w:rsidR="00DB355E" w:rsidRPr="00436C5E" w:rsidRDefault="00DB355E" w:rsidP="0076611F">
      <w:pPr>
        <w:pStyle w:val="ListParagraph"/>
        <w:numPr>
          <w:ilvl w:val="0"/>
          <w:numId w:val="8"/>
        </w:numPr>
        <w:spacing w:after="200" w:line="276" w:lineRule="auto"/>
        <w:ind w:left="709"/>
        <w:contextualSpacing/>
        <w:rPr>
          <w:color w:val="002060"/>
          <w:sz w:val="24"/>
          <w:szCs w:val="24"/>
        </w:rPr>
      </w:pPr>
      <w:r w:rsidRPr="00436C5E">
        <w:rPr>
          <w:color w:val="002060"/>
          <w:sz w:val="24"/>
          <w:szCs w:val="24"/>
        </w:rPr>
        <w:t>To contribute to the process of the ordering and allocation of equipment and materials</w:t>
      </w:r>
    </w:p>
    <w:p w14:paraId="1CB559B8" w14:textId="77777777" w:rsidR="00DB355E" w:rsidRPr="00436C5E" w:rsidRDefault="00DB355E" w:rsidP="0076611F">
      <w:pPr>
        <w:pStyle w:val="ListParagraph"/>
        <w:numPr>
          <w:ilvl w:val="0"/>
          <w:numId w:val="8"/>
        </w:numPr>
        <w:spacing w:after="200" w:line="276" w:lineRule="auto"/>
        <w:ind w:left="709"/>
        <w:contextualSpacing/>
        <w:rPr>
          <w:color w:val="002060"/>
          <w:sz w:val="24"/>
          <w:szCs w:val="24"/>
        </w:rPr>
      </w:pPr>
      <w:r w:rsidRPr="00436C5E">
        <w:rPr>
          <w:color w:val="002060"/>
          <w:sz w:val="24"/>
          <w:szCs w:val="24"/>
        </w:rPr>
        <w:t>To assist in the identification of resource needs and to contribute to the efficient/effective use of physical resources</w:t>
      </w:r>
    </w:p>
    <w:p w14:paraId="743FA49C" w14:textId="77777777" w:rsidR="00DB355E" w:rsidRDefault="00DB355E" w:rsidP="0076611F">
      <w:pPr>
        <w:pStyle w:val="ListParagraph"/>
        <w:numPr>
          <w:ilvl w:val="0"/>
          <w:numId w:val="8"/>
        </w:numPr>
        <w:spacing w:after="200" w:line="276" w:lineRule="auto"/>
        <w:ind w:left="709"/>
        <w:contextualSpacing/>
        <w:rPr>
          <w:color w:val="002060"/>
          <w:sz w:val="24"/>
          <w:szCs w:val="24"/>
        </w:rPr>
      </w:pPr>
      <w:r w:rsidRPr="00436C5E">
        <w:rPr>
          <w:color w:val="002060"/>
          <w:sz w:val="24"/>
          <w:szCs w:val="24"/>
        </w:rPr>
        <w:t>To co-operate with other staff to ensure a sharing and effective usage of resources to the benefit of the school, department and the students</w:t>
      </w:r>
    </w:p>
    <w:p w14:paraId="489ADA6D" w14:textId="77777777" w:rsidR="00DB355E" w:rsidRPr="00D642B1" w:rsidRDefault="00DB355E" w:rsidP="00DB355E">
      <w:pPr>
        <w:pStyle w:val="ListParagraph"/>
        <w:numPr>
          <w:ilvl w:val="0"/>
          <w:numId w:val="8"/>
        </w:numPr>
        <w:spacing w:after="200" w:line="276" w:lineRule="auto"/>
        <w:ind w:left="709"/>
        <w:contextualSpacing/>
        <w:rPr>
          <w:color w:val="002060"/>
          <w:sz w:val="24"/>
          <w:szCs w:val="24"/>
        </w:rPr>
      </w:pPr>
      <w:r w:rsidRPr="00D642B1">
        <w:rPr>
          <w:color w:val="002060"/>
          <w:sz w:val="24"/>
          <w:szCs w:val="24"/>
        </w:rPr>
        <w:t>Employees are expected to be courteous to colleagues and provide a welcoming environment to visitors and telephone callers.</w:t>
      </w:r>
    </w:p>
    <w:p w14:paraId="6B5968AF" w14:textId="77777777" w:rsidR="00CB64B0" w:rsidRPr="00436C5E" w:rsidRDefault="00CB64B0" w:rsidP="00DB355E">
      <w:pPr>
        <w:ind w:left="709"/>
        <w:rPr>
          <w:rFonts w:ascii="Calibri" w:hAnsi="Calibri" w:cs="Calibri"/>
          <w:color w:val="002060"/>
          <w:sz w:val="24"/>
          <w:szCs w:val="24"/>
        </w:rPr>
      </w:pPr>
    </w:p>
    <w:p w14:paraId="291B17AC" w14:textId="77777777" w:rsidR="00CB64B0" w:rsidRPr="00436C5E" w:rsidRDefault="00CB64B0" w:rsidP="00DB355E">
      <w:pPr>
        <w:ind w:left="709"/>
        <w:rPr>
          <w:rFonts w:ascii="Calibri" w:hAnsi="Calibri" w:cs="Calibri"/>
          <w:color w:val="002060"/>
          <w:sz w:val="24"/>
          <w:szCs w:val="24"/>
        </w:rPr>
      </w:pPr>
    </w:p>
    <w:p w14:paraId="1FD736B8" w14:textId="77777777" w:rsidR="00CB64B0" w:rsidRDefault="00CB64B0" w:rsidP="00DB355E">
      <w:pPr>
        <w:ind w:left="709"/>
        <w:rPr>
          <w:rFonts w:ascii="Calibri" w:hAnsi="Calibri" w:cs="Calibri"/>
          <w:color w:val="002060"/>
          <w:sz w:val="24"/>
          <w:szCs w:val="24"/>
        </w:rPr>
      </w:pPr>
    </w:p>
    <w:p w14:paraId="77BA54D8" w14:textId="704C6B32" w:rsidR="00DB355E" w:rsidRDefault="00DB355E" w:rsidP="00DB355E">
      <w:pPr>
        <w:spacing w:after="0"/>
        <w:ind w:left="1294"/>
        <w:jc w:val="center"/>
        <w:rPr>
          <w:rFonts w:ascii="Calibri" w:hAnsi="Calibri" w:cs="Calibri"/>
          <w:b/>
          <w:color w:val="002060"/>
          <w:sz w:val="32"/>
          <w:szCs w:val="32"/>
        </w:rPr>
      </w:pPr>
      <w:r w:rsidRPr="00436C5E">
        <w:rPr>
          <w:rFonts w:ascii="Calibri" w:hAnsi="Calibri" w:cs="Calibri"/>
          <w:b/>
          <w:color w:val="002060"/>
          <w:sz w:val="32"/>
          <w:szCs w:val="32"/>
        </w:rPr>
        <w:lastRenderedPageBreak/>
        <w:t>Person Specification</w:t>
      </w:r>
    </w:p>
    <w:p w14:paraId="094F354B" w14:textId="77777777" w:rsidR="00D642B1" w:rsidRPr="00436C5E" w:rsidRDefault="00D642B1" w:rsidP="00DB355E">
      <w:pPr>
        <w:spacing w:after="0"/>
        <w:ind w:left="1294"/>
        <w:jc w:val="center"/>
        <w:rPr>
          <w:rFonts w:ascii="Calibri" w:hAnsi="Calibri" w:cs="Calibri"/>
          <w:b/>
          <w:color w:val="002060"/>
          <w:sz w:val="32"/>
          <w:szCs w:val="32"/>
        </w:rPr>
      </w:pPr>
    </w:p>
    <w:p w14:paraId="4255ED16" w14:textId="77777777" w:rsidR="00DB355E" w:rsidRPr="00436C5E" w:rsidRDefault="00DB355E" w:rsidP="00DB355E">
      <w:pPr>
        <w:spacing w:after="0"/>
        <w:ind w:left="1294"/>
        <w:jc w:val="center"/>
        <w:rPr>
          <w:rFonts w:ascii="Calibri" w:hAnsi="Calibri" w:cs="Calibri"/>
          <w:b/>
          <w:color w:val="002060"/>
          <w:sz w:val="24"/>
          <w:szCs w:val="24"/>
        </w:rPr>
      </w:pPr>
      <w:r w:rsidRPr="00436C5E">
        <w:rPr>
          <w:rFonts w:ascii="Calibri" w:hAnsi="Calibri" w:cs="Calibri"/>
          <w:b/>
          <w:color w:val="002060"/>
          <w:sz w:val="24"/>
          <w:szCs w:val="24"/>
        </w:rPr>
        <w:t>Key: E = Essential, D = Desirable</w:t>
      </w:r>
    </w:p>
    <w:p w14:paraId="75754054" w14:textId="77777777" w:rsidR="00DB355E" w:rsidRPr="00436C5E" w:rsidRDefault="00DB355E" w:rsidP="00DB355E">
      <w:pPr>
        <w:spacing w:after="0"/>
        <w:ind w:left="-567"/>
        <w:rPr>
          <w:rFonts w:ascii="Calibri" w:hAnsi="Calibri" w:cs="Calibri"/>
          <w:sz w:val="24"/>
          <w:szCs w:val="24"/>
        </w:rPr>
      </w:pPr>
    </w:p>
    <w:tbl>
      <w:tblPr>
        <w:tblStyle w:val="TableGrid"/>
        <w:tblW w:w="10631" w:type="dxa"/>
        <w:tblInd w:w="-5" w:type="dxa"/>
        <w:tblLook w:val="04A0" w:firstRow="1" w:lastRow="0" w:firstColumn="1" w:lastColumn="0" w:noHBand="0" w:noVBand="1"/>
      </w:tblPr>
      <w:tblGrid>
        <w:gridCol w:w="2835"/>
        <w:gridCol w:w="7087"/>
        <w:gridCol w:w="709"/>
      </w:tblGrid>
      <w:tr w:rsidR="00DB355E" w:rsidRPr="00436C5E" w14:paraId="4F91F4C1" w14:textId="77777777" w:rsidTr="00DB355E">
        <w:tc>
          <w:tcPr>
            <w:tcW w:w="2835" w:type="dxa"/>
            <w:shd w:val="clear" w:color="auto" w:fill="C00000"/>
          </w:tcPr>
          <w:p w14:paraId="2E31C077" w14:textId="77777777" w:rsidR="00DB355E" w:rsidRPr="00436C5E" w:rsidRDefault="00DB355E" w:rsidP="00B46B86">
            <w:pPr>
              <w:jc w:val="center"/>
              <w:rPr>
                <w:rFonts w:ascii="Calibri" w:hAnsi="Calibri" w:cs="Calibri"/>
                <w:sz w:val="24"/>
                <w:szCs w:val="24"/>
              </w:rPr>
            </w:pPr>
            <w:r w:rsidRPr="00436C5E">
              <w:rPr>
                <w:rFonts w:ascii="Calibri" w:hAnsi="Calibri" w:cs="Calibri"/>
                <w:sz w:val="24"/>
                <w:szCs w:val="24"/>
              </w:rPr>
              <w:t>CRITERIA</w:t>
            </w:r>
          </w:p>
        </w:tc>
        <w:tc>
          <w:tcPr>
            <w:tcW w:w="7087" w:type="dxa"/>
            <w:shd w:val="clear" w:color="auto" w:fill="C00000"/>
          </w:tcPr>
          <w:p w14:paraId="45B16913" w14:textId="77777777" w:rsidR="00DB355E" w:rsidRPr="00436C5E" w:rsidRDefault="00DB355E" w:rsidP="00B46B86">
            <w:pPr>
              <w:jc w:val="center"/>
              <w:rPr>
                <w:rFonts w:ascii="Calibri" w:hAnsi="Calibri" w:cs="Calibri"/>
                <w:sz w:val="24"/>
                <w:szCs w:val="24"/>
              </w:rPr>
            </w:pPr>
            <w:r w:rsidRPr="00436C5E">
              <w:rPr>
                <w:rFonts w:ascii="Calibri" w:hAnsi="Calibri" w:cs="Calibri"/>
                <w:sz w:val="24"/>
                <w:szCs w:val="24"/>
              </w:rPr>
              <w:t>QUALITIES</w:t>
            </w:r>
          </w:p>
        </w:tc>
        <w:tc>
          <w:tcPr>
            <w:tcW w:w="709" w:type="dxa"/>
            <w:shd w:val="clear" w:color="auto" w:fill="C00000"/>
          </w:tcPr>
          <w:p w14:paraId="4218E18F" w14:textId="77777777" w:rsidR="00DB355E" w:rsidRPr="00436C5E" w:rsidRDefault="00DB355E" w:rsidP="00B46B86">
            <w:pPr>
              <w:jc w:val="center"/>
              <w:rPr>
                <w:rFonts w:ascii="Calibri" w:hAnsi="Calibri" w:cs="Calibri"/>
                <w:sz w:val="24"/>
                <w:szCs w:val="24"/>
              </w:rPr>
            </w:pPr>
            <w:r w:rsidRPr="00436C5E">
              <w:rPr>
                <w:rFonts w:ascii="Calibri" w:hAnsi="Calibri" w:cs="Calibri"/>
                <w:sz w:val="24"/>
                <w:szCs w:val="24"/>
              </w:rPr>
              <w:t>KEY</w:t>
            </w:r>
          </w:p>
        </w:tc>
      </w:tr>
      <w:tr w:rsidR="00DB355E" w:rsidRPr="00436C5E" w14:paraId="3A4374CC" w14:textId="77777777" w:rsidTr="00DB355E">
        <w:tc>
          <w:tcPr>
            <w:tcW w:w="2835" w:type="dxa"/>
          </w:tcPr>
          <w:p w14:paraId="2D6766BB"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Qualifications and training</w:t>
            </w:r>
          </w:p>
        </w:tc>
        <w:tc>
          <w:tcPr>
            <w:tcW w:w="7087" w:type="dxa"/>
          </w:tcPr>
          <w:p w14:paraId="72DCECDF" w14:textId="77777777" w:rsidR="00DB355E" w:rsidRPr="00436C5E" w:rsidRDefault="00DB355E" w:rsidP="0076611F">
            <w:pPr>
              <w:pStyle w:val="ListParagraph"/>
              <w:numPr>
                <w:ilvl w:val="0"/>
                <w:numId w:val="3"/>
              </w:numPr>
              <w:ind w:left="311"/>
              <w:contextualSpacing/>
              <w:rPr>
                <w:color w:val="002060"/>
                <w:sz w:val="24"/>
                <w:szCs w:val="24"/>
              </w:rPr>
            </w:pPr>
            <w:r w:rsidRPr="00436C5E">
              <w:rPr>
                <w:color w:val="002060"/>
                <w:sz w:val="24"/>
                <w:szCs w:val="24"/>
              </w:rPr>
              <w:t>GCSE or equivalent level, including at least a Grade 4 (previously Grade C) in English and maths</w:t>
            </w:r>
          </w:p>
        </w:tc>
        <w:tc>
          <w:tcPr>
            <w:tcW w:w="709" w:type="dxa"/>
          </w:tcPr>
          <w:p w14:paraId="20781828"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tc>
      </w:tr>
      <w:tr w:rsidR="00DB355E" w:rsidRPr="00436C5E" w14:paraId="7DA5D994" w14:textId="77777777" w:rsidTr="00DB355E">
        <w:tc>
          <w:tcPr>
            <w:tcW w:w="2835" w:type="dxa"/>
          </w:tcPr>
          <w:p w14:paraId="48E48DC6"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Experience</w:t>
            </w:r>
          </w:p>
        </w:tc>
        <w:tc>
          <w:tcPr>
            <w:tcW w:w="7087" w:type="dxa"/>
          </w:tcPr>
          <w:p w14:paraId="031FD2B4" w14:textId="77777777" w:rsidR="00DB355E" w:rsidRPr="00436C5E" w:rsidRDefault="00DB355E" w:rsidP="0076611F">
            <w:pPr>
              <w:pStyle w:val="ListParagraph"/>
              <w:numPr>
                <w:ilvl w:val="0"/>
                <w:numId w:val="2"/>
              </w:numPr>
              <w:ind w:left="311"/>
              <w:contextualSpacing/>
              <w:rPr>
                <w:color w:val="002060"/>
                <w:sz w:val="24"/>
                <w:szCs w:val="24"/>
              </w:rPr>
            </w:pPr>
            <w:r w:rsidRPr="00436C5E">
              <w:rPr>
                <w:color w:val="002060"/>
                <w:sz w:val="24"/>
                <w:szCs w:val="24"/>
              </w:rPr>
              <w:t>Experience of working in a SEN department supporting young people will be advantageous</w:t>
            </w:r>
          </w:p>
          <w:p w14:paraId="76E2FAD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experience of working with students with a wide range of SEN. This will include several of; dyslexia, ADHD, dyspraxia, students on the autistic spectrum, students where English is a second language, students with sight or hearing challenges</w:t>
            </w:r>
          </w:p>
          <w:p w14:paraId="7CBDCD77"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experience of supporting at least one curriculum area</w:t>
            </w:r>
          </w:p>
          <w:p w14:paraId="18804A64"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experience with numeracy and literacy commensurate with the responsibilities</w:t>
            </w:r>
          </w:p>
        </w:tc>
        <w:tc>
          <w:tcPr>
            <w:tcW w:w="709" w:type="dxa"/>
          </w:tcPr>
          <w:p w14:paraId="0CB2910F"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39739ECD" w14:textId="77777777" w:rsidR="00DB355E" w:rsidRPr="00436C5E" w:rsidRDefault="00DB355E" w:rsidP="00DB355E">
            <w:pPr>
              <w:pStyle w:val="ListParagraph"/>
              <w:numPr>
                <w:ilvl w:val="0"/>
                <w:numId w:val="0"/>
              </w:numPr>
              <w:rPr>
                <w:color w:val="002060"/>
                <w:sz w:val="24"/>
                <w:szCs w:val="24"/>
              </w:rPr>
            </w:pPr>
          </w:p>
          <w:p w14:paraId="239FFAB6"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4B61E298" w14:textId="77777777" w:rsidR="00DB355E" w:rsidRPr="00436C5E" w:rsidRDefault="00DB355E" w:rsidP="00DB355E">
            <w:pPr>
              <w:pStyle w:val="ListParagraph"/>
              <w:numPr>
                <w:ilvl w:val="0"/>
                <w:numId w:val="0"/>
              </w:numPr>
              <w:rPr>
                <w:color w:val="002060"/>
                <w:sz w:val="24"/>
                <w:szCs w:val="24"/>
              </w:rPr>
            </w:pPr>
          </w:p>
          <w:p w14:paraId="053ED031" w14:textId="77777777" w:rsidR="00DB355E" w:rsidRPr="00436C5E" w:rsidRDefault="00DB355E" w:rsidP="00DB355E">
            <w:pPr>
              <w:pStyle w:val="ListParagraph"/>
              <w:numPr>
                <w:ilvl w:val="0"/>
                <w:numId w:val="0"/>
              </w:numPr>
              <w:rPr>
                <w:color w:val="002060"/>
                <w:sz w:val="24"/>
                <w:szCs w:val="24"/>
              </w:rPr>
            </w:pPr>
          </w:p>
          <w:p w14:paraId="55C59BA6" w14:textId="77777777" w:rsidR="00DB355E" w:rsidRPr="00436C5E" w:rsidRDefault="00DB355E" w:rsidP="00DB355E">
            <w:pPr>
              <w:pStyle w:val="ListParagraph"/>
              <w:numPr>
                <w:ilvl w:val="0"/>
                <w:numId w:val="0"/>
              </w:numPr>
              <w:rPr>
                <w:color w:val="002060"/>
                <w:sz w:val="24"/>
                <w:szCs w:val="24"/>
              </w:rPr>
            </w:pPr>
          </w:p>
          <w:p w14:paraId="18F123D2"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75F7F412" w14:textId="77777777" w:rsidR="00DB355E" w:rsidRPr="00436C5E" w:rsidRDefault="00DB355E" w:rsidP="00DB355E">
            <w:pPr>
              <w:pStyle w:val="ListParagraph"/>
              <w:numPr>
                <w:ilvl w:val="0"/>
                <w:numId w:val="0"/>
              </w:numPr>
              <w:rPr>
                <w:color w:val="002060"/>
                <w:sz w:val="24"/>
                <w:szCs w:val="24"/>
              </w:rPr>
            </w:pPr>
          </w:p>
          <w:p w14:paraId="445B4D00"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tc>
      </w:tr>
      <w:tr w:rsidR="00DB355E" w:rsidRPr="00436C5E" w14:paraId="57C3F035" w14:textId="77777777" w:rsidTr="00DB355E">
        <w:tc>
          <w:tcPr>
            <w:tcW w:w="2835" w:type="dxa"/>
          </w:tcPr>
          <w:p w14:paraId="5E990823"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Skills and knowledge</w:t>
            </w:r>
          </w:p>
        </w:tc>
        <w:tc>
          <w:tcPr>
            <w:tcW w:w="7087" w:type="dxa"/>
          </w:tcPr>
          <w:p w14:paraId="2FDA0CD8"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Able to work on your own initiative, solve problems and work independently</w:t>
            </w:r>
          </w:p>
          <w:p w14:paraId="5B2B840C"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Have a good knowledge of and ability to work to school policy documents, school aims and objectives, school procedures and protocols</w:t>
            </w:r>
          </w:p>
          <w:p w14:paraId="2F75A870"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 xml:space="preserve">Work creatively in supporting strategies and </w:t>
            </w:r>
            <w:proofErr w:type="spellStart"/>
            <w:r w:rsidRPr="00436C5E">
              <w:rPr>
                <w:rFonts w:ascii="Calibri" w:hAnsi="Calibri" w:cs="Calibri"/>
                <w:color w:val="002060"/>
                <w:sz w:val="24"/>
              </w:rPr>
              <w:t>programmes</w:t>
            </w:r>
            <w:proofErr w:type="spellEnd"/>
            <w:r w:rsidRPr="00436C5E">
              <w:rPr>
                <w:rFonts w:ascii="Calibri" w:hAnsi="Calibri" w:cs="Calibri"/>
                <w:color w:val="002060"/>
                <w:sz w:val="24"/>
              </w:rPr>
              <w:t xml:space="preserve"> that build opportunities for young people to develop and fulfill their potential</w:t>
            </w:r>
          </w:p>
          <w:p w14:paraId="4FCB8FA0"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Assist teachers in creating a positive learning environment</w:t>
            </w:r>
          </w:p>
        </w:tc>
        <w:tc>
          <w:tcPr>
            <w:tcW w:w="709" w:type="dxa"/>
          </w:tcPr>
          <w:p w14:paraId="4F51DD24"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129D9D20" w14:textId="77777777" w:rsidR="00DB355E" w:rsidRPr="00436C5E" w:rsidRDefault="00DB355E" w:rsidP="00DB355E">
            <w:pPr>
              <w:pStyle w:val="ListParagraph"/>
              <w:numPr>
                <w:ilvl w:val="0"/>
                <w:numId w:val="0"/>
              </w:numPr>
              <w:rPr>
                <w:color w:val="002060"/>
                <w:sz w:val="24"/>
                <w:szCs w:val="24"/>
              </w:rPr>
            </w:pPr>
          </w:p>
          <w:p w14:paraId="43A18F72"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2808D272" w14:textId="77777777" w:rsidR="00DB355E" w:rsidRPr="00436C5E" w:rsidRDefault="00DB355E" w:rsidP="00DB355E">
            <w:pPr>
              <w:pStyle w:val="ListParagraph"/>
              <w:numPr>
                <w:ilvl w:val="0"/>
                <w:numId w:val="0"/>
              </w:numPr>
              <w:rPr>
                <w:color w:val="002060"/>
                <w:sz w:val="24"/>
                <w:szCs w:val="24"/>
              </w:rPr>
            </w:pPr>
          </w:p>
          <w:p w14:paraId="757E2492" w14:textId="77777777" w:rsidR="00DB355E" w:rsidRPr="00436C5E" w:rsidRDefault="00DB355E" w:rsidP="00DB355E">
            <w:pPr>
              <w:pStyle w:val="ListParagraph"/>
              <w:numPr>
                <w:ilvl w:val="0"/>
                <w:numId w:val="0"/>
              </w:numPr>
              <w:rPr>
                <w:color w:val="002060"/>
                <w:sz w:val="24"/>
                <w:szCs w:val="24"/>
              </w:rPr>
            </w:pPr>
          </w:p>
          <w:p w14:paraId="034DE7FC" w14:textId="77777777" w:rsidR="00DB355E" w:rsidRPr="00436C5E" w:rsidRDefault="00DB355E" w:rsidP="00DB355E">
            <w:pPr>
              <w:pStyle w:val="ListParagraph"/>
              <w:numPr>
                <w:ilvl w:val="0"/>
                <w:numId w:val="0"/>
              </w:numPr>
              <w:rPr>
                <w:color w:val="002060"/>
                <w:sz w:val="24"/>
                <w:szCs w:val="24"/>
              </w:rPr>
            </w:pPr>
          </w:p>
          <w:p w14:paraId="5EC9543C"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6CB169A6" w14:textId="77777777" w:rsidR="00DB355E" w:rsidRPr="00436C5E" w:rsidRDefault="00DB355E" w:rsidP="00DB355E">
            <w:pPr>
              <w:pStyle w:val="ListParagraph"/>
              <w:numPr>
                <w:ilvl w:val="0"/>
                <w:numId w:val="0"/>
              </w:numPr>
              <w:rPr>
                <w:color w:val="002060"/>
                <w:sz w:val="24"/>
                <w:szCs w:val="24"/>
              </w:rPr>
            </w:pPr>
          </w:p>
          <w:p w14:paraId="6D2EECB4" w14:textId="77777777" w:rsidR="00DB355E" w:rsidRPr="00436C5E" w:rsidRDefault="00DB355E" w:rsidP="00DB355E">
            <w:pPr>
              <w:pStyle w:val="ListParagraph"/>
              <w:numPr>
                <w:ilvl w:val="0"/>
                <w:numId w:val="0"/>
              </w:numPr>
              <w:rPr>
                <w:color w:val="002060"/>
                <w:sz w:val="24"/>
                <w:szCs w:val="24"/>
              </w:rPr>
            </w:pPr>
          </w:p>
          <w:p w14:paraId="3C3BA8B5"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tc>
      </w:tr>
      <w:tr w:rsidR="00DB355E" w:rsidRPr="00436C5E" w14:paraId="58C02695" w14:textId="77777777" w:rsidTr="00DB355E">
        <w:tc>
          <w:tcPr>
            <w:tcW w:w="2835" w:type="dxa"/>
          </w:tcPr>
          <w:p w14:paraId="12E313E6"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Personal qualities</w:t>
            </w:r>
          </w:p>
        </w:tc>
        <w:tc>
          <w:tcPr>
            <w:tcW w:w="7087" w:type="dxa"/>
          </w:tcPr>
          <w:p w14:paraId="2C7F0E9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 xml:space="preserve">The ability to work under pressure and </w:t>
            </w:r>
            <w:proofErr w:type="spellStart"/>
            <w:r w:rsidRPr="00436C5E">
              <w:rPr>
                <w:rFonts w:ascii="Calibri" w:hAnsi="Calibri" w:cs="Calibri"/>
                <w:color w:val="002060"/>
                <w:sz w:val="24"/>
              </w:rPr>
              <w:t>prioritise</w:t>
            </w:r>
            <w:proofErr w:type="spellEnd"/>
            <w:r w:rsidRPr="00436C5E">
              <w:rPr>
                <w:rFonts w:ascii="Calibri" w:hAnsi="Calibri" w:cs="Calibri"/>
                <w:color w:val="002060"/>
                <w:sz w:val="24"/>
              </w:rPr>
              <w:t xml:space="preserve"> effectively</w:t>
            </w:r>
          </w:p>
          <w:p w14:paraId="215F5487"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work effectively in a team situation</w:t>
            </w:r>
          </w:p>
          <w:p w14:paraId="613A962F"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work towards resolving frustration before it develops into conflict</w:t>
            </w:r>
          </w:p>
          <w:p w14:paraId="1FA06C6E"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 xml:space="preserve">Be aware if issues that require referral to the SEN Manager or Assistant Headteacher – </w:t>
            </w:r>
            <w:proofErr w:type="spellStart"/>
            <w:r w:rsidRPr="00436C5E">
              <w:rPr>
                <w:rFonts w:ascii="Calibri" w:hAnsi="Calibri" w:cs="Calibri"/>
                <w:color w:val="002060"/>
                <w:sz w:val="24"/>
              </w:rPr>
              <w:t>Behaviour</w:t>
            </w:r>
            <w:proofErr w:type="spellEnd"/>
            <w:r w:rsidRPr="00436C5E">
              <w:rPr>
                <w:rFonts w:ascii="Calibri" w:hAnsi="Calibri" w:cs="Calibri"/>
                <w:color w:val="002060"/>
                <w:sz w:val="24"/>
              </w:rPr>
              <w:t xml:space="preserve"> and Rewards</w:t>
            </w:r>
          </w:p>
          <w:p w14:paraId="686C8C41"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sensitive to student needs</w:t>
            </w:r>
          </w:p>
          <w:p w14:paraId="274D80B7"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encourage students</w:t>
            </w:r>
          </w:p>
          <w:p w14:paraId="634FC3EC"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liaise closely with the teaching staff and work as a team member in the classroom environment</w:t>
            </w:r>
          </w:p>
          <w:p w14:paraId="061C0D9A"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provide feedback to students, teachers and management of the progress of students</w:t>
            </w:r>
          </w:p>
          <w:p w14:paraId="7D4290C1"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fully aware of the needs of confidentiality and maintain high standards in this area</w:t>
            </w:r>
          </w:p>
          <w:p w14:paraId="7DB824B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use SEN equipment</w:t>
            </w:r>
          </w:p>
        </w:tc>
        <w:tc>
          <w:tcPr>
            <w:tcW w:w="709" w:type="dxa"/>
          </w:tcPr>
          <w:p w14:paraId="1C6549D6" w14:textId="04FE91B4"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35286C00" w14:textId="77777777" w:rsidR="00DB355E" w:rsidRPr="00436C5E" w:rsidRDefault="00DB355E" w:rsidP="00DB355E">
            <w:pPr>
              <w:pStyle w:val="ListParagraph"/>
              <w:numPr>
                <w:ilvl w:val="0"/>
                <w:numId w:val="0"/>
              </w:numPr>
              <w:rPr>
                <w:color w:val="002060"/>
                <w:sz w:val="24"/>
                <w:szCs w:val="24"/>
              </w:rPr>
            </w:pPr>
          </w:p>
          <w:p w14:paraId="74CE69FC"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17CDD4F0" w14:textId="77777777" w:rsidR="00DB355E" w:rsidRPr="00436C5E" w:rsidRDefault="00DB355E" w:rsidP="00DB355E">
            <w:pPr>
              <w:pStyle w:val="ListParagraph"/>
              <w:numPr>
                <w:ilvl w:val="0"/>
                <w:numId w:val="0"/>
              </w:numPr>
              <w:rPr>
                <w:color w:val="002060"/>
                <w:sz w:val="24"/>
                <w:szCs w:val="24"/>
              </w:rPr>
            </w:pPr>
          </w:p>
          <w:p w14:paraId="2DC4E12F" w14:textId="30646D9C"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0AC30469" w14:textId="577B0666" w:rsidR="00DB355E" w:rsidRPr="00436C5E" w:rsidRDefault="00DB355E" w:rsidP="0076611F">
            <w:pPr>
              <w:pStyle w:val="ListParagraph"/>
              <w:ind w:left="0"/>
              <w:rPr>
                <w:color w:val="002060"/>
                <w:sz w:val="24"/>
                <w:szCs w:val="24"/>
              </w:rPr>
            </w:pPr>
          </w:p>
          <w:p w14:paraId="768CF6CD" w14:textId="77777777" w:rsidR="00DB355E" w:rsidRPr="00436C5E" w:rsidRDefault="00DB355E" w:rsidP="00B46B86">
            <w:pPr>
              <w:pStyle w:val="ListParagraph"/>
              <w:ind w:left="0"/>
              <w:jc w:val="center"/>
              <w:rPr>
                <w:color w:val="002060"/>
                <w:sz w:val="24"/>
                <w:szCs w:val="24"/>
              </w:rPr>
            </w:pPr>
            <w:r w:rsidRPr="00436C5E">
              <w:rPr>
                <w:color w:val="002060"/>
                <w:sz w:val="24"/>
                <w:szCs w:val="24"/>
              </w:rPr>
              <w:t>D</w:t>
            </w:r>
          </w:p>
          <w:p w14:paraId="18E4FB54" w14:textId="77777777" w:rsidR="00DB355E" w:rsidRPr="00436C5E" w:rsidRDefault="00DB355E" w:rsidP="00DB355E">
            <w:pPr>
              <w:pStyle w:val="ListParagraph"/>
              <w:numPr>
                <w:ilvl w:val="0"/>
                <w:numId w:val="0"/>
              </w:numPr>
              <w:rPr>
                <w:color w:val="002060"/>
                <w:sz w:val="24"/>
                <w:szCs w:val="24"/>
              </w:rPr>
            </w:pPr>
          </w:p>
          <w:p w14:paraId="238A8BE0" w14:textId="405AF189"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7BF0ECBB" w14:textId="63879F9A" w:rsidR="00DB355E" w:rsidRPr="00436C5E" w:rsidRDefault="00DB355E" w:rsidP="00DB355E">
            <w:pPr>
              <w:pStyle w:val="ListParagraph"/>
              <w:numPr>
                <w:ilvl w:val="0"/>
                <w:numId w:val="0"/>
              </w:numPr>
              <w:rPr>
                <w:color w:val="002060"/>
                <w:sz w:val="24"/>
                <w:szCs w:val="24"/>
              </w:rPr>
            </w:pPr>
          </w:p>
          <w:p w14:paraId="1524D95C"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41B34EC0" w14:textId="77777777" w:rsidR="00DB355E" w:rsidRPr="00436C5E" w:rsidRDefault="00DB355E" w:rsidP="00DB355E">
            <w:pPr>
              <w:pStyle w:val="ListParagraph"/>
              <w:numPr>
                <w:ilvl w:val="0"/>
                <w:numId w:val="0"/>
              </w:numPr>
              <w:rPr>
                <w:color w:val="002060"/>
                <w:sz w:val="24"/>
                <w:szCs w:val="24"/>
              </w:rPr>
            </w:pPr>
          </w:p>
          <w:p w14:paraId="16E0FBA9"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5023490D" w14:textId="77777777" w:rsidR="00DB355E" w:rsidRPr="00436C5E" w:rsidRDefault="00DB355E" w:rsidP="00DB355E">
            <w:pPr>
              <w:pStyle w:val="ListParagraph"/>
              <w:numPr>
                <w:ilvl w:val="0"/>
                <w:numId w:val="0"/>
              </w:numPr>
              <w:rPr>
                <w:color w:val="002060"/>
                <w:sz w:val="24"/>
                <w:szCs w:val="24"/>
              </w:rPr>
            </w:pPr>
          </w:p>
          <w:p w14:paraId="74B65C93"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130A5FFA" w14:textId="77777777" w:rsidR="00DB355E" w:rsidRPr="00436C5E" w:rsidRDefault="00DB355E" w:rsidP="00DB355E">
            <w:pPr>
              <w:pStyle w:val="ListParagraph"/>
              <w:numPr>
                <w:ilvl w:val="0"/>
                <w:numId w:val="0"/>
              </w:numPr>
              <w:rPr>
                <w:color w:val="002060"/>
                <w:sz w:val="24"/>
                <w:szCs w:val="24"/>
              </w:rPr>
            </w:pPr>
          </w:p>
          <w:p w14:paraId="1010B4F1" w14:textId="77777777" w:rsidR="00DB355E" w:rsidRPr="00436C5E" w:rsidRDefault="00DB355E" w:rsidP="00B46B86">
            <w:pPr>
              <w:pStyle w:val="ListParagraph"/>
              <w:ind w:left="0"/>
              <w:jc w:val="center"/>
              <w:rPr>
                <w:color w:val="002060"/>
                <w:sz w:val="24"/>
                <w:szCs w:val="24"/>
              </w:rPr>
            </w:pPr>
            <w:r w:rsidRPr="00436C5E">
              <w:rPr>
                <w:color w:val="002060"/>
                <w:sz w:val="24"/>
                <w:szCs w:val="24"/>
              </w:rPr>
              <w:t>E</w:t>
            </w:r>
          </w:p>
          <w:p w14:paraId="07440D55" w14:textId="77777777" w:rsidR="00DB355E" w:rsidRPr="00436C5E" w:rsidRDefault="00DB355E" w:rsidP="00917D8B">
            <w:pPr>
              <w:pStyle w:val="ListParagraph"/>
              <w:numPr>
                <w:ilvl w:val="0"/>
                <w:numId w:val="0"/>
              </w:numPr>
              <w:rPr>
                <w:color w:val="002060"/>
                <w:sz w:val="24"/>
                <w:szCs w:val="24"/>
              </w:rPr>
            </w:pPr>
          </w:p>
        </w:tc>
      </w:tr>
      <w:tr w:rsidR="00DB355E" w:rsidRPr="00436C5E" w14:paraId="2E783C6B" w14:textId="77777777" w:rsidTr="00DB355E">
        <w:tc>
          <w:tcPr>
            <w:tcW w:w="2835" w:type="dxa"/>
          </w:tcPr>
          <w:p w14:paraId="5E94FE84" w14:textId="77777777" w:rsidR="00DB355E" w:rsidRPr="00436C5E" w:rsidRDefault="00DB355E" w:rsidP="00B46B86">
            <w:pPr>
              <w:jc w:val="center"/>
              <w:rPr>
                <w:rFonts w:ascii="Calibri" w:hAnsi="Calibri" w:cs="Calibri"/>
                <w:b/>
                <w:color w:val="002060"/>
                <w:sz w:val="24"/>
                <w:szCs w:val="24"/>
              </w:rPr>
            </w:pPr>
            <w:r w:rsidRPr="00436C5E">
              <w:rPr>
                <w:rFonts w:ascii="Calibri" w:hAnsi="Calibri" w:cs="Calibri"/>
                <w:b/>
                <w:color w:val="002060"/>
                <w:sz w:val="24"/>
                <w:szCs w:val="24"/>
              </w:rPr>
              <w:t>Level of Autonomy</w:t>
            </w:r>
          </w:p>
        </w:tc>
        <w:tc>
          <w:tcPr>
            <w:tcW w:w="7087" w:type="dxa"/>
          </w:tcPr>
          <w:p w14:paraId="14F4E65F"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Be able to work with and take responsibility for small groups of students</w:t>
            </w:r>
          </w:p>
          <w:p w14:paraId="12368AE1"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Able to make decisions and know when to refer queries</w:t>
            </w:r>
          </w:p>
          <w:p w14:paraId="517A8E56" w14:textId="77777777" w:rsidR="00DB355E" w:rsidRPr="00436C5E" w:rsidRDefault="00DB355E" w:rsidP="0076611F">
            <w:pPr>
              <w:pStyle w:val="Tablecopybulleted"/>
              <w:numPr>
                <w:ilvl w:val="0"/>
                <w:numId w:val="2"/>
              </w:numPr>
              <w:ind w:left="311"/>
              <w:rPr>
                <w:rFonts w:ascii="Calibri" w:hAnsi="Calibri" w:cs="Calibri"/>
                <w:color w:val="002060"/>
                <w:sz w:val="24"/>
              </w:rPr>
            </w:pPr>
            <w:r w:rsidRPr="00436C5E">
              <w:rPr>
                <w:rFonts w:ascii="Calibri" w:hAnsi="Calibri" w:cs="Calibri"/>
                <w:color w:val="002060"/>
                <w:sz w:val="24"/>
              </w:rPr>
              <w:t>Able to manage new initiatives</w:t>
            </w:r>
          </w:p>
        </w:tc>
        <w:tc>
          <w:tcPr>
            <w:tcW w:w="709" w:type="dxa"/>
          </w:tcPr>
          <w:p w14:paraId="65B366B6" w14:textId="77777777" w:rsidR="00DB355E" w:rsidRPr="00436C5E" w:rsidRDefault="00DB355E" w:rsidP="00DB355E">
            <w:pPr>
              <w:pStyle w:val="ListParagraph"/>
              <w:numPr>
                <w:ilvl w:val="0"/>
                <w:numId w:val="0"/>
              </w:numPr>
              <w:rPr>
                <w:color w:val="002060"/>
                <w:sz w:val="24"/>
                <w:szCs w:val="24"/>
              </w:rPr>
            </w:pPr>
          </w:p>
        </w:tc>
      </w:tr>
    </w:tbl>
    <w:p w14:paraId="41FF5823" w14:textId="6443D5B4" w:rsidR="00DB355E" w:rsidRPr="00436C5E" w:rsidRDefault="00DB355E" w:rsidP="00313488">
      <w:pPr>
        <w:spacing w:after="0"/>
        <w:rPr>
          <w:rFonts w:ascii="Calibri" w:hAnsi="Calibri" w:cs="Calibri"/>
          <w:b/>
          <w:color w:val="002060"/>
          <w:sz w:val="24"/>
          <w:szCs w:val="24"/>
        </w:rPr>
      </w:pPr>
    </w:p>
    <w:p w14:paraId="7BE50084" w14:textId="77777777" w:rsidR="00DB355E" w:rsidRPr="00436C5E" w:rsidRDefault="00DB355E" w:rsidP="00DB355E">
      <w:pPr>
        <w:spacing w:after="0"/>
        <w:rPr>
          <w:rFonts w:ascii="Calibri" w:hAnsi="Calibri" w:cs="Calibri"/>
          <w:b/>
          <w:color w:val="002060"/>
          <w:sz w:val="24"/>
          <w:szCs w:val="24"/>
        </w:rPr>
      </w:pPr>
      <w:r w:rsidRPr="00436C5E">
        <w:rPr>
          <w:rFonts w:ascii="Calibri" w:hAnsi="Calibri" w:cs="Calibri"/>
          <w:b/>
          <w:color w:val="002060"/>
          <w:sz w:val="24"/>
          <w:szCs w:val="24"/>
        </w:rPr>
        <w:t>Notes:</w:t>
      </w:r>
    </w:p>
    <w:p w14:paraId="1B51C4F0" w14:textId="77777777" w:rsidR="00DB355E" w:rsidRPr="00436C5E" w:rsidRDefault="00DB355E" w:rsidP="00DB355E">
      <w:pPr>
        <w:spacing w:after="0"/>
        <w:ind w:left="-567"/>
        <w:rPr>
          <w:rFonts w:ascii="Calibri" w:hAnsi="Calibri" w:cs="Calibri"/>
          <w:color w:val="002060"/>
          <w:sz w:val="24"/>
          <w:szCs w:val="24"/>
        </w:rPr>
      </w:pPr>
    </w:p>
    <w:p w14:paraId="2AFCDDC4" w14:textId="77777777" w:rsidR="00DB355E" w:rsidRPr="00436C5E" w:rsidRDefault="00DB355E" w:rsidP="00DB355E">
      <w:pPr>
        <w:spacing w:after="0"/>
        <w:rPr>
          <w:rFonts w:ascii="Calibri" w:hAnsi="Calibri" w:cs="Calibri"/>
          <w:color w:val="002060"/>
          <w:sz w:val="24"/>
          <w:szCs w:val="24"/>
        </w:rPr>
      </w:pPr>
      <w:r w:rsidRPr="00436C5E">
        <w:rPr>
          <w:rFonts w:ascii="Calibri" w:hAnsi="Calibri" w:cs="Calibri"/>
          <w:color w:val="002060"/>
          <w:sz w:val="24"/>
          <w:szCs w:val="24"/>
        </w:rPr>
        <w:t>This job description sets out the major duties and other tasks associated with the stated purpose of the post. Other duties of a similar level or nature are not excluded simply because they are not itemised. The duties of the post may vary from time to time, resulting from new legislation, changes in technology or policy and in this case appropriate training may be given to enable the postholder to undertake this new of varied work.</w:t>
      </w:r>
    </w:p>
    <w:p w14:paraId="1533F5E7" w14:textId="77777777" w:rsidR="00D41644" w:rsidRPr="00436C5E" w:rsidRDefault="00D41644" w:rsidP="004D1425">
      <w:pPr>
        <w:spacing w:line="276" w:lineRule="auto"/>
        <w:rPr>
          <w:rFonts w:ascii="Calibri" w:hAnsi="Calibri" w:cs="Calibri"/>
          <w:sz w:val="24"/>
          <w:szCs w:val="24"/>
        </w:rPr>
      </w:pPr>
    </w:p>
    <w:p w14:paraId="3B209F6B" w14:textId="77777777" w:rsidR="00917D8B" w:rsidRPr="00917D8B" w:rsidRDefault="00917D8B" w:rsidP="00917D8B">
      <w:pPr>
        <w:jc w:val="center"/>
        <w:rPr>
          <w:rFonts w:ascii="Calibri" w:hAnsi="Calibri" w:cs="Calibri"/>
          <w:i/>
          <w:iCs/>
          <w:color w:val="002060"/>
          <w:sz w:val="28"/>
          <w:szCs w:val="28"/>
          <w:shd w:val="clear" w:color="auto" w:fill="FFFFFF"/>
        </w:rPr>
      </w:pPr>
      <w:r w:rsidRPr="00917D8B">
        <w:rPr>
          <w:rFonts w:ascii="Calibri" w:hAnsi="Calibri" w:cs="Calibri"/>
          <w:i/>
          <w:iCs/>
          <w:color w:val="002060"/>
          <w:sz w:val="28"/>
          <w:szCs w:val="28"/>
          <w:shd w:val="clear" w:color="auto" w:fill="FFFFFF"/>
        </w:rPr>
        <w:t>Our values, which underpin every decision we take and the systems we use, are demonstrated in The Bungay Way, underpinned by our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xml:space="preserve"> virtues of </w:t>
      </w:r>
      <w:r w:rsidRPr="00917D8B">
        <w:rPr>
          <w:rFonts w:ascii="Calibri" w:hAnsi="Calibri" w:cs="Calibri"/>
          <w:b/>
          <w:bCs/>
          <w:i/>
          <w:iCs/>
          <w:color w:val="002060"/>
          <w:sz w:val="28"/>
          <w:szCs w:val="28"/>
          <w:shd w:val="clear" w:color="auto" w:fill="FFFFFF"/>
        </w:rPr>
        <w:t>RESPECT,</w:t>
      </w:r>
      <w:r w:rsidRPr="00917D8B">
        <w:rPr>
          <w:rFonts w:ascii="Calibri" w:hAnsi="Calibri" w:cs="Calibri"/>
          <w:i/>
          <w:iCs/>
          <w:color w:val="002060"/>
          <w:sz w:val="28"/>
          <w:szCs w:val="28"/>
          <w:shd w:val="clear" w:color="auto" w:fill="FFFFFF"/>
        </w:rPr>
        <w:t xml:space="preserve"> </w:t>
      </w:r>
      <w:r w:rsidRPr="00917D8B">
        <w:rPr>
          <w:rFonts w:ascii="Calibri" w:hAnsi="Calibri" w:cs="Calibri"/>
          <w:b/>
          <w:bCs/>
          <w:i/>
          <w:iCs/>
          <w:color w:val="002060"/>
          <w:sz w:val="28"/>
          <w:szCs w:val="28"/>
          <w:shd w:val="clear" w:color="auto" w:fill="FFFFFF"/>
        </w:rPr>
        <w:t>RESILIENCE, REFLECTIVENESS</w:t>
      </w:r>
      <w:r w:rsidRPr="00917D8B">
        <w:rPr>
          <w:rFonts w:ascii="Calibri" w:hAnsi="Calibri" w:cs="Calibri"/>
          <w:i/>
          <w:iCs/>
          <w:color w:val="002060"/>
          <w:sz w:val="28"/>
          <w:szCs w:val="28"/>
          <w:shd w:val="clear" w:color="auto" w:fill="FFFFFF"/>
        </w:rPr>
        <w:t xml:space="preserve"> and </w:t>
      </w:r>
      <w:r w:rsidRPr="00917D8B">
        <w:rPr>
          <w:rFonts w:ascii="Calibri" w:hAnsi="Calibri" w:cs="Calibri"/>
          <w:b/>
          <w:bCs/>
          <w:i/>
          <w:iCs/>
          <w:color w:val="002060"/>
          <w:sz w:val="28"/>
          <w:szCs w:val="28"/>
          <w:shd w:val="clear" w:color="auto" w:fill="FFFFFF"/>
        </w:rPr>
        <w:t>RESPONSIBIITY</w:t>
      </w:r>
      <w:r w:rsidRPr="00917D8B">
        <w:rPr>
          <w:rFonts w:ascii="Calibri" w:hAnsi="Calibri" w:cs="Calibri"/>
          <w:i/>
          <w:iCs/>
          <w:color w:val="002060"/>
          <w:sz w:val="28"/>
          <w:szCs w:val="28"/>
          <w:shd w:val="clear" w:color="auto" w:fill="FFFFFF"/>
        </w:rPr>
        <w:t>. We have a comprehensive student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-building programme, through which we are working towards the nationally recognised </w:t>
      </w:r>
      <w:r w:rsidRPr="00917D8B">
        <w:rPr>
          <w:rFonts w:ascii="Calibri" w:hAnsi="Calibri" w:cs="Calibri"/>
          <w:i/>
          <w:iCs/>
          <w:color w:val="002060"/>
          <w:sz w:val="28"/>
          <w:szCs w:val="28"/>
          <w:bdr w:val="none" w:sz="0" w:space="0" w:color="auto" w:frame="1"/>
        </w:rPr>
        <w:t>Character</w:t>
      </w:r>
      <w:r w:rsidRPr="00917D8B">
        <w:rPr>
          <w:rFonts w:ascii="Calibri" w:hAnsi="Calibri" w:cs="Calibri"/>
          <w:i/>
          <w:iCs/>
          <w:color w:val="002060"/>
          <w:sz w:val="28"/>
          <w:szCs w:val="28"/>
          <w:shd w:val="clear" w:color="auto" w:fill="FFFFFF"/>
        </w:rPr>
        <w:t> Quality Mark.</w:t>
      </w:r>
    </w:p>
    <w:p w14:paraId="6D909719" w14:textId="77777777" w:rsidR="00917D8B" w:rsidRPr="00917D8B" w:rsidRDefault="00917D8B" w:rsidP="00917D8B">
      <w:pPr>
        <w:jc w:val="center"/>
        <w:rPr>
          <w:rFonts w:ascii="Calibri" w:hAnsi="Calibri" w:cs="Calibri"/>
          <w:i/>
          <w:iCs/>
          <w:color w:val="002060"/>
          <w:sz w:val="28"/>
          <w:szCs w:val="28"/>
          <w:shd w:val="clear" w:color="auto" w:fill="FFFFFF"/>
        </w:rPr>
      </w:pPr>
    </w:p>
    <w:p w14:paraId="3F4F9B1D" w14:textId="4ABFD131" w:rsidR="00813E74" w:rsidRPr="00917D8B" w:rsidRDefault="00813E74" w:rsidP="00831F28">
      <w:pPr>
        <w:rPr>
          <w:rFonts w:ascii="Calibri" w:hAnsi="Calibri" w:cs="Calibri"/>
          <w:color w:val="29235C"/>
          <w:sz w:val="28"/>
          <w:szCs w:val="28"/>
        </w:rPr>
      </w:pPr>
    </w:p>
    <w:sectPr w:rsidR="00813E74" w:rsidRPr="00917D8B" w:rsidSect="00B61EEB">
      <w:footerReference w:type="default" r:id="rId12"/>
      <w:footerReference w:type="first" r:id="rId13"/>
      <w:pgSz w:w="11906" w:h="16838"/>
      <w:pgMar w:top="851" w:right="851" w:bottom="851" w:left="851"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E913A" w14:textId="77777777" w:rsidR="00056049" w:rsidRDefault="00056049" w:rsidP="00FE1721">
      <w:pPr>
        <w:spacing w:after="0" w:line="240" w:lineRule="auto"/>
      </w:pPr>
      <w:r>
        <w:separator/>
      </w:r>
    </w:p>
  </w:endnote>
  <w:endnote w:type="continuationSeparator" w:id="0">
    <w:p w14:paraId="4E5955B9" w14:textId="77777777" w:rsidR="00056049" w:rsidRDefault="00056049" w:rsidP="00FE1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Kartika">
    <w:altName w:val="Times New Roman"/>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971822"/>
      <w:docPartObj>
        <w:docPartGallery w:val="Page Numbers (Bottom of Page)"/>
        <w:docPartUnique/>
      </w:docPartObj>
    </w:sdtPr>
    <w:sdtEndPr>
      <w:rPr>
        <w:rFonts w:ascii="Arial" w:hAnsi="Arial" w:cs="Arial"/>
        <w:noProof/>
        <w:color w:val="29235C"/>
        <w:sz w:val="16"/>
      </w:rPr>
    </w:sdtEndPr>
    <w:sdtContent>
      <w:p w14:paraId="5971402B" w14:textId="7981156B" w:rsidR="00F15440" w:rsidRDefault="00F15440">
        <w:pPr>
          <w:pStyle w:val="Footer"/>
        </w:pPr>
        <w:r w:rsidRPr="0020757F">
          <w:rPr>
            <w:noProof/>
            <w:color w:val="29235C"/>
            <w:lang w:eastAsia="en-GB"/>
          </w:rPr>
          <w:drawing>
            <wp:anchor distT="0" distB="0" distL="114300" distR="114300" simplePos="0" relativeHeight="251686400" behindDoc="0" locked="0" layoutInCell="1" allowOverlap="1" wp14:anchorId="6950ECF9" wp14:editId="33ED1CE3">
              <wp:simplePos x="0" y="0"/>
              <wp:positionH relativeFrom="margin">
                <wp:align>center</wp:align>
              </wp:positionH>
              <wp:positionV relativeFrom="paragraph">
                <wp:posOffset>74930</wp:posOffset>
              </wp:positionV>
              <wp:extent cx="560508" cy="388620"/>
              <wp:effectExtent l="0" t="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508" cy="388620"/>
                      </a:xfrm>
                      <a:prstGeom prst="rect">
                        <a:avLst/>
                      </a:prstGeom>
                    </pic:spPr>
                  </pic:pic>
                </a:graphicData>
              </a:graphic>
              <wp14:sizeRelH relativeFrom="margin">
                <wp14:pctWidth>0</wp14:pctWidth>
              </wp14:sizeRelH>
              <wp14:sizeRelV relativeFrom="margin">
                <wp14:pctHeight>0</wp14:pctHeight>
              </wp14:sizeRelV>
            </wp:anchor>
          </w:drawing>
        </w:r>
      </w:p>
      <w:p w14:paraId="3E9978C6" w14:textId="77777777" w:rsidR="00F15440" w:rsidRDefault="00F15440">
        <w:pPr>
          <w:pStyle w:val="Footer"/>
        </w:pPr>
      </w:p>
      <w:p w14:paraId="650BF93E" w14:textId="16A3446A" w:rsidR="00F15440" w:rsidRPr="00E01CA8" w:rsidRDefault="00F15440" w:rsidP="00E01CA8">
        <w:pPr>
          <w:pStyle w:val="Footer"/>
          <w:rPr>
            <w:rFonts w:ascii="Arial" w:hAnsi="Arial" w:cs="Arial"/>
            <w:color w:val="29235C"/>
            <w:sz w:val="16"/>
          </w:rPr>
        </w:pPr>
        <w:r w:rsidRPr="00663417">
          <w:rPr>
            <w:rFonts w:ascii="Arial" w:hAnsi="Arial" w:cs="Arial"/>
            <w:color w:val="29235C"/>
            <w:sz w:val="16"/>
          </w:rPr>
          <w:fldChar w:fldCharType="begin"/>
        </w:r>
        <w:r w:rsidRPr="00663417">
          <w:rPr>
            <w:rFonts w:ascii="Arial" w:hAnsi="Arial" w:cs="Arial"/>
            <w:color w:val="29235C"/>
            <w:sz w:val="16"/>
          </w:rPr>
          <w:instrText xml:space="preserve"> PAGE   \* MERGEFORMAT </w:instrText>
        </w:r>
        <w:r w:rsidRPr="00663417">
          <w:rPr>
            <w:rFonts w:ascii="Arial" w:hAnsi="Arial" w:cs="Arial"/>
            <w:color w:val="29235C"/>
            <w:sz w:val="16"/>
          </w:rPr>
          <w:fldChar w:fldCharType="separate"/>
        </w:r>
        <w:r w:rsidR="006107FC">
          <w:rPr>
            <w:rFonts w:ascii="Arial" w:hAnsi="Arial" w:cs="Arial"/>
            <w:noProof/>
            <w:color w:val="29235C"/>
            <w:sz w:val="16"/>
          </w:rPr>
          <w:t>2</w:t>
        </w:r>
        <w:r w:rsidRPr="00663417">
          <w:rPr>
            <w:rFonts w:ascii="Arial" w:hAnsi="Arial" w:cs="Arial"/>
            <w:noProof/>
            <w:color w:val="29235C"/>
            <w:sz w:val="16"/>
          </w:rPr>
          <w:fldChar w:fldCharType="end"/>
        </w:r>
        <w:r>
          <w:rPr>
            <w:rFonts w:ascii="Arial" w:hAnsi="Arial" w:cs="Arial"/>
            <w:noProof/>
            <w:color w:val="29235C"/>
            <w:sz w:val="16"/>
          </w:rPr>
          <w:t xml:space="preserve">  Application Information Booklet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16E1" w14:textId="46542BBC" w:rsidR="00F15440" w:rsidRDefault="00F15440">
    <w:pPr>
      <w:pStyle w:val="Footer"/>
    </w:pPr>
    <w:r w:rsidRPr="00663417">
      <w:rPr>
        <w:noProof/>
        <w:lang w:eastAsia="en-GB"/>
      </w:rPr>
      <mc:AlternateContent>
        <mc:Choice Requires="wpg">
          <w:drawing>
            <wp:anchor distT="0" distB="0" distL="114300" distR="114300" simplePos="0" relativeHeight="251649536" behindDoc="0" locked="0" layoutInCell="1" allowOverlap="1" wp14:anchorId="45296D0B" wp14:editId="552CE73B">
              <wp:simplePos x="0" y="0"/>
              <wp:positionH relativeFrom="margin">
                <wp:posOffset>4763770</wp:posOffset>
              </wp:positionH>
              <wp:positionV relativeFrom="paragraph">
                <wp:posOffset>-238125</wp:posOffset>
              </wp:positionV>
              <wp:extent cx="1355725" cy="346710"/>
              <wp:effectExtent l="0" t="0" r="0" b="0"/>
              <wp:wrapNone/>
              <wp:docPr id="2" name="Group 20"/>
              <wp:cNvGraphicFramePr/>
              <a:graphic xmlns:a="http://schemas.openxmlformats.org/drawingml/2006/main">
                <a:graphicData uri="http://schemas.microsoft.com/office/word/2010/wordprocessingGroup">
                  <wpg:wgp>
                    <wpg:cNvGrpSpPr/>
                    <wpg:grpSpPr>
                      <a:xfrm>
                        <a:off x="0" y="0"/>
                        <a:ext cx="1355725" cy="346710"/>
                        <a:chOff x="0" y="-22309"/>
                        <a:chExt cx="3847872" cy="98523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61470"/>
                          <a:ext cx="801222" cy="861780"/>
                        </a:xfrm>
                        <a:prstGeom prst="rect">
                          <a:avLst/>
                        </a:prstGeom>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27094" y="0"/>
                          <a:ext cx="738600" cy="923247"/>
                        </a:xfrm>
                        <a:prstGeom prst="rect">
                          <a:avLst/>
                        </a:prstGeom>
                      </pic:spPr>
                    </pic:pic>
                    <pic:pic xmlns:pic="http://schemas.openxmlformats.org/drawingml/2006/picture">
                      <pic:nvPicPr>
                        <pic:cNvPr id="6"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977342" y="60784"/>
                          <a:ext cx="904196" cy="891096"/>
                        </a:xfrm>
                        <a:prstGeom prst="rect">
                          <a:avLst/>
                        </a:prstGeom>
                      </pic:spPr>
                    </pic:pic>
                    <pic:pic xmlns:pic="http://schemas.openxmlformats.org/drawingml/2006/picture">
                      <pic:nvPicPr>
                        <pic:cNvPr id="7" name="Picture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980120" y="-22309"/>
                          <a:ext cx="867752" cy="985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BA5024" id="Group 20" o:spid="_x0000_s1026" style="position:absolute;margin-left:375.1pt;margin-top:-18.75pt;width:106.75pt;height:27.3pt;z-index:251649536;mso-position-horizontal-relative:margin;mso-width-relative:margin;mso-height-relative:margin" coordorigin=",-223" coordsize="38478,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614;width:8012;height: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">
                <v:imagedata r:id="rId5" o:title=""/>
              </v:shape>
              <v:shape id="Picture 5" o:spid="_x0000_s1028" type="#_x0000_t75" style="position:absolute;left:10270;width:7386;height:9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">
                <v:imagedata r:id="rId6" o:title=""/>
              </v:shape>
              <v:shape id="Picture 6" o:spid="_x0000_s1029" type="#_x0000_t75" style="position:absolute;left:19773;top:607;width:9042;height: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">
                <v:imagedata r:id="rId7" o:title=""/>
              </v:shape>
              <v:shape id="Picture 7" o:spid="_x0000_s1030" type="#_x0000_t75" style="position:absolute;left:29801;top:-223;width:8677;height: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">
                <v:imagedata r:id="rId8" o:title=""/>
              </v:shape>
              <w10:wrap anchorx="margin"/>
            </v:group>
          </w:pict>
        </mc:Fallback>
      </mc:AlternateContent>
    </w:r>
    <w:r w:rsidRPr="00663417">
      <w:rPr>
        <w:noProof/>
        <w:lang w:eastAsia="en-GB"/>
      </w:rPr>
      <w:drawing>
        <wp:anchor distT="0" distB="0" distL="114300" distR="114300" simplePos="0" relativeHeight="251667968" behindDoc="0" locked="0" layoutInCell="1" allowOverlap="1" wp14:anchorId="4A36D357" wp14:editId="701AF4C4">
          <wp:simplePos x="0" y="0"/>
          <wp:positionH relativeFrom="column">
            <wp:posOffset>6191250</wp:posOffset>
          </wp:positionH>
          <wp:positionV relativeFrom="paragraph">
            <wp:posOffset>-279944</wp:posOffset>
          </wp:positionV>
          <wp:extent cx="716280" cy="381000"/>
          <wp:effectExtent l="0" t="0" r="7620" b="0"/>
          <wp:wrapSquare wrapText="bothSides"/>
          <wp:docPr id="8" name="Picture 8" descr="SCITT LOGO_Fi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TT LOGO_Final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 cy="3810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46AEB" w14:textId="77777777" w:rsidR="00056049" w:rsidRDefault="00056049" w:rsidP="00FE1721">
      <w:pPr>
        <w:spacing w:after="0" w:line="240" w:lineRule="auto"/>
      </w:pPr>
      <w:r>
        <w:separator/>
      </w:r>
    </w:p>
  </w:footnote>
  <w:footnote w:type="continuationSeparator" w:id="0">
    <w:p w14:paraId="128849F9" w14:textId="77777777" w:rsidR="00056049" w:rsidRDefault="00056049" w:rsidP="00FE17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6DB8"/>
    <w:multiLevelType w:val="hybridMultilevel"/>
    <w:tmpl w:val="11CE502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04794DE8"/>
    <w:multiLevelType w:val="hybridMultilevel"/>
    <w:tmpl w:val="2452B82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EF8670E"/>
    <w:multiLevelType w:val="hybridMultilevel"/>
    <w:tmpl w:val="A836C77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182B59B5"/>
    <w:multiLevelType w:val="hybridMultilevel"/>
    <w:tmpl w:val="843A271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27A76BB6"/>
    <w:multiLevelType w:val="hybridMultilevel"/>
    <w:tmpl w:val="9C829A6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 w15:restartNumberingAfterBreak="0">
    <w:nsid w:val="28C4310C"/>
    <w:multiLevelType w:val="hybridMultilevel"/>
    <w:tmpl w:val="D27EE1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2E860C1A"/>
    <w:multiLevelType w:val="hybridMultilevel"/>
    <w:tmpl w:val="E1DE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4F5C04"/>
    <w:multiLevelType w:val="hybridMultilevel"/>
    <w:tmpl w:val="BE8EDC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9" w15:restartNumberingAfterBreak="0">
    <w:nsid w:val="72562A41"/>
    <w:multiLevelType w:val="hybridMultilevel"/>
    <w:tmpl w:val="8060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5F5575"/>
    <w:multiLevelType w:val="hybridMultilevel"/>
    <w:tmpl w:val="14929778"/>
    <w:lvl w:ilvl="0" w:tplc="0706F344">
      <w:start w:val="2"/>
      <w:numFmt w:val="bullet"/>
      <w:pStyle w:val="ListParagraph"/>
      <w:lvlText w:val=""/>
      <w:lvlJc w:val="left"/>
      <w:pPr>
        <w:ind w:left="408" w:hanging="284"/>
      </w:pPr>
      <w:rPr>
        <w:rFonts w:ascii="Symbol" w:eastAsia="MS Mincho" w:hAnsi="Symbol" w:cs="Times New Roman" w:hint="default"/>
        <w:color w:val="29235C"/>
        <w:w w:val="99"/>
        <w:sz w:val="20"/>
        <w:szCs w:val="20"/>
        <w:lang w:val="en-US" w:eastAsia="en-US" w:bidi="ar-SA"/>
      </w:rPr>
    </w:lvl>
    <w:lvl w:ilvl="1" w:tplc="2E3622B8">
      <w:numFmt w:val="bullet"/>
      <w:lvlText w:val=""/>
      <w:lvlJc w:val="left"/>
      <w:pPr>
        <w:ind w:left="948" w:hanging="567"/>
      </w:pPr>
      <w:rPr>
        <w:rFonts w:ascii="Symbol" w:eastAsia="Symbol" w:hAnsi="Symbol" w:cs="Symbol" w:hint="default"/>
        <w:color w:val="4F4F4F"/>
        <w:w w:val="99"/>
        <w:sz w:val="20"/>
        <w:szCs w:val="20"/>
        <w:lang w:val="en-US" w:eastAsia="en-US" w:bidi="ar-SA"/>
      </w:rPr>
    </w:lvl>
    <w:lvl w:ilvl="2" w:tplc="442A6E36">
      <w:numFmt w:val="bullet"/>
      <w:lvlText w:val="•"/>
      <w:lvlJc w:val="left"/>
      <w:pPr>
        <w:ind w:left="1876" w:hanging="567"/>
      </w:pPr>
      <w:rPr>
        <w:rFonts w:hint="default"/>
        <w:lang w:val="en-US" w:eastAsia="en-US" w:bidi="ar-SA"/>
      </w:rPr>
    </w:lvl>
    <w:lvl w:ilvl="3" w:tplc="9C1428E2">
      <w:numFmt w:val="bullet"/>
      <w:lvlText w:val="•"/>
      <w:lvlJc w:val="left"/>
      <w:pPr>
        <w:ind w:left="2812" w:hanging="567"/>
      </w:pPr>
      <w:rPr>
        <w:rFonts w:hint="default"/>
        <w:lang w:val="en-US" w:eastAsia="en-US" w:bidi="ar-SA"/>
      </w:rPr>
    </w:lvl>
    <w:lvl w:ilvl="4" w:tplc="C2549C76">
      <w:numFmt w:val="bullet"/>
      <w:lvlText w:val="•"/>
      <w:lvlJc w:val="left"/>
      <w:pPr>
        <w:ind w:left="3748" w:hanging="567"/>
      </w:pPr>
      <w:rPr>
        <w:rFonts w:hint="default"/>
        <w:lang w:val="en-US" w:eastAsia="en-US" w:bidi="ar-SA"/>
      </w:rPr>
    </w:lvl>
    <w:lvl w:ilvl="5" w:tplc="E3666152">
      <w:numFmt w:val="bullet"/>
      <w:lvlText w:val="•"/>
      <w:lvlJc w:val="left"/>
      <w:pPr>
        <w:ind w:left="4685" w:hanging="567"/>
      </w:pPr>
      <w:rPr>
        <w:rFonts w:hint="default"/>
        <w:lang w:val="en-US" w:eastAsia="en-US" w:bidi="ar-SA"/>
      </w:rPr>
    </w:lvl>
    <w:lvl w:ilvl="6" w:tplc="1AE89DEA">
      <w:numFmt w:val="bullet"/>
      <w:lvlText w:val="•"/>
      <w:lvlJc w:val="left"/>
      <w:pPr>
        <w:ind w:left="5621" w:hanging="567"/>
      </w:pPr>
      <w:rPr>
        <w:rFonts w:hint="default"/>
        <w:lang w:val="en-US" w:eastAsia="en-US" w:bidi="ar-SA"/>
      </w:rPr>
    </w:lvl>
    <w:lvl w:ilvl="7" w:tplc="B9466058">
      <w:numFmt w:val="bullet"/>
      <w:lvlText w:val="•"/>
      <w:lvlJc w:val="left"/>
      <w:pPr>
        <w:ind w:left="6557" w:hanging="567"/>
      </w:pPr>
      <w:rPr>
        <w:rFonts w:hint="default"/>
        <w:lang w:val="en-US" w:eastAsia="en-US" w:bidi="ar-SA"/>
      </w:rPr>
    </w:lvl>
    <w:lvl w:ilvl="8" w:tplc="6FDA68C0">
      <w:numFmt w:val="bullet"/>
      <w:lvlText w:val="•"/>
      <w:lvlJc w:val="left"/>
      <w:pPr>
        <w:ind w:left="7493" w:hanging="567"/>
      </w:pPr>
      <w:rPr>
        <w:rFonts w:hint="default"/>
        <w:lang w:val="en-US" w:eastAsia="en-US" w:bidi="ar-SA"/>
      </w:rPr>
    </w:lvl>
  </w:abstractNum>
  <w:num w:numId="1" w16cid:durableId="847253777">
    <w:abstractNumId w:val="10"/>
  </w:num>
  <w:num w:numId="2" w16cid:durableId="2045668450">
    <w:abstractNumId w:val="9"/>
  </w:num>
  <w:num w:numId="3" w16cid:durableId="111558124">
    <w:abstractNumId w:val="7"/>
  </w:num>
  <w:num w:numId="4" w16cid:durableId="1965652430">
    <w:abstractNumId w:val="2"/>
  </w:num>
  <w:num w:numId="5" w16cid:durableId="594049563">
    <w:abstractNumId w:val="1"/>
  </w:num>
  <w:num w:numId="6" w16cid:durableId="802163683">
    <w:abstractNumId w:val="8"/>
  </w:num>
  <w:num w:numId="7" w16cid:durableId="1082142503">
    <w:abstractNumId w:val="3"/>
  </w:num>
  <w:num w:numId="8" w16cid:durableId="712314448">
    <w:abstractNumId w:val="5"/>
  </w:num>
  <w:num w:numId="9" w16cid:durableId="1963145702">
    <w:abstractNumId w:val="4"/>
  </w:num>
  <w:num w:numId="10" w16cid:durableId="1495415218">
    <w:abstractNumId w:val="6"/>
  </w:num>
  <w:num w:numId="11" w16cid:durableId="96149418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691"/>
    <w:rsid w:val="00000AE3"/>
    <w:rsid w:val="00003534"/>
    <w:rsid w:val="00005BBC"/>
    <w:rsid w:val="0002207B"/>
    <w:rsid w:val="000222C1"/>
    <w:rsid w:val="000236E0"/>
    <w:rsid w:val="0003098B"/>
    <w:rsid w:val="00030F74"/>
    <w:rsid w:val="00035B5F"/>
    <w:rsid w:val="00042208"/>
    <w:rsid w:val="00042B3B"/>
    <w:rsid w:val="00046F87"/>
    <w:rsid w:val="00047633"/>
    <w:rsid w:val="00047B4F"/>
    <w:rsid w:val="0005393E"/>
    <w:rsid w:val="00056049"/>
    <w:rsid w:val="00071A2F"/>
    <w:rsid w:val="00072C1E"/>
    <w:rsid w:val="000743C6"/>
    <w:rsid w:val="00082872"/>
    <w:rsid w:val="00085F1F"/>
    <w:rsid w:val="0008794E"/>
    <w:rsid w:val="0009228F"/>
    <w:rsid w:val="000A2D5C"/>
    <w:rsid w:val="000C3982"/>
    <w:rsid w:val="000C6B2E"/>
    <w:rsid w:val="000D3422"/>
    <w:rsid w:val="000D3829"/>
    <w:rsid w:val="000D4329"/>
    <w:rsid w:val="000D5132"/>
    <w:rsid w:val="000E18FA"/>
    <w:rsid w:val="000F6D32"/>
    <w:rsid w:val="00102B7E"/>
    <w:rsid w:val="00111FF8"/>
    <w:rsid w:val="00122DF6"/>
    <w:rsid w:val="00124FCA"/>
    <w:rsid w:val="00156344"/>
    <w:rsid w:val="00160BE6"/>
    <w:rsid w:val="00166D48"/>
    <w:rsid w:val="00171E5F"/>
    <w:rsid w:val="00177BE3"/>
    <w:rsid w:val="00186129"/>
    <w:rsid w:val="001874C6"/>
    <w:rsid w:val="001923D8"/>
    <w:rsid w:val="001B0039"/>
    <w:rsid w:val="001C2EEB"/>
    <w:rsid w:val="001C424F"/>
    <w:rsid w:val="001C543E"/>
    <w:rsid w:val="001C7DBF"/>
    <w:rsid w:val="001D3A54"/>
    <w:rsid w:val="001E3181"/>
    <w:rsid w:val="001E53C5"/>
    <w:rsid w:val="001F0527"/>
    <w:rsid w:val="00201037"/>
    <w:rsid w:val="00202A2B"/>
    <w:rsid w:val="002121EA"/>
    <w:rsid w:val="002135FB"/>
    <w:rsid w:val="00215F71"/>
    <w:rsid w:val="002226E5"/>
    <w:rsid w:val="00233AC0"/>
    <w:rsid w:val="00235EB4"/>
    <w:rsid w:val="00237359"/>
    <w:rsid w:val="0024698D"/>
    <w:rsid w:val="002646EB"/>
    <w:rsid w:val="002651BE"/>
    <w:rsid w:val="00275EFC"/>
    <w:rsid w:val="0028155E"/>
    <w:rsid w:val="00292CFC"/>
    <w:rsid w:val="002A4FB4"/>
    <w:rsid w:val="002B1953"/>
    <w:rsid w:val="002B673F"/>
    <w:rsid w:val="002D2FED"/>
    <w:rsid w:val="002D7211"/>
    <w:rsid w:val="002E52CA"/>
    <w:rsid w:val="002E6CFB"/>
    <w:rsid w:val="002E7018"/>
    <w:rsid w:val="002E7EAA"/>
    <w:rsid w:val="002F1087"/>
    <w:rsid w:val="0030153D"/>
    <w:rsid w:val="00310318"/>
    <w:rsid w:val="00313488"/>
    <w:rsid w:val="003176CA"/>
    <w:rsid w:val="00325849"/>
    <w:rsid w:val="00325F70"/>
    <w:rsid w:val="003307A3"/>
    <w:rsid w:val="00330BE5"/>
    <w:rsid w:val="003551F9"/>
    <w:rsid w:val="0035531B"/>
    <w:rsid w:val="00357818"/>
    <w:rsid w:val="003822FE"/>
    <w:rsid w:val="003840BA"/>
    <w:rsid w:val="00391991"/>
    <w:rsid w:val="003C14DB"/>
    <w:rsid w:val="003C20FC"/>
    <w:rsid w:val="003C58F6"/>
    <w:rsid w:val="003D5EDB"/>
    <w:rsid w:val="003D618B"/>
    <w:rsid w:val="003E2D1E"/>
    <w:rsid w:val="003E4842"/>
    <w:rsid w:val="003E4E27"/>
    <w:rsid w:val="003E7BE8"/>
    <w:rsid w:val="003F7AA3"/>
    <w:rsid w:val="0040235C"/>
    <w:rsid w:val="00404106"/>
    <w:rsid w:val="00405066"/>
    <w:rsid w:val="00405237"/>
    <w:rsid w:val="00425961"/>
    <w:rsid w:val="00436C5E"/>
    <w:rsid w:val="00441B49"/>
    <w:rsid w:val="00445061"/>
    <w:rsid w:val="00445E5A"/>
    <w:rsid w:val="00452F77"/>
    <w:rsid w:val="004531E2"/>
    <w:rsid w:val="00454C44"/>
    <w:rsid w:val="00463498"/>
    <w:rsid w:val="004641C1"/>
    <w:rsid w:val="00470717"/>
    <w:rsid w:val="00471615"/>
    <w:rsid w:val="00482226"/>
    <w:rsid w:val="00483D42"/>
    <w:rsid w:val="004B23D6"/>
    <w:rsid w:val="004C4075"/>
    <w:rsid w:val="004C63CF"/>
    <w:rsid w:val="004D1425"/>
    <w:rsid w:val="004D287A"/>
    <w:rsid w:val="004D33F3"/>
    <w:rsid w:val="004E0EDB"/>
    <w:rsid w:val="004E47A9"/>
    <w:rsid w:val="004E5464"/>
    <w:rsid w:val="004E54B5"/>
    <w:rsid w:val="004E7DDE"/>
    <w:rsid w:val="004F15BF"/>
    <w:rsid w:val="004F4B29"/>
    <w:rsid w:val="004F4CA4"/>
    <w:rsid w:val="005023EF"/>
    <w:rsid w:val="005117B0"/>
    <w:rsid w:val="00513ED1"/>
    <w:rsid w:val="00520E3A"/>
    <w:rsid w:val="00521ED7"/>
    <w:rsid w:val="00531C28"/>
    <w:rsid w:val="005348DA"/>
    <w:rsid w:val="00535D6B"/>
    <w:rsid w:val="00540653"/>
    <w:rsid w:val="00542F01"/>
    <w:rsid w:val="00547612"/>
    <w:rsid w:val="00553A9D"/>
    <w:rsid w:val="0055462D"/>
    <w:rsid w:val="00554FBB"/>
    <w:rsid w:val="00555483"/>
    <w:rsid w:val="0055793D"/>
    <w:rsid w:val="00564AB0"/>
    <w:rsid w:val="00570771"/>
    <w:rsid w:val="00575DCF"/>
    <w:rsid w:val="005850A6"/>
    <w:rsid w:val="00585C01"/>
    <w:rsid w:val="00587DE3"/>
    <w:rsid w:val="005B0467"/>
    <w:rsid w:val="005B1F22"/>
    <w:rsid w:val="005B2C99"/>
    <w:rsid w:val="005C430A"/>
    <w:rsid w:val="005C7B48"/>
    <w:rsid w:val="005D6FFB"/>
    <w:rsid w:val="005E352A"/>
    <w:rsid w:val="005F0F8C"/>
    <w:rsid w:val="005F47A9"/>
    <w:rsid w:val="005F4A51"/>
    <w:rsid w:val="005F5A96"/>
    <w:rsid w:val="005F7417"/>
    <w:rsid w:val="006057D5"/>
    <w:rsid w:val="006072CB"/>
    <w:rsid w:val="00607410"/>
    <w:rsid w:val="006107FC"/>
    <w:rsid w:val="00613E00"/>
    <w:rsid w:val="00614287"/>
    <w:rsid w:val="00614BCD"/>
    <w:rsid w:val="00614F7C"/>
    <w:rsid w:val="00616F35"/>
    <w:rsid w:val="00626646"/>
    <w:rsid w:val="00630278"/>
    <w:rsid w:val="00635583"/>
    <w:rsid w:val="006418E7"/>
    <w:rsid w:val="006533E2"/>
    <w:rsid w:val="00657145"/>
    <w:rsid w:val="0066263F"/>
    <w:rsid w:val="00663417"/>
    <w:rsid w:val="006676EF"/>
    <w:rsid w:val="006812E9"/>
    <w:rsid w:val="00686F59"/>
    <w:rsid w:val="006902D9"/>
    <w:rsid w:val="006B3E54"/>
    <w:rsid w:val="006B6339"/>
    <w:rsid w:val="006C6C59"/>
    <w:rsid w:val="006C7B08"/>
    <w:rsid w:val="006D2470"/>
    <w:rsid w:val="006E6586"/>
    <w:rsid w:val="006E75F8"/>
    <w:rsid w:val="00703A64"/>
    <w:rsid w:val="007103A8"/>
    <w:rsid w:val="007153BF"/>
    <w:rsid w:val="007323F5"/>
    <w:rsid w:val="00732CBD"/>
    <w:rsid w:val="007334EA"/>
    <w:rsid w:val="00737C3F"/>
    <w:rsid w:val="007409BC"/>
    <w:rsid w:val="00744AE7"/>
    <w:rsid w:val="00764413"/>
    <w:rsid w:val="0076611F"/>
    <w:rsid w:val="00773BD8"/>
    <w:rsid w:val="0078554F"/>
    <w:rsid w:val="007A1438"/>
    <w:rsid w:val="007B1401"/>
    <w:rsid w:val="007B52D6"/>
    <w:rsid w:val="007B6E0D"/>
    <w:rsid w:val="007C6880"/>
    <w:rsid w:val="007E3A45"/>
    <w:rsid w:val="007E7ED6"/>
    <w:rsid w:val="007F178A"/>
    <w:rsid w:val="007F478D"/>
    <w:rsid w:val="007F69A4"/>
    <w:rsid w:val="008028E2"/>
    <w:rsid w:val="00805272"/>
    <w:rsid w:val="008062C9"/>
    <w:rsid w:val="00811B22"/>
    <w:rsid w:val="00812338"/>
    <w:rsid w:val="00813E74"/>
    <w:rsid w:val="00814459"/>
    <w:rsid w:val="0081763A"/>
    <w:rsid w:val="00830DB9"/>
    <w:rsid w:val="00831F28"/>
    <w:rsid w:val="00873DBD"/>
    <w:rsid w:val="008876C3"/>
    <w:rsid w:val="008934FE"/>
    <w:rsid w:val="008A608A"/>
    <w:rsid w:val="008B0C35"/>
    <w:rsid w:val="008B417F"/>
    <w:rsid w:val="008B746C"/>
    <w:rsid w:val="008D1EBB"/>
    <w:rsid w:val="008D2ACB"/>
    <w:rsid w:val="008D418B"/>
    <w:rsid w:val="008D5E57"/>
    <w:rsid w:val="008D6CD0"/>
    <w:rsid w:val="008E34F9"/>
    <w:rsid w:val="008E66DB"/>
    <w:rsid w:val="008F05F0"/>
    <w:rsid w:val="008F280C"/>
    <w:rsid w:val="008F76F4"/>
    <w:rsid w:val="008F7917"/>
    <w:rsid w:val="00902217"/>
    <w:rsid w:val="00907ECC"/>
    <w:rsid w:val="009105E8"/>
    <w:rsid w:val="00917D8B"/>
    <w:rsid w:val="00920473"/>
    <w:rsid w:val="009260C9"/>
    <w:rsid w:val="00930F54"/>
    <w:rsid w:val="00931B6A"/>
    <w:rsid w:val="00940D8C"/>
    <w:rsid w:val="0094369C"/>
    <w:rsid w:val="009443CA"/>
    <w:rsid w:val="00951037"/>
    <w:rsid w:val="009606D4"/>
    <w:rsid w:val="00966E81"/>
    <w:rsid w:val="00972F54"/>
    <w:rsid w:val="00974711"/>
    <w:rsid w:val="00975391"/>
    <w:rsid w:val="009778BF"/>
    <w:rsid w:val="00981A2E"/>
    <w:rsid w:val="00981F17"/>
    <w:rsid w:val="00982C77"/>
    <w:rsid w:val="009861C6"/>
    <w:rsid w:val="00986F33"/>
    <w:rsid w:val="009905CE"/>
    <w:rsid w:val="00994D97"/>
    <w:rsid w:val="009A5772"/>
    <w:rsid w:val="009A7955"/>
    <w:rsid w:val="009C43EF"/>
    <w:rsid w:val="009C6853"/>
    <w:rsid w:val="009D44BC"/>
    <w:rsid w:val="009E36A5"/>
    <w:rsid w:val="00A0075C"/>
    <w:rsid w:val="00A06815"/>
    <w:rsid w:val="00A120AD"/>
    <w:rsid w:val="00A23C27"/>
    <w:rsid w:val="00A24380"/>
    <w:rsid w:val="00A26C9C"/>
    <w:rsid w:val="00A35030"/>
    <w:rsid w:val="00A35554"/>
    <w:rsid w:val="00A52A7D"/>
    <w:rsid w:val="00A55B9F"/>
    <w:rsid w:val="00A659E4"/>
    <w:rsid w:val="00A6684E"/>
    <w:rsid w:val="00A72FE1"/>
    <w:rsid w:val="00A73B4E"/>
    <w:rsid w:val="00A82301"/>
    <w:rsid w:val="00A834E6"/>
    <w:rsid w:val="00A85FD9"/>
    <w:rsid w:val="00A9412D"/>
    <w:rsid w:val="00AB64A2"/>
    <w:rsid w:val="00AB6A8B"/>
    <w:rsid w:val="00AD0EB4"/>
    <w:rsid w:val="00AD11FC"/>
    <w:rsid w:val="00AD2F44"/>
    <w:rsid w:val="00AD4713"/>
    <w:rsid w:val="00AD4AB3"/>
    <w:rsid w:val="00AD4C37"/>
    <w:rsid w:val="00AE02DA"/>
    <w:rsid w:val="00AE1D65"/>
    <w:rsid w:val="00AF5F33"/>
    <w:rsid w:val="00B008A9"/>
    <w:rsid w:val="00B026B5"/>
    <w:rsid w:val="00B041FE"/>
    <w:rsid w:val="00B0661E"/>
    <w:rsid w:val="00B06EE0"/>
    <w:rsid w:val="00B117E5"/>
    <w:rsid w:val="00B2157B"/>
    <w:rsid w:val="00B24648"/>
    <w:rsid w:val="00B2581A"/>
    <w:rsid w:val="00B25C02"/>
    <w:rsid w:val="00B2695D"/>
    <w:rsid w:val="00B3636E"/>
    <w:rsid w:val="00B42AD7"/>
    <w:rsid w:val="00B61C3A"/>
    <w:rsid w:val="00B61EEB"/>
    <w:rsid w:val="00B91A20"/>
    <w:rsid w:val="00BA39C7"/>
    <w:rsid w:val="00BB2AD5"/>
    <w:rsid w:val="00BB372D"/>
    <w:rsid w:val="00BD07BB"/>
    <w:rsid w:val="00BD0C71"/>
    <w:rsid w:val="00BD4D44"/>
    <w:rsid w:val="00BE0C5A"/>
    <w:rsid w:val="00BE1276"/>
    <w:rsid w:val="00BE2BF2"/>
    <w:rsid w:val="00BE5EF8"/>
    <w:rsid w:val="00BF63B9"/>
    <w:rsid w:val="00C0668E"/>
    <w:rsid w:val="00C06C1B"/>
    <w:rsid w:val="00C11549"/>
    <w:rsid w:val="00C235DB"/>
    <w:rsid w:val="00C3173A"/>
    <w:rsid w:val="00C3247C"/>
    <w:rsid w:val="00C4367E"/>
    <w:rsid w:val="00C521A8"/>
    <w:rsid w:val="00C549F3"/>
    <w:rsid w:val="00C605C2"/>
    <w:rsid w:val="00C61A3D"/>
    <w:rsid w:val="00C672E2"/>
    <w:rsid w:val="00C725F6"/>
    <w:rsid w:val="00C7287F"/>
    <w:rsid w:val="00C8151A"/>
    <w:rsid w:val="00CA1AEE"/>
    <w:rsid w:val="00CA3494"/>
    <w:rsid w:val="00CA721E"/>
    <w:rsid w:val="00CB55B7"/>
    <w:rsid w:val="00CB64B0"/>
    <w:rsid w:val="00CC7E37"/>
    <w:rsid w:val="00CD207C"/>
    <w:rsid w:val="00CD6BF5"/>
    <w:rsid w:val="00CE3CA5"/>
    <w:rsid w:val="00CF2963"/>
    <w:rsid w:val="00CF5D0B"/>
    <w:rsid w:val="00D00364"/>
    <w:rsid w:val="00D04A17"/>
    <w:rsid w:val="00D247BD"/>
    <w:rsid w:val="00D24E97"/>
    <w:rsid w:val="00D2500B"/>
    <w:rsid w:val="00D26E48"/>
    <w:rsid w:val="00D31B5C"/>
    <w:rsid w:val="00D34C62"/>
    <w:rsid w:val="00D41644"/>
    <w:rsid w:val="00D4694C"/>
    <w:rsid w:val="00D50DC9"/>
    <w:rsid w:val="00D50EF3"/>
    <w:rsid w:val="00D5329F"/>
    <w:rsid w:val="00D55DFA"/>
    <w:rsid w:val="00D57EF7"/>
    <w:rsid w:val="00D642B1"/>
    <w:rsid w:val="00D74FA0"/>
    <w:rsid w:val="00D75534"/>
    <w:rsid w:val="00D80EFA"/>
    <w:rsid w:val="00D84DBA"/>
    <w:rsid w:val="00D96F27"/>
    <w:rsid w:val="00DA49C8"/>
    <w:rsid w:val="00DA6744"/>
    <w:rsid w:val="00DB207B"/>
    <w:rsid w:val="00DB355E"/>
    <w:rsid w:val="00DB411F"/>
    <w:rsid w:val="00DB4EA6"/>
    <w:rsid w:val="00DC486D"/>
    <w:rsid w:val="00DC51CF"/>
    <w:rsid w:val="00DC6F53"/>
    <w:rsid w:val="00DC7ED2"/>
    <w:rsid w:val="00DD0362"/>
    <w:rsid w:val="00DD64AA"/>
    <w:rsid w:val="00DE0380"/>
    <w:rsid w:val="00DF2EA0"/>
    <w:rsid w:val="00E01CA8"/>
    <w:rsid w:val="00E03052"/>
    <w:rsid w:val="00E062CD"/>
    <w:rsid w:val="00E1186E"/>
    <w:rsid w:val="00E14B4C"/>
    <w:rsid w:val="00E1763F"/>
    <w:rsid w:val="00E360E3"/>
    <w:rsid w:val="00E5179A"/>
    <w:rsid w:val="00E51B96"/>
    <w:rsid w:val="00E55F31"/>
    <w:rsid w:val="00E70919"/>
    <w:rsid w:val="00E8082E"/>
    <w:rsid w:val="00E83E79"/>
    <w:rsid w:val="00E94953"/>
    <w:rsid w:val="00E94AE0"/>
    <w:rsid w:val="00EA1B59"/>
    <w:rsid w:val="00EA615D"/>
    <w:rsid w:val="00EB21E3"/>
    <w:rsid w:val="00EB5140"/>
    <w:rsid w:val="00EB56F2"/>
    <w:rsid w:val="00EC032D"/>
    <w:rsid w:val="00EC4AE6"/>
    <w:rsid w:val="00ED44BE"/>
    <w:rsid w:val="00ED5DD3"/>
    <w:rsid w:val="00EE2691"/>
    <w:rsid w:val="00F02147"/>
    <w:rsid w:val="00F0219D"/>
    <w:rsid w:val="00F051E2"/>
    <w:rsid w:val="00F15440"/>
    <w:rsid w:val="00F201AB"/>
    <w:rsid w:val="00F4216A"/>
    <w:rsid w:val="00F4527A"/>
    <w:rsid w:val="00F554AF"/>
    <w:rsid w:val="00F738A0"/>
    <w:rsid w:val="00F73DDE"/>
    <w:rsid w:val="00F763C5"/>
    <w:rsid w:val="00F82431"/>
    <w:rsid w:val="00F97DA2"/>
    <w:rsid w:val="00FA3C48"/>
    <w:rsid w:val="00FA5458"/>
    <w:rsid w:val="00FA5744"/>
    <w:rsid w:val="00FA6AF0"/>
    <w:rsid w:val="00FA7B41"/>
    <w:rsid w:val="00FC573A"/>
    <w:rsid w:val="00FD00B8"/>
    <w:rsid w:val="00FD3866"/>
    <w:rsid w:val="00FE10B1"/>
    <w:rsid w:val="00FE1721"/>
    <w:rsid w:val="00FE792C"/>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4C50"/>
  <w15:docId w15:val="{373F704A-71C9-43EA-8AA2-C5835F3B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266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664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D0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691"/>
    <w:pPr>
      <w:numPr>
        <w:numId w:val="1"/>
      </w:numPr>
      <w:spacing w:after="0" w:line="240" w:lineRule="auto"/>
    </w:pPr>
    <w:rPr>
      <w:rFonts w:ascii="Calibri" w:hAnsi="Calibri" w:cs="Calibri"/>
    </w:rPr>
  </w:style>
  <w:style w:type="character" w:styleId="Hyperlink">
    <w:name w:val="Hyperlink"/>
    <w:basedOn w:val="DefaultParagraphFont"/>
    <w:uiPriority w:val="99"/>
    <w:unhideWhenUsed/>
    <w:rsid w:val="001D3A54"/>
    <w:rPr>
      <w:color w:val="0563C1" w:themeColor="hyperlink"/>
      <w:u w:val="single"/>
    </w:rPr>
  </w:style>
  <w:style w:type="character" w:customStyle="1" w:styleId="UnresolvedMention1">
    <w:name w:val="Unresolved Mention1"/>
    <w:basedOn w:val="DefaultParagraphFont"/>
    <w:uiPriority w:val="99"/>
    <w:semiHidden/>
    <w:unhideWhenUsed/>
    <w:rsid w:val="001D3A54"/>
    <w:rPr>
      <w:color w:val="605E5C"/>
      <w:shd w:val="clear" w:color="auto" w:fill="E1DFDD"/>
    </w:rPr>
  </w:style>
  <w:style w:type="paragraph" w:styleId="BodyText">
    <w:name w:val="Body Text"/>
    <w:basedOn w:val="Normal"/>
    <w:link w:val="BodyTextChar"/>
    <w:uiPriority w:val="99"/>
    <w:semiHidden/>
    <w:unhideWhenUsed/>
    <w:rsid w:val="005023EF"/>
    <w:pPr>
      <w:spacing w:after="120"/>
    </w:pPr>
  </w:style>
  <w:style w:type="character" w:customStyle="1" w:styleId="BodyTextChar">
    <w:name w:val="Body Text Char"/>
    <w:basedOn w:val="DefaultParagraphFont"/>
    <w:link w:val="BodyText"/>
    <w:uiPriority w:val="99"/>
    <w:semiHidden/>
    <w:rsid w:val="005023EF"/>
  </w:style>
  <w:style w:type="table" w:styleId="TableGrid">
    <w:name w:val="Table Grid"/>
    <w:basedOn w:val="TableNormal"/>
    <w:uiPriority w:val="59"/>
    <w:rsid w:val="00FE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17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721"/>
  </w:style>
  <w:style w:type="paragraph" w:styleId="Footer">
    <w:name w:val="footer"/>
    <w:basedOn w:val="Normal"/>
    <w:link w:val="FooterChar"/>
    <w:uiPriority w:val="99"/>
    <w:unhideWhenUsed/>
    <w:rsid w:val="00FE17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721"/>
  </w:style>
  <w:style w:type="paragraph" w:customStyle="1" w:styleId="TableParagraph">
    <w:name w:val="Table Paragraph"/>
    <w:basedOn w:val="Normal"/>
    <w:uiPriority w:val="1"/>
    <w:qFormat/>
    <w:rsid w:val="00E01CA8"/>
    <w:pPr>
      <w:widowControl w:val="0"/>
      <w:autoSpaceDE w:val="0"/>
      <w:autoSpaceDN w:val="0"/>
      <w:spacing w:after="0" w:line="240" w:lineRule="auto"/>
      <w:ind w:left="110"/>
    </w:pPr>
    <w:rPr>
      <w:rFonts w:ascii="Calibri" w:eastAsia="Calibri" w:hAnsi="Calibri" w:cs="Calibri"/>
      <w:lang w:val="en-US"/>
    </w:rPr>
  </w:style>
  <w:style w:type="paragraph" w:customStyle="1" w:styleId="htxt">
    <w:name w:val="htxt"/>
    <w:basedOn w:val="Normal"/>
    <w:rsid w:val="00EB51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B5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117B0"/>
    <w:rPr>
      <w:color w:val="954F72" w:themeColor="followedHyperlink"/>
      <w:u w:val="single"/>
    </w:rPr>
  </w:style>
  <w:style w:type="character" w:customStyle="1" w:styleId="Heading1Char">
    <w:name w:val="Heading 1 Char"/>
    <w:basedOn w:val="DefaultParagraphFont"/>
    <w:link w:val="Heading1"/>
    <w:uiPriority w:val="9"/>
    <w:rsid w:val="0062664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664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6646"/>
    <w:rPr>
      <w:b/>
      <w:bCs/>
    </w:rPr>
  </w:style>
  <w:style w:type="character" w:customStyle="1" w:styleId="UnresolvedMention2">
    <w:name w:val="Unresolved Mention2"/>
    <w:basedOn w:val="DefaultParagraphFont"/>
    <w:uiPriority w:val="99"/>
    <w:semiHidden/>
    <w:unhideWhenUsed/>
    <w:rsid w:val="00A85FD9"/>
    <w:rPr>
      <w:color w:val="605E5C"/>
      <w:shd w:val="clear" w:color="auto" w:fill="E1DFDD"/>
    </w:rPr>
  </w:style>
  <w:style w:type="character" w:customStyle="1" w:styleId="Heading3Char">
    <w:name w:val="Heading 3 Char"/>
    <w:basedOn w:val="DefaultParagraphFont"/>
    <w:link w:val="Heading3"/>
    <w:uiPriority w:val="9"/>
    <w:rsid w:val="00BD07BB"/>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2E7EAA"/>
    <w:rPr>
      <w:sz w:val="16"/>
      <w:szCs w:val="16"/>
    </w:rPr>
  </w:style>
  <w:style w:type="paragraph" w:styleId="CommentText">
    <w:name w:val="annotation text"/>
    <w:basedOn w:val="Normal"/>
    <w:link w:val="CommentTextChar"/>
    <w:uiPriority w:val="99"/>
    <w:semiHidden/>
    <w:unhideWhenUsed/>
    <w:rsid w:val="002E7EAA"/>
    <w:pPr>
      <w:spacing w:line="240" w:lineRule="auto"/>
    </w:pPr>
    <w:rPr>
      <w:sz w:val="20"/>
      <w:szCs w:val="20"/>
    </w:rPr>
  </w:style>
  <w:style w:type="character" w:customStyle="1" w:styleId="CommentTextChar">
    <w:name w:val="Comment Text Char"/>
    <w:basedOn w:val="DefaultParagraphFont"/>
    <w:link w:val="CommentText"/>
    <w:uiPriority w:val="99"/>
    <w:semiHidden/>
    <w:rsid w:val="002E7EAA"/>
    <w:rPr>
      <w:sz w:val="20"/>
      <w:szCs w:val="20"/>
    </w:rPr>
  </w:style>
  <w:style w:type="paragraph" w:styleId="CommentSubject">
    <w:name w:val="annotation subject"/>
    <w:basedOn w:val="CommentText"/>
    <w:next w:val="CommentText"/>
    <w:link w:val="CommentSubjectChar"/>
    <w:uiPriority w:val="99"/>
    <w:semiHidden/>
    <w:unhideWhenUsed/>
    <w:rsid w:val="002E7EAA"/>
    <w:rPr>
      <w:b/>
      <w:bCs/>
    </w:rPr>
  </w:style>
  <w:style w:type="character" w:customStyle="1" w:styleId="CommentSubjectChar">
    <w:name w:val="Comment Subject Char"/>
    <w:basedOn w:val="CommentTextChar"/>
    <w:link w:val="CommentSubject"/>
    <w:uiPriority w:val="99"/>
    <w:semiHidden/>
    <w:rsid w:val="002E7EAA"/>
    <w:rPr>
      <w:b/>
      <w:bCs/>
      <w:sz w:val="20"/>
      <w:szCs w:val="20"/>
    </w:rPr>
  </w:style>
  <w:style w:type="paragraph" w:styleId="BalloonText">
    <w:name w:val="Balloon Text"/>
    <w:basedOn w:val="Normal"/>
    <w:link w:val="BalloonTextChar"/>
    <w:uiPriority w:val="99"/>
    <w:semiHidden/>
    <w:unhideWhenUsed/>
    <w:rsid w:val="002E7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EAA"/>
    <w:rPr>
      <w:rFonts w:ascii="Segoe UI" w:hAnsi="Segoe UI" w:cs="Segoe UI"/>
      <w:sz w:val="18"/>
      <w:szCs w:val="18"/>
    </w:rPr>
  </w:style>
  <w:style w:type="paragraph" w:styleId="Revision">
    <w:name w:val="Revision"/>
    <w:hidden/>
    <w:uiPriority w:val="99"/>
    <w:semiHidden/>
    <w:rsid w:val="00046F87"/>
    <w:pPr>
      <w:spacing w:after="0" w:line="240" w:lineRule="auto"/>
    </w:pPr>
  </w:style>
  <w:style w:type="paragraph" w:styleId="NoSpacing">
    <w:name w:val="No Spacing"/>
    <w:uiPriority w:val="1"/>
    <w:qFormat/>
    <w:rsid w:val="00DB355E"/>
    <w:pPr>
      <w:spacing w:after="0" w:line="240" w:lineRule="auto"/>
    </w:pPr>
    <w:rPr>
      <w:rFonts w:ascii="Calibri" w:eastAsia="Calibri" w:hAnsi="Calibri" w:cs="Times New Roman"/>
    </w:rPr>
  </w:style>
  <w:style w:type="paragraph" w:customStyle="1" w:styleId="Tablecopybulleted">
    <w:name w:val="Table copy bulleted"/>
    <w:basedOn w:val="Normal"/>
    <w:qFormat/>
    <w:rsid w:val="00DB355E"/>
    <w:pPr>
      <w:keepLines/>
      <w:numPr>
        <w:numId w:val="4"/>
      </w:numPr>
      <w:spacing w:after="60" w:line="240" w:lineRule="auto"/>
      <w:textboxTightWrap w:val="allLines"/>
    </w:pPr>
    <w:rPr>
      <w:rFonts w:ascii="Arial" w:eastAsia="MS Mincho" w:hAnsi="Arial" w:cs="Times New Roman"/>
      <w:sz w:val="20"/>
      <w:szCs w:val="24"/>
      <w:lang w:val="en-US"/>
    </w:rPr>
  </w:style>
  <w:style w:type="character" w:styleId="UnresolvedMention">
    <w:name w:val="Unresolved Mention"/>
    <w:basedOn w:val="DefaultParagraphFont"/>
    <w:uiPriority w:val="99"/>
    <w:semiHidden/>
    <w:unhideWhenUsed/>
    <w:rsid w:val="003E4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9731">
      <w:bodyDiv w:val="1"/>
      <w:marLeft w:val="0"/>
      <w:marRight w:val="0"/>
      <w:marTop w:val="0"/>
      <w:marBottom w:val="0"/>
      <w:divBdr>
        <w:top w:val="none" w:sz="0" w:space="0" w:color="auto"/>
        <w:left w:val="none" w:sz="0" w:space="0" w:color="auto"/>
        <w:bottom w:val="none" w:sz="0" w:space="0" w:color="auto"/>
        <w:right w:val="none" w:sz="0" w:space="0" w:color="auto"/>
      </w:divBdr>
    </w:div>
    <w:div w:id="449207097">
      <w:bodyDiv w:val="1"/>
      <w:marLeft w:val="0"/>
      <w:marRight w:val="0"/>
      <w:marTop w:val="0"/>
      <w:marBottom w:val="0"/>
      <w:divBdr>
        <w:top w:val="none" w:sz="0" w:space="0" w:color="auto"/>
        <w:left w:val="none" w:sz="0" w:space="0" w:color="auto"/>
        <w:bottom w:val="none" w:sz="0" w:space="0" w:color="auto"/>
        <w:right w:val="none" w:sz="0" w:space="0" w:color="auto"/>
      </w:divBdr>
    </w:div>
    <w:div w:id="462621067">
      <w:bodyDiv w:val="1"/>
      <w:marLeft w:val="0"/>
      <w:marRight w:val="0"/>
      <w:marTop w:val="0"/>
      <w:marBottom w:val="0"/>
      <w:divBdr>
        <w:top w:val="none" w:sz="0" w:space="0" w:color="auto"/>
        <w:left w:val="none" w:sz="0" w:space="0" w:color="auto"/>
        <w:bottom w:val="none" w:sz="0" w:space="0" w:color="auto"/>
        <w:right w:val="none" w:sz="0" w:space="0" w:color="auto"/>
      </w:divBdr>
    </w:div>
    <w:div w:id="599726836">
      <w:bodyDiv w:val="1"/>
      <w:marLeft w:val="0"/>
      <w:marRight w:val="0"/>
      <w:marTop w:val="0"/>
      <w:marBottom w:val="0"/>
      <w:divBdr>
        <w:top w:val="none" w:sz="0" w:space="0" w:color="auto"/>
        <w:left w:val="none" w:sz="0" w:space="0" w:color="auto"/>
        <w:bottom w:val="none" w:sz="0" w:space="0" w:color="auto"/>
        <w:right w:val="none" w:sz="0" w:space="0" w:color="auto"/>
      </w:divBdr>
    </w:div>
    <w:div w:id="1036000881">
      <w:bodyDiv w:val="1"/>
      <w:marLeft w:val="0"/>
      <w:marRight w:val="0"/>
      <w:marTop w:val="0"/>
      <w:marBottom w:val="0"/>
      <w:divBdr>
        <w:top w:val="none" w:sz="0" w:space="0" w:color="auto"/>
        <w:left w:val="none" w:sz="0" w:space="0" w:color="auto"/>
        <w:bottom w:val="none" w:sz="0" w:space="0" w:color="auto"/>
        <w:right w:val="none" w:sz="0" w:space="0" w:color="auto"/>
      </w:divBdr>
    </w:div>
    <w:div w:id="1097753664">
      <w:bodyDiv w:val="1"/>
      <w:marLeft w:val="0"/>
      <w:marRight w:val="0"/>
      <w:marTop w:val="0"/>
      <w:marBottom w:val="0"/>
      <w:divBdr>
        <w:top w:val="none" w:sz="0" w:space="0" w:color="auto"/>
        <w:left w:val="none" w:sz="0" w:space="0" w:color="auto"/>
        <w:bottom w:val="none" w:sz="0" w:space="0" w:color="auto"/>
        <w:right w:val="none" w:sz="0" w:space="0" w:color="auto"/>
      </w:divBdr>
    </w:div>
    <w:div w:id="1777479720">
      <w:bodyDiv w:val="1"/>
      <w:marLeft w:val="0"/>
      <w:marRight w:val="0"/>
      <w:marTop w:val="0"/>
      <w:marBottom w:val="0"/>
      <w:divBdr>
        <w:top w:val="none" w:sz="0" w:space="0" w:color="auto"/>
        <w:left w:val="none" w:sz="0" w:space="0" w:color="auto"/>
        <w:bottom w:val="none" w:sz="0" w:space="0" w:color="auto"/>
        <w:right w:val="none" w:sz="0" w:space="0" w:color="auto"/>
      </w:divBdr>
    </w:div>
    <w:div w:id="198975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ngayhigh.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blake@bungayhigh.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D540C-49E7-4614-9817-14D2E81A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1398</Words>
  <Characters>7969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 Goduti</dc:creator>
  <cp:lastModifiedBy>Rachel Blake</cp:lastModifiedBy>
  <cp:revision>2</cp:revision>
  <cp:lastPrinted>2024-12-20T15:51:00Z</cp:lastPrinted>
  <dcterms:created xsi:type="dcterms:W3CDTF">2025-01-02T17:51:00Z</dcterms:created>
  <dcterms:modified xsi:type="dcterms:W3CDTF">2025-01-02T17:51:00Z</dcterms:modified>
</cp:coreProperties>
</file>