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775CD" w14:textId="5A13A0EF" w:rsidR="00C932FD" w:rsidRDefault="00C932FD" w:rsidP="00227AF8">
      <w:pPr>
        <w:pStyle w:val="NoSpacing"/>
        <w:jc w:val="right"/>
        <w:rPr>
          <w:b/>
          <w:lang w:eastAsia="en-GB"/>
        </w:rPr>
      </w:pPr>
      <w:r>
        <w:rPr>
          <w:b/>
          <w:lang w:eastAsia="en-GB"/>
        </w:rPr>
        <w:tab/>
      </w:r>
      <w:r>
        <w:rPr>
          <w:b/>
          <w:lang w:eastAsia="en-GB"/>
        </w:rPr>
        <w:tab/>
      </w:r>
      <w:r w:rsidR="00227AF8">
        <w:rPr>
          <w:b/>
          <w:noProof/>
          <w:lang w:eastAsia="en-GB"/>
        </w:rPr>
        <w:drawing>
          <wp:anchor distT="0" distB="0" distL="114300" distR="114300" simplePos="0" relativeHeight="251658240" behindDoc="1" locked="0" layoutInCell="1" allowOverlap="1" wp14:anchorId="3E11EA22" wp14:editId="40F76270">
            <wp:simplePos x="0" y="0"/>
            <wp:positionH relativeFrom="column">
              <wp:posOffset>4772025</wp:posOffset>
            </wp:positionH>
            <wp:positionV relativeFrom="paragraph">
              <wp:posOffset>-2540</wp:posOffset>
            </wp:positionV>
            <wp:extent cx="956945" cy="7804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780415"/>
                    </a:xfrm>
                    <a:prstGeom prst="rect">
                      <a:avLst/>
                    </a:prstGeom>
                    <a:noFill/>
                  </pic:spPr>
                </pic:pic>
              </a:graphicData>
            </a:graphic>
            <wp14:sizeRelH relativeFrom="page">
              <wp14:pctWidth>0</wp14:pctWidth>
            </wp14:sizeRelH>
            <wp14:sizeRelV relativeFrom="page">
              <wp14:pctHeight>0</wp14:pctHeight>
            </wp14:sizeRelV>
          </wp:anchor>
        </w:drawing>
      </w:r>
    </w:p>
    <w:p w14:paraId="00EEDD84" w14:textId="6BECE17C" w:rsidR="006E5F2D" w:rsidRDefault="00227AF8" w:rsidP="00227AF8">
      <w:pPr>
        <w:pStyle w:val="NoSpacing"/>
        <w:rPr>
          <w:rFonts w:ascii="Century Gothic" w:hAnsi="Century Gothic"/>
          <w:b/>
          <w:szCs w:val="24"/>
          <w:lang w:eastAsia="en-GB"/>
        </w:rPr>
      </w:pPr>
      <w:r>
        <w:rPr>
          <w:rFonts w:ascii="Century Gothic" w:hAnsi="Century Gothic"/>
          <w:b/>
          <w:szCs w:val="24"/>
          <w:lang w:eastAsia="en-GB"/>
        </w:rPr>
        <w:t xml:space="preserve">                          </w:t>
      </w:r>
      <w:r w:rsidR="00427E3F">
        <w:rPr>
          <w:rFonts w:ascii="Century Gothic" w:hAnsi="Century Gothic"/>
          <w:b/>
          <w:szCs w:val="24"/>
          <w:lang w:eastAsia="en-GB"/>
        </w:rPr>
        <w:t xml:space="preserve"> </w:t>
      </w:r>
      <w:r w:rsidR="00C932FD" w:rsidRPr="00746BE4">
        <w:rPr>
          <w:rFonts w:ascii="Century Gothic" w:hAnsi="Century Gothic"/>
          <w:b/>
          <w:szCs w:val="24"/>
          <w:lang w:eastAsia="en-GB"/>
        </w:rPr>
        <w:t>Northgate School A</w:t>
      </w:r>
      <w:r w:rsidR="004A3C75">
        <w:rPr>
          <w:rFonts w:ascii="Century Gothic" w:hAnsi="Century Gothic"/>
          <w:b/>
          <w:szCs w:val="24"/>
          <w:lang w:eastAsia="en-GB"/>
        </w:rPr>
        <w:t>cademy Trust</w:t>
      </w:r>
      <w:r>
        <w:rPr>
          <w:rFonts w:ascii="Century Gothic" w:hAnsi="Century Gothic"/>
          <w:b/>
          <w:szCs w:val="24"/>
          <w:lang w:eastAsia="en-GB"/>
        </w:rPr>
        <w:t xml:space="preserve">   </w:t>
      </w:r>
      <w:r w:rsidR="00427E3F">
        <w:rPr>
          <w:rFonts w:ascii="Century Gothic" w:hAnsi="Century Gothic"/>
          <w:b/>
          <w:szCs w:val="24"/>
          <w:lang w:eastAsia="en-GB"/>
        </w:rPr>
        <w:t xml:space="preserve">                              </w:t>
      </w:r>
      <w:r w:rsidR="00827AC0" w:rsidRPr="00746BE4">
        <w:rPr>
          <w:rFonts w:ascii="Century Gothic" w:hAnsi="Century Gothic"/>
          <w:b/>
          <w:szCs w:val="24"/>
          <w:lang w:eastAsia="en-GB"/>
        </w:rPr>
        <w:t xml:space="preserve"> </w:t>
      </w:r>
    </w:p>
    <w:p w14:paraId="66B4D297" w14:textId="03FF4405" w:rsidR="00BD1919" w:rsidRPr="00746BE4" w:rsidRDefault="00BD1919" w:rsidP="00C932FD">
      <w:pPr>
        <w:pStyle w:val="NoSpacing"/>
        <w:jc w:val="center"/>
        <w:rPr>
          <w:rFonts w:ascii="Century Gothic" w:hAnsi="Century Gothic"/>
          <w:b/>
          <w:szCs w:val="24"/>
          <w:lang w:eastAsia="en-GB"/>
        </w:rPr>
      </w:pPr>
    </w:p>
    <w:tbl>
      <w:tblPr>
        <w:tblW w:w="9498" w:type="dxa"/>
        <w:tblCellSpacing w:w="15" w:type="dxa"/>
        <w:tblCellMar>
          <w:top w:w="15" w:type="dxa"/>
          <w:left w:w="15" w:type="dxa"/>
          <w:bottom w:w="15" w:type="dxa"/>
          <w:right w:w="15" w:type="dxa"/>
        </w:tblCellMar>
        <w:tblLook w:val="04A0" w:firstRow="1" w:lastRow="0" w:firstColumn="1" w:lastColumn="0" w:noHBand="0" w:noVBand="1"/>
        <w:tblDescription w:val="School Details"/>
      </w:tblPr>
      <w:tblGrid>
        <w:gridCol w:w="1692"/>
        <w:gridCol w:w="7806"/>
      </w:tblGrid>
      <w:tr w:rsidR="00730F27" w:rsidRPr="00497F9D" w14:paraId="1CAC2BA4" w14:textId="77777777" w:rsidTr="00227AF8">
        <w:trPr>
          <w:trHeight w:val="338"/>
          <w:tblCellSpacing w:w="15" w:type="dxa"/>
        </w:trPr>
        <w:tc>
          <w:tcPr>
            <w:tcW w:w="1647" w:type="dxa"/>
            <w:tcBorders>
              <w:top w:val="nil"/>
              <w:left w:val="nil"/>
              <w:bottom w:val="nil"/>
              <w:right w:val="nil"/>
            </w:tcBorders>
            <w:tcMar>
              <w:top w:w="30" w:type="dxa"/>
              <w:left w:w="30" w:type="dxa"/>
              <w:bottom w:w="30" w:type="dxa"/>
              <w:right w:w="30" w:type="dxa"/>
            </w:tcMar>
            <w:hideMark/>
          </w:tcPr>
          <w:p w14:paraId="0CD6360B" w14:textId="77777777" w:rsidR="006C44BC" w:rsidRPr="00497F9D" w:rsidRDefault="006C44BC" w:rsidP="006C44BC">
            <w:pPr>
              <w:pStyle w:val="NoSpacing"/>
              <w:rPr>
                <w:rFonts w:ascii="Century Gothic" w:hAnsi="Century Gothic"/>
                <w:sz w:val="12"/>
                <w:szCs w:val="16"/>
                <w:lang w:eastAsia="en-GB"/>
              </w:rPr>
            </w:pPr>
          </w:p>
          <w:p w14:paraId="10E4044A"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 xml:space="preserve">Location: </w:t>
            </w:r>
          </w:p>
        </w:tc>
        <w:tc>
          <w:tcPr>
            <w:tcW w:w="7761" w:type="dxa"/>
            <w:tcBorders>
              <w:top w:val="nil"/>
              <w:left w:val="nil"/>
              <w:bottom w:val="nil"/>
              <w:right w:val="nil"/>
            </w:tcBorders>
            <w:tcMar>
              <w:top w:w="30" w:type="dxa"/>
              <w:left w:w="30" w:type="dxa"/>
              <w:bottom w:w="30" w:type="dxa"/>
              <w:right w:w="30" w:type="dxa"/>
            </w:tcMar>
            <w:hideMark/>
          </w:tcPr>
          <w:p w14:paraId="16853884" w14:textId="77777777" w:rsidR="006C44BC" w:rsidRPr="00497F9D" w:rsidRDefault="006C44BC" w:rsidP="006C44BC">
            <w:pPr>
              <w:pStyle w:val="NoSpacing"/>
              <w:rPr>
                <w:rFonts w:ascii="Century Gothic" w:hAnsi="Century Gothic"/>
                <w:sz w:val="12"/>
                <w:szCs w:val="16"/>
                <w:lang w:eastAsia="en-GB"/>
              </w:rPr>
            </w:pPr>
          </w:p>
          <w:p w14:paraId="0FD5EB2F" w14:textId="3B59F8FE" w:rsidR="00730F27" w:rsidRPr="00497F9D" w:rsidRDefault="00BD1919" w:rsidP="00BD1919">
            <w:pPr>
              <w:pStyle w:val="NoSpacing"/>
              <w:rPr>
                <w:rFonts w:ascii="Century Gothic" w:hAnsi="Century Gothic"/>
                <w:sz w:val="12"/>
                <w:szCs w:val="16"/>
                <w:lang w:eastAsia="en-GB"/>
              </w:rPr>
            </w:pPr>
            <w:r w:rsidRPr="00497F9D">
              <w:rPr>
                <w:rFonts w:ascii="Century Gothic" w:hAnsi="Century Gothic"/>
                <w:sz w:val="12"/>
                <w:szCs w:val="16"/>
                <w:lang w:eastAsia="en-GB"/>
              </w:rPr>
              <w:t>NSA</w:t>
            </w:r>
            <w:r w:rsidR="009A4985" w:rsidRPr="00497F9D">
              <w:rPr>
                <w:rFonts w:ascii="Century Gothic" w:hAnsi="Century Gothic"/>
                <w:sz w:val="12"/>
                <w:szCs w:val="16"/>
                <w:lang w:eastAsia="en-GB"/>
              </w:rPr>
              <w:t xml:space="preserve">T, Queens Park Parade, </w:t>
            </w:r>
            <w:r w:rsidRPr="00497F9D">
              <w:rPr>
                <w:rFonts w:ascii="Century Gothic" w:hAnsi="Century Gothic"/>
                <w:sz w:val="12"/>
                <w:szCs w:val="16"/>
                <w:lang w:eastAsia="en-GB"/>
              </w:rPr>
              <w:t xml:space="preserve">Kingsthorpe, Northampton NN2 </w:t>
            </w:r>
            <w:r w:rsidR="009A4985" w:rsidRPr="00497F9D">
              <w:rPr>
                <w:rFonts w:ascii="Century Gothic" w:hAnsi="Century Gothic"/>
                <w:sz w:val="12"/>
                <w:szCs w:val="16"/>
                <w:lang w:eastAsia="en-GB"/>
              </w:rPr>
              <w:t>6</w:t>
            </w:r>
            <w:r w:rsidRPr="00497F9D">
              <w:rPr>
                <w:rFonts w:ascii="Century Gothic" w:hAnsi="Century Gothic"/>
                <w:sz w:val="12"/>
                <w:szCs w:val="16"/>
                <w:lang w:eastAsia="en-GB"/>
              </w:rPr>
              <w:t>LR</w:t>
            </w:r>
          </w:p>
        </w:tc>
      </w:tr>
      <w:tr w:rsidR="00730F27" w:rsidRPr="00497F9D" w14:paraId="56FA532E" w14:textId="77777777" w:rsidTr="005D1CED">
        <w:trPr>
          <w:trHeight w:val="260"/>
          <w:tblCellSpacing w:w="15" w:type="dxa"/>
        </w:trPr>
        <w:tc>
          <w:tcPr>
            <w:tcW w:w="1647" w:type="dxa"/>
            <w:tcBorders>
              <w:top w:val="nil"/>
              <w:left w:val="nil"/>
              <w:bottom w:val="nil"/>
              <w:right w:val="nil"/>
            </w:tcBorders>
            <w:tcMar>
              <w:top w:w="30" w:type="dxa"/>
              <w:left w:w="30" w:type="dxa"/>
              <w:bottom w:w="30" w:type="dxa"/>
              <w:right w:w="30" w:type="dxa"/>
            </w:tcMar>
            <w:hideMark/>
          </w:tcPr>
          <w:p w14:paraId="1412E396" w14:textId="77777777" w:rsidR="006E5F2D" w:rsidRPr="00497F9D" w:rsidRDefault="006E5F2D" w:rsidP="00FC2696">
            <w:pPr>
              <w:pStyle w:val="NoSpacing"/>
              <w:rPr>
                <w:rFonts w:ascii="Century Gothic" w:hAnsi="Century Gothic"/>
                <w:sz w:val="12"/>
                <w:szCs w:val="16"/>
                <w:lang w:eastAsia="en-GB"/>
              </w:rPr>
            </w:pPr>
            <w:r w:rsidRPr="00497F9D">
              <w:rPr>
                <w:rFonts w:ascii="Century Gothic" w:hAnsi="Century Gothic"/>
                <w:sz w:val="12"/>
                <w:szCs w:val="16"/>
                <w:lang w:eastAsia="en-GB"/>
              </w:rPr>
              <w:t xml:space="preserve">Executive </w:t>
            </w:r>
            <w:r w:rsidR="00730F27" w:rsidRPr="00497F9D">
              <w:rPr>
                <w:rFonts w:ascii="Century Gothic" w:hAnsi="Century Gothic"/>
                <w:sz w:val="12"/>
                <w:szCs w:val="16"/>
                <w:lang w:eastAsia="en-GB"/>
              </w:rPr>
              <w:t xml:space="preserve">Head Teacher: </w:t>
            </w:r>
          </w:p>
        </w:tc>
        <w:tc>
          <w:tcPr>
            <w:tcW w:w="7761" w:type="dxa"/>
            <w:tcBorders>
              <w:top w:val="nil"/>
              <w:left w:val="nil"/>
              <w:bottom w:val="nil"/>
              <w:right w:val="nil"/>
            </w:tcBorders>
            <w:tcMar>
              <w:top w:w="30" w:type="dxa"/>
              <w:left w:w="30" w:type="dxa"/>
              <w:bottom w:w="30" w:type="dxa"/>
              <w:right w:w="30" w:type="dxa"/>
            </w:tcMar>
            <w:hideMark/>
          </w:tcPr>
          <w:p w14:paraId="3FE1DD79" w14:textId="6D882A2B" w:rsidR="006E5F2D" w:rsidRPr="00497F9D" w:rsidRDefault="00730F27" w:rsidP="005D1CED">
            <w:pPr>
              <w:pStyle w:val="NoSpacing"/>
              <w:rPr>
                <w:rFonts w:ascii="Century Gothic" w:hAnsi="Century Gothic"/>
                <w:sz w:val="12"/>
                <w:szCs w:val="16"/>
                <w:lang w:eastAsia="en-GB"/>
              </w:rPr>
            </w:pPr>
            <w:r w:rsidRPr="00497F9D">
              <w:rPr>
                <w:rFonts w:ascii="Century Gothic" w:hAnsi="Century Gothic"/>
                <w:sz w:val="12"/>
                <w:szCs w:val="16"/>
                <w:lang w:eastAsia="en-GB"/>
              </w:rPr>
              <w:t>Miss Sheralee Webb</w:t>
            </w:r>
          </w:p>
        </w:tc>
      </w:tr>
      <w:tr w:rsidR="00730F27" w:rsidRPr="00497F9D" w14:paraId="4C301A84" w14:textId="77777777" w:rsidTr="00227AF8">
        <w:trPr>
          <w:trHeight w:val="161"/>
          <w:tblCellSpacing w:w="15" w:type="dxa"/>
        </w:trPr>
        <w:tc>
          <w:tcPr>
            <w:tcW w:w="1647" w:type="dxa"/>
            <w:tcBorders>
              <w:top w:val="nil"/>
              <w:left w:val="nil"/>
              <w:bottom w:val="nil"/>
              <w:right w:val="nil"/>
            </w:tcBorders>
            <w:tcMar>
              <w:top w:w="30" w:type="dxa"/>
              <w:left w:w="30" w:type="dxa"/>
              <w:bottom w:w="30" w:type="dxa"/>
              <w:right w:w="30" w:type="dxa"/>
            </w:tcMar>
            <w:hideMark/>
          </w:tcPr>
          <w:p w14:paraId="5C55FEF3"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 xml:space="preserve">Phone: </w:t>
            </w:r>
          </w:p>
        </w:tc>
        <w:tc>
          <w:tcPr>
            <w:tcW w:w="7761" w:type="dxa"/>
            <w:tcBorders>
              <w:top w:val="nil"/>
              <w:left w:val="nil"/>
              <w:bottom w:val="nil"/>
              <w:right w:val="nil"/>
            </w:tcBorders>
            <w:tcMar>
              <w:top w:w="30" w:type="dxa"/>
              <w:left w:w="30" w:type="dxa"/>
              <w:bottom w:w="30" w:type="dxa"/>
              <w:right w:w="30" w:type="dxa"/>
            </w:tcMar>
            <w:hideMark/>
          </w:tcPr>
          <w:p w14:paraId="6A22980D"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01604 714098</w:t>
            </w:r>
          </w:p>
        </w:tc>
      </w:tr>
      <w:tr w:rsidR="00730F27" w:rsidRPr="00497F9D" w14:paraId="1FB59DFA" w14:textId="77777777" w:rsidTr="00227AF8">
        <w:trPr>
          <w:trHeight w:val="176"/>
          <w:tblCellSpacing w:w="15" w:type="dxa"/>
        </w:trPr>
        <w:tc>
          <w:tcPr>
            <w:tcW w:w="1647" w:type="dxa"/>
            <w:tcBorders>
              <w:top w:val="nil"/>
              <w:left w:val="nil"/>
              <w:bottom w:val="nil"/>
              <w:right w:val="nil"/>
            </w:tcBorders>
            <w:tcMar>
              <w:top w:w="30" w:type="dxa"/>
              <w:left w:w="30" w:type="dxa"/>
              <w:bottom w:w="30" w:type="dxa"/>
              <w:right w:w="30" w:type="dxa"/>
            </w:tcMar>
            <w:hideMark/>
          </w:tcPr>
          <w:p w14:paraId="6C761417"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 xml:space="preserve">Website Address: </w:t>
            </w:r>
          </w:p>
        </w:tc>
        <w:tc>
          <w:tcPr>
            <w:tcW w:w="7761" w:type="dxa"/>
            <w:tcBorders>
              <w:top w:val="nil"/>
              <w:left w:val="nil"/>
              <w:bottom w:val="nil"/>
              <w:right w:val="nil"/>
            </w:tcBorders>
            <w:tcMar>
              <w:top w:w="30" w:type="dxa"/>
              <w:left w:w="30" w:type="dxa"/>
              <w:bottom w:w="30" w:type="dxa"/>
              <w:right w:w="30" w:type="dxa"/>
            </w:tcMar>
            <w:hideMark/>
          </w:tcPr>
          <w:p w14:paraId="08EDA3E8" w14:textId="1EC631FA" w:rsidR="00730F27" w:rsidRPr="00497F9D" w:rsidRDefault="00D5183A" w:rsidP="006C44BC">
            <w:pPr>
              <w:pStyle w:val="NoSpacing"/>
              <w:rPr>
                <w:rFonts w:ascii="Century Gothic" w:hAnsi="Century Gothic"/>
                <w:sz w:val="12"/>
                <w:szCs w:val="16"/>
                <w:lang w:eastAsia="en-GB"/>
              </w:rPr>
            </w:pPr>
            <w:hyperlink r:id="rId10" w:history="1">
              <w:r w:rsidR="004A3C75" w:rsidRPr="00497F9D">
                <w:rPr>
                  <w:rStyle w:val="Hyperlink"/>
                  <w:rFonts w:ascii="Century Gothic" w:hAnsi="Century Gothic"/>
                  <w:sz w:val="12"/>
                  <w:szCs w:val="16"/>
                  <w:lang w:eastAsia="en-GB"/>
                </w:rPr>
                <w:t>www.northgateacademy.org.uk</w:t>
              </w:r>
            </w:hyperlink>
          </w:p>
        </w:tc>
      </w:tr>
      <w:tr w:rsidR="00730F27" w:rsidRPr="00497F9D" w14:paraId="246107F9" w14:textId="77777777" w:rsidTr="00227AF8">
        <w:trPr>
          <w:trHeight w:val="191"/>
          <w:tblCellSpacing w:w="15" w:type="dxa"/>
        </w:trPr>
        <w:tc>
          <w:tcPr>
            <w:tcW w:w="1647" w:type="dxa"/>
            <w:tcBorders>
              <w:top w:val="nil"/>
              <w:left w:val="nil"/>
              <w:bottom w:val="nil"/>
              <w:right w:val="nil"/>
            </w:tcBorders>
            <w:tcMar>
              <w:top w:w="30" w:type="dxa"/>
              <w:left w:w="30" w:type="dxa"/>
              <w:bottom w:w="30" w:type="dxa"/>
              <w:right w:w="30" w:type="dxa"/>
            </w:tcMar>
            <w:hideMark/>
          </w:tcPr>
          <w:p w14:paraId="157A371F" w14:textId="77777777" w:rsidR="00730F27" w:rsidRPr="00497F9D" w:rsidRDefault="00730F27" w:rsidP="006C44BC">
            <w:pPr>
              <w:pStyle w:val="NoSpacing"/>
              <w:rPr>
                <w:rFonts w:ascii="Century Gothic" w:hAnsi="Century Gothic"/>
                <w:sz w:val="14"/>
                <w:szCs w:val="16"/>
                <w:lang w:eastAsia="en-GB"/>
              </w:rPr>
            </w:pPr>
            <w:r w:rsidRPr="00497F9D">
              <w:rPr>
                <w:rFonts w:ascii="Century Gothic" w:hAnsi="Century Gothic"/>
                <w:sz w:val="12"/>
                <w:szCs w:val="16"/>
                <w:lang w:eastAsia="en-GB"/>
              </w:rPr>
              <w:t xml:space="preserve">Email Address: </w:t>
            </w:r>
          </w:p>
        </w:tc>
        <w:tc>
          <w:tcPr>
            <w:tcW w:w="7761" w:type="dxa"/>
            <w:tcBorders>
              <w:top w:val="nil"/>
              <w:left w:val="nil"/>
              <w:bottom w:val="nil"/>
              <w:right w:val="nil"/>
            </w:tcBorders>
            <w:tcMar>
              <w:top w:w="30" w:type="dxa"/>
              <w:left w:w="30" w:type="dxa"/>
              <w:bottom w:w="30" w:type="dxa"/>
              <w:right w:w="30" w:type="dxa"/>
            </w:tcMar>
            <w:hideMark/>
          </w:tcPr>
          <w:p w14:paraId="628A1C8C" w14:textId="0BA56C9B" w:rsidR="00730F27" w:rsidRPr="00497F9D" w:rsidRDefault="00D5183A" w:rsidP="00864EC4">
            <w:pPr>
              <w:pStyle w:val="NoSpacing"/>
              <w:rPr>
                <w:rFonts w:ascii="Century Gothic" w:hAnsi="Century Gothic"/>
                <w:sz w:val="12"/>
                <w:szCs w:val="16"/>
              </w:rPr>
            </w:pPr>
            <w:hyperlink r:id="rId11" w:history="1">
              <w:r w:rsidR="00B95844" w:rsidRPr="00D04904">
                <w:rPr>
                  <w:rStyle w:val="Hyperlink"/>
                  <w:rFonts w:ascii="Century Gothic" w:hAnsi="Century Gothic"/>
                  <w:sz w:val="12"/>
                  <w:szCs w:val="16"/>
                </w:rPr>
                <w:t>l.collins@northgateacademy.org.uk</w:t>
              </w:r>
            </w:hyperlink>
          </w:p>
          <w:p w14:paraId="0CA155B0" w14:textId="1F2B7DE9" w:rsidR="004A3C75" w:rsidRPr="00497F9D" w:rsidRDefault="004A3C75" w:rsidP="00864EC4">
            <w:pPr>
              <w:pStyle w:val="NoSpacing"/>
              <w:rPr>
                <w:rFonts w:ascii="Century Gothic" w:hAnsi="Century Gothic"/>
                <w:sz w:val="12"/>
                <w:szCs w:val="16"/>
                <w:lang w:eastAsia="en-GB"/>
              </w:rPr>
            </w:pPr>
          </w:p>
        </w:tc>
      </w:tr>
      <w:tr w:rsidR="00730F27" w:rsidRPr="00497F9D" w14:paraId="13309698" w14:textId="77777777" w:rsidTr="00227AF8">
        <w:trPr>
          <w:trHeight w:val="161"/>
          <w:tblCellSpacing w:w="15" w:type="dxa"/>
        </w:trPr>
        <w:tc>
          <w:tcPr>
            <w:tcW w:w="1647" w:type="dxa"/>
            <w:tcBorders>
              <w:top w:val="nil"/>
              <w:left w:val="nil"/>
              <w:bottom w:val="nil"/>
              <w:right w:val="nil"/>
            </w:tcBorders>
            <w:tcMar>
              <w:top w:w="30" w:type="dxa"/>
              <w:left w:w="30" w:type="dxa"/>
              <w:bottom w:w="30" w:type="dxa"/>
              <w:right w:w="30" w:type="dxa"/>
            </w:tcMar>
            <w:hideMark/>
          </w:tcPr>
          <w:p w14:paraId="397B966D"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 xml:space="preserve">School Type: </w:t>
            </w:r>
          </w:p>
        </w:tc>
        <w:tc>
          <w:tcPr>
            <w:tcW w:w="7761" w:type="dxa"/>
            <w:tcBorders>
              <w:top w:val="nil"/>
              <w:left w:val="nil"/>
              <w:bottom w:val="nil"/>
              <w:right w:val="nil"/>
            </w:tcBorders>
            <w:tcMar>
              <w:top w:w="30" w:type="dxa"/>
              <w:left w:w="30" w:type="dxa"/>
              <w:bottom w:w="30" w:type="dxa"/>
              <w:right w:w="30" w:type="dxa"/>
            </w:tcMar>
            <w:hideMark/>
          </w:tcPr>
          <w:p w14:paraId="5546AB90"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Secondary Special</w:t>
            </w:r>
          </w:p>
        </w:tc>
      </w:tr>
      <w:tr w:rsidR="00730F27" w:rsidRPr="00497F9D" w14:paraId="7BBCF475" w14:textId="77777777" w:rsidTr="00227AF8">
        <w:trPr>
          <w:trHeight w:val="962"/>
          <w:tblCellSpacing w:w="15" w:type="dxa"/>
        </w:trPr>
        <w:tc>
          <w:tcPr>
            <w:tcW w:w="1647" w:type="dxa"/>
            <w:tcBorders>
              <w:top w:val="nil"/>
              <w:left w:val="nil"/>
              <w:bottom w:val="nil"/>
              <w:right w:val="nil"/>
            </w:tcBorders>
            <w:tcMar>
              <w:top w:w="30" w:type="dxa"/>
              <w:left w:w="30" w:type="dxa"/>
              <w:bottom w:w="30" w:type="dxa"/>
              <w:right w:w="30" w:type="dxa"/>
            </w:tcMar>
            <w:hideMark/>
          </w:tcPr>
          <w:p w14:paraId="4A0E128B"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 xml:space="preserve">Contact: </w:t>
            </w:r>
          </w:p>
        </w:tc>
        <w:tc>
          <w:tcPr>
            <w:tcW w:w="7761" w:type="dxa"/>
            <w:tcBorders>
              <w:top w:val="nil"/>
              <w:left w:val="nil"/>
              <w:bottom w:val="nil"/>
              <w:right w:val="nil"/>
            </w:tcBorders>
            <w:tcMar>
              <w:top w:w="30" w:type="dxa"/>
              <w:left w:w="30" w:type="dxa"/>
              <w:bottom w:w="30" w:type="dxa"/>
              <w:right w:w="30" w:type="dxa"/>
            </w:tcMar>
            <w:hideMark/>
          </w:tcPr>
          <w:p w14:paraId="18EA49B9" w14:textId="0699FD77" w:rsidR="003B5EDA"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 xml:space="preserve">All enquiries welcome. </w:t>
            </w:r>
            <w:r w:rsidR="00632662" w:rsidRPr="00497F9D">
              <w:rPr>
                <w:rFonts w:ascii="Century Gothic" w:hAnsi="Century Gothic"/>
                <w:sz w:val="12"/>
                <w:szCs w:val="16"/>
                <w:lang w:eastAsia="en-GB"/>
              </w:rPr>
              <w:t xml:space="preserve">For </w:t>
            </w:r>
            <w:r w:rsidR="00F1554D" w:rsidRPr="00497F9D">
              <w:rPr>
                <w:rFonts w:ascii="Century Gothic" w:hAnsi="Century Gothic"/>
                <w:sz w:val="12"/>
                <w:szCs w:val="16"/>
                <w:lang w:eastAsia="en-GB"/>
              </w:rPr>
              <w:t>a full job description and</w:t>
            </w:r>
            <w:r w:rsidR="007B2070" w:rsidRPr="00497F9D">
              <w:rPr>
                <w:rFonts w:ascii="Century Gothic" w:hAnsi="Century Gothic"/>
                <w:sz w:val="12"/>
                <w:szCs w:val="16"/>
                <w:lang w:eastAsia="en-GB"/>
              </w:rPr>
              <w:t xml:space="preserve"> application pack</w:t>
            </w:r>
            <w:r w:rsidR="003B5EDA" w:rsidRPr="00497F9D">
              <w:rPr>
                <w:rFonts w:ascii="Century Gothic" w:hAnsi="Century Gothic"/>
                <w:sz w:val="12"/>
                <w:szCs w:val="16"/>
                <w:lang w:eastAsia="en-GB"/>
              </w:rPr>
              <w:t xml:space="preserve"> (in the first instance)</w:t>
            </w:r>
            <w:r w:rsidR="00F1554D" w:rsidRPr="00497F9D">
              <w:rPr>
                <w:rFonts w:ascii="Century Gothic" w:hAnsi="Century Gothic"/>
                <w:sz w:val="12"/>
                <w:szCs w:val="16"/>
                <w:lang w:eastAsia="en-GB"/>
              </w:rPr>
              <w:t>,</w:t>
            </w:r>
            <w:r w:rsidR="00632662" w:rsidRPr="00497F9D">
              <w:rPr>
                <w:rFonts w:ascii="Century Gothic" w:hAnsi="Century Gothic"/>
                <w:sz w:val="12"/>
                <w:szCs w:val="16"/>
                <w:lang w:eastAsia="en-GB"/>
              </w:rPr>
              <w:t xml:space="preserve"> please </w:t>
            </w:r>
            <w:r w:rsidR="003B5EDA" w:rsidRPr="00497F9D">
              <w:rPr>
                <w:rFonts w:ascii="Century Gothic" w:hAnsi="Century Gothic"/>
                <w:sz w:val="12"/>
                <w:szCs w:val="16"/>
                <w:lang w:eastAsia="en-GB"/>
              </w:rPr>
              <w:t xml:space="preserve">access the documents you require via our website; </w:t>
            </w:r>
            <w:hyperlink r:id="rId12" w:history="1">
              <w:r w:rsidR="004A3C75" w:rsidRPr="00497F9D">
                <w:rPr>
                  <w:rStyle w:val="Hyperlink"/>
                  <w:rFonts w:ascii="Century Gothic" w:hAnsi="Century Gothic"/>
                  <w:sz w:val="12"/>
                  <w:szCs w:val="16"/>
                  <w:lang w:eastAsia="en-GB"/>
                </w:rPr>
                <w:t>www.northgateacademy.org.uk</w:t>
              </w:r>
            </w:hyperlink>
          </w:p>
          <w:p w14:paraId="6F1AEEE8" w14:textId="77777777" w:rsidR="00864EC4" w:rsidRPr="00497F9D" w:rsidRDefault="00864EC4" w:rsidP="006C44BC">
            <w:pPr>
              <w:pStyle w:val="NoSpacing"/>
              <w:rPr>
                <w:rFonts w:ascii="Century Gothic" w:hAnsi="Century Gothic"/>
                <w:sz w:val="12"/>
                <w:szCs w:val="16"/>
                <w:lang w:eastAsia="en-GB"/>
              </w:rPr>
            </w:pPr>
          </w:p>
          <w:p w14:paraId="42CE3466" w14:textId="2749DECB" w:rsidR="00730F27" w:rsidRPr="00497F9D" w:rsidRDefault="00730F27" w:rsidP="00AF638A">
            <w:pPr>
              <w:pStyle w:val="NoSpacing"/>
              <w:rPr>
                <w:rFonts w:ascii="Century Gothic" w:hAnsi="Century Gothic"/>
                <w:sz w:val="12"/>
                <w:szCs w:val="16"/>
                <w:lang w:eastAsia="en-GB"/>
              </w:rPr>
            </w:pPr>
            <w:r w:rsidRPr="00497F9D">
              <w:rPr>
                <w:rFonts w:ascii="Century Gothic" w:hAnsi="Century Gothic"/>
                <w:sz w:val="12"/>
                <w:szCs w:val="16"/>
                <w:lang w:eastAsia="en-GB"/>
              </w:rPr>
              <w:t>Alternatively</w:t>
            </w:r>
            <w:r w:rsidR="00375328" w:rsidRPr="00497F9D">
              <w:rPr>
                <w:rFonts w:ascii="Century Gothic" w:hAnsi="Century Gothic"/>
                <w:sz w:val="12"/>
                <w:szCs w:val="16"/>
                <w:lang w:eastAsia="en-GB"/>
              </w:rPr>
              <w:t>,</w:t>
            </w:r>
            <w:r w:rsidRPr="00497F9D">
              <w:rPr>
                <w:rFonts w:ascii="Century Gothic" w:hAnsi="Century Gothic"/>
                <w:sz w:val="12"/>
                <w:szCs w:val="16"/>
                <w:lang w:eastAsia="en-GB"/>
              </w:rPr>
              <w:t xml:space="preserve"> please </w:t>
            </w:r>
            <w:r w:rsidR="003B5EDA" w:rsidRPr="00497F9D">
              <w:rPr>
                <w:rFonts w:ascii="Century Gothic" w:hAnsi="Century Gothic"/>
                <w:sz w:val="12"/>
                <w:szCs w:val="16"/>
                <w:lang w:eastAsia="en-GB"/>
              </w:rPr>
              <w:t xml:space="preserve">email </w:t>
            </w:r>
            <w:r w:rsidR="004A3C75" w:rsidRPr="00497F9D">
              <w:rPr>
                <w:rFonts w:ascii="Century Gothic" w:hAnsi="Century Gothic"/>
                <w:sz w:val="12"/>
                <w:szCs w:val="16"/>
                <w:lang w:eastAsia="en-GB"/>
              </w:rPr>
              <w:t>l.collins@northgateacademy.org.uk</w:t>
            </w:r>
            <w:r w:rsidR="003B5EDA" w:rsidRPr="00497F9D">
              <w:rPr>
                <w:rFonts w:ascii="Century Gothic" w:hAnsi="Century Gothic"/>
                <w:sz w:val="12"/>
                <w:szCs w:val="16"/>
                <w:lang w:eastAsia="en-GB"/>
              </w:rPr>
              <w:t xml:space="preserve"> and we will get back to you at our earliest convenience.</w:t>
            </w:r>
            <w:r w:rsidRPr="00497F9D">
              <w:rPr>
                <w:rFonts w:ascii="Century Gothic" w:hAnsi="Century Gothic"/>
                <w:sz w:val="12"/>
                <w:szCs w:val="16"/>
                <w:lang w:eastAsia="en-GB"/>
              </w:rPr>
              <w:t xml:space="preserve"> </w:t>
            </w:r>
          </w:p>
        </w:tc>
      </w:tr>
    </w:tbl>
    <w:p w14:paraId="2DAB3432" w14:textId="77777777" w:rsidR="00730F27" w:rsidRPr="00497F9D" w:rsidRDefault="00730F27" w:rsidP="006C44BC">
      <w:pPr>
        <w:pStyle w:val="NoSpacing"/>
        <w:rPr>
          <w:rFonts w:ascii="Century Gothic" w:hAnsi="Century Gothic"/>
          <w:vanish/>
          <w:sz w:val="12"/>
          <w:szCs w:val="16"/>
          <w:lang w:eastAsia="en-GB"/>
        </w:rPr>
      </w:pPr>
    </w:p>
    <w:tbl>
      <w:tblPr>
        <w:tblW w:w="9072" w:type="dxa"/>
        <w:tblCellSpacing w:w="15" w:type="dxa"/>
        <w:tblCellMar>
          <w:top w:w="15" w:type="dxa"/>
          <w:left w:w="15" w:type="dxa"/>
          <w:bottom w:w="15" w:type="dxa"/>
          <w:right w:w="15" w:type="dxa"/>
        </w:tblCellMar>
        <w:tblLook w:val="04A0" w:firstRow="1" w:lastRow="0" w:firstColumn="1" w:lastColumn="0" w:noHBand="0" w:noVBand="1"/>
        <w:tblDescription w:val="Job Details"/>
      </w:tblPr>
      <w:tblGrid>
        <w:gridCol w:w="1695"/>
        <w:gridCol w:w="7377"/>
      </w:tblGrid>
      <w:tr w:rsidR="00730F27" w:rsidRPr="00497F9D" w14:paraId="7ECD3805" w14:textId="77777777" w:rsidTr="009A4985">
        <w:trPr>
          <w:tblCellSpacing w:w="15" w:type="dxa"/>
        </w:trPr>
        <w:tc>
          <w:tcPr>
            <w:tcW w:w="9012" w:type="dxa"/>
            <w:gridSpan w:val="2"/>
            <w:tcBorders>
              <w:top w:val="nil"/>
              <w:left w:val="nil"/>
              <w:bottom w:val="nil"/>
              <w:right w:val="nil"/>
            </w:tcBorders>
            <w:tcMar>
              <w:top w:w="75" w:type="dxa"/>
              <w:left w:w="30" w:type="dxa"/>
              <w:bottom w:w="75" w:type="dxa"/>
              <w:right w:w="30" w:type="dxa"/>
            </w:tcMar>
            <w:hideMark/>
          </w:tcPr>
          <w:p w14:paraId="1BFE1DE2"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Job Details</w:t>
            </w:r>
          </w:p>
        </w:tc>
      </w:tr>
      <w:tr w:rsidR="00730F27" w:rsidRPr="00497F9D" w14:paraId="7518600C" w14:textId="77777777" w:rsidTr="009A4985">
        <w:trPr>
          <w:tblCellSpacing w:w="15" w:type="dxa"/>
        </w:trPr>
        <w:tc>
          <w:tcPr>
            <w:tcW w:w="1650" w:type="dxa"/>
            <w:tcBorders>
              <w:top w:val="nil"/>
              <w:left w:val="nil"/>
              <w:bottom w:val="nil"/>
              <w:right w:val="nil"/>
            </w:tcBorders>
            <w:shd w:val="clear" w:color="auto" w:fill="F5EFF5"/>
            <w:tcMar>
              <w:top w:w="30" w:type="dxa"/>
              <w:left w:w="30" w:type="dxa"/>
              <w:bottom w:w="30" w:type="dxa"/>
              <w:right w:w="30" w:type="dxa"/>
            </w:tcMar>
            <w:hideMark/>
          </w:tcPr>
          <w:p w14:paraId="21EB1E9D"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Job Type:</w:t>
            </w:r>
          </w:p>
        </w:tc>
        <w:tc>
          <w:tcPr>
            <w:tcW w:w="7332" w:type="dxa"/>
            <w:tcBorders>
              <w:top w:val="nil"/>
              <w:left w:val="nil"/>
              <w:bottom w:val="nil"/>
              <w:right w:val="nil"/>
            </w:tcBorders>
            <w:shd w:val="clear" w:color="auto" w:fill="F5EFF5"/>
            <w:tcMar>
              <w:top w:w="30" w:type="dxa"/>
              <w:left w:w="30" w:type="dxa"/>
              <w:bottom w:w="30" w:type="dxa"/>
              <w:right w:w="30" w:type="dxa"/>
            </w:tcMar>
            <w:hideMark/>
          </w:tcPr>
          <w:p w14:paraId="1C531AFF" w14:textId="77777777" w:rsidR="00730F27" w:rsidRDefault="00497F9D" w:rsidP="006C44BC">
            <w:pPr>
              <w:pStyle w:val="NoSpacing"/>
              <w:rPr>
                <w:rFonts w:ascii="Century Gothic" w:hAnsi="Century Gothic"/>
                <w:sz w:val="12"/>
                <w:szCs w:val="16"/>
                <w:lang w:eastAsia="en-GB"/>
              </w:rPr>
            </w:pPr>
            <w:r w:rsidRPr="00497F9D">
              <w:rPr>
                <w:rFonts w:ascii="Century Gothic" w:hAnsi="Century Gothic"/>
                <w:sz w:val="12"/>
                <w:szCs w:val="16"/>
                <w:lang w:eastAsia="en-GB"/>
              </w:rPr>
              <w:t>Teacher</w:t>
            </w:r>
          </w:p>
          <w:p w14:paraId="54023E2E" w14:textId="66A9D4BC" w:rsidR="005A724E" w:rsidRPr="00497F9D" w:rsidRDefault="005A724E" w:rsidP="006C44BC">
            <w:pPr>
              <w:pStyle w:val="NoSpacing"/>
              <w:rPr>
                <w:rFonts w:ascii="Century Gothic" w:hAnsi="Century Gothic"/>
                <w:sz w:val="12"/>
                <w:szCs w:val="16"/>
                <w:lang w:eastAsia="en-GB"/>
              </w:rPr>
            </w:pPr>
          </w:p>
        </w:tc>
      </w:tr>
      <w:tr w:rsidR="00730F27" w:rsidRPr="00497F9D" w14:paraId="6BD594A3" w14:textId="77777777" w:rsidTr="009A4985">
        <w:trPr>
          <w:tblCellSpacing w:w="15" w:type="dxa"/>
        </w:trPr>
        <w:tc>
          <w:tcPr>
            <w:tcW w:w="1650" w:type="dxa"/>
            <w:tcBorders>
              <w:top w:val="nil"/>
              <w:left w:val="nil"/>
              <w:bottom w:val="nil"/>
              <w:right w:val="nil"/>
            </w:tcBorders>
            <w:shd w:val="clear" w:color="auto" w:fill="EEE2EF"/>
            <w:tcMar>
              <w:top w:w="30" w:type="dxa"/>
              <w:left w:w="30" w:type="dxa"/>
              <w:bottom w:w="30" w:type="dxa"/>
              <w:right w:w="30" w:type="dxa"/>
            </w:tcMar>
            <w:hideMark/>
          </w:tcPr>
          <w:p w14:paraId="4329976F"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Post Title:</w:t>
            </w:r>
          </w:p>
        </w:tc>
        <w:tc>
          <w:tcPr>
            <w:tcW w:w="7332" w:type="dxa"/>
            <w:tcBorders>
              <w:top w:val="nil"/>
              <w:left w:val="nil"/>
              <w:bottom w:val="nil"/>
              <w:right w:val="nil"/>
            </w:tcBorders>
            <w:shd w:val="clear" w:color="auto" w:fill="EEE2EF"/>
            <w:tcMar>
              <w:top w:w="30" w:type="dxa"/>
              <w:left w:w="30" w:type="dxa"/>
              <w:bottom w:w="30" w:type="dxa"/>
              <w:right w:w="30" w:type="dxa"/>
            </w:tcMar>
            <w:hideMark/>
          </w:tcPr>
          <w:p w14:paraId="0C836AC2" w14:textId="2EC1FCE0" w:rsidR="00730F27" w:rsidRDefault="00E51643" w:rsidP="003B5EDA">
            <w:pPr>
              <w:pStyle w:val="NoSpacing"/>
              <w:rPr>
                <w:rFonts w:ascii="Century Gothic" w:hAnsi="Century Gothic"/>
                <w:sz w:val="12"/>
                <w:szCs w:val="20"/>
              </w:rPr>
            </w:pPr>
            <w:r>
              <w:rPr>
                <w:rFonts w:ascii="Century Gothic" w:hAnsi="Century Gothic"/>
                <w:sz w:val="12"/>
                <w:szCs w:val="20"/>
              </w:rPr>
              <w:t>Teacher</w:t>
            </w:r>
            <w:r w:rsidR="00410E4A">
              <w:rPr>
                <w:rFonts w:ascii="Century Gothic" w:hAnsi="Century Gothic"/>
                <w:sz w:val="12"/>
                <w:szCs w:val="20"/>
              </w:rPr>
              <w:t xml:space="preserve"> </w:t>
            </w:r>
            <w:r w:rsidR="00BC01F3">
              <w:rPr>
                <w:rFonts w:ascii="Century Gothic" w:hAnsi="Century Gothic"/>
                <w:sz w:val="12"/>
                <w:szCs w:val="20"/>
              </w:rPr>
              <w:t>- SLD</w:t>
            </w:r>
          </w:p>
          <w:p w14:paraId="2DA34688" w14:textId="3B3F754A" w:rsidR="005A724E" w:rsidRPr="00497F9D" w:rsidRDefault="005A724E" w:rsidP="003B5EDA">
            <w:pPr>
              <w:pStyle w:val="NoSpacing"/>
              <w:rPr>
                <w:rFonts w:ascii="Century Gothic" w:hAnsi="Century Gothic"/>
                <w:b/>
                <w:sz w:val="12"/>
                <w:szCs w:val="16"/>
                <w:lang w:eastAsia="en-GB"/>
              </w:rPr>
            </w:pPr>
          </w:p>
        </w:tc>
      </w:tr>
      <w:tr w:rsidR="00730F27" w:rsidRPr="00497F9D" w14:paraId="45887A04" w14:textId="77777777" w:rsidTr="009A4985">
        <w:trPr>
          <w:tblCellSpacing w:w="15" w:type="dxa"/>
        </w:trPr>
        <w:tc>
          <w:tcPr>
            <w:tcW w:w="1650" w:type="dxa"/>
            <w:tcBorders>
              <w:top w:val="nil"/>
              <w:left w:val="nil"/>
              <w:bottom w:val="nil"/>
              <w:right w:val="nil"/>
            </w:tcBorders>
            <w:shd w:val="clear" w:color="auto" w:fill="F5EFF5"/>
            <w:tcMar>
              <w:top w:w="30" w:type="dxa"/>
              <w:left w:w="30" w:type="dxa"/>
              <w:bottom w:w="30" w:type="dxa"/>
              <w:right w:w="30" w:type="dxa"/>
            </w:tcMar>
            <w:hideMark/>
          </w:tcPr>
          <w:p w14:paraId="7BB42B1F"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Vacancy Type:</w:t>
            </w:r>
          </w:p>
        </w:tc>
        <w:tc>
          <w:tcPr>
            <w:tcW w:w="7332" w:type="dxa"/>
            <w:tcBorders>
              <w:top w:val="nil"/>
              <w:left w:val="nil"/>
              <w:bottom w:val="nil"/>
              <w:right w:val="nil"/>
            </w:tcBorders>
            <w:shd w:val="clear" w:color="auto" w:fill="F5EFF5"/>
            <w:tcMar>
              <w:top w:w="30" w:type="dxa"/>
              <w:left w:w="30" w:type="dxa"/>
              <w:bottom w:w="30" w:type="dxa"/>
              <w:right w:w="30" w:type="dxa"/>
            </w:tcMar>
            <w:hideMark/>
          </w:tcPr>
          <w:p w14:paraId="3D97586B" w14:textId="77777777" w:rsidR="00730F27" w:rsidRDefault="00B543E7" w:rsidP="003B5EDA">
            <w:pPr>
              <w:pStyle w:val="NoSpacing"/>
              <w:rPr>
                <w:rFonts w:ascii="Century Gothic" w:hAnsi="Century Gothic"/>
                <w:sz w:val="12"/>
                <w:szCs w:val="16"/>
                <w:lang w:eastAsia="en-GB"/>
              </w:rPr>
            </w:pPr>
            <w:r w:rsidRPr="00497F9D">
              <w:rPr>
                <w:rFonts w:ascii="Century Gothic" w:hAnsi="Century Gothic"/>
                <w:sz w:val="12"/>
                <w:szCs w:val="16"/>
                <w:lang w:eastAsia="en-GB"/>
              </w:rPr>
              <w:t>Full</w:t>
            </w:r>
            <w:r w:rsidR="003B5EDA" w:rsidRPr="00497F9D">
              <w:rPr>
                <w:rFonts w:ascii="Century Gothic" w:hAnsi="Century Gothic"/>
                <w:sz w:val="12"/>
                <w:szCs w:val="16"/>
                <w:lang w:eastAsia="en-GB"/>
              </w:rPr>
              <w:t xml:space="preserve"> </w:t>
            </w:r>
            <w:r w:rsidR="00781641" w:rsidRPr="00497F9D">
              <w:rPr>
                <w:rFonts w:ascii="Century Gothic" w:hAnsi="Century Gothic"/>
                <w:sz w:val="12"/>
                <w:szCs w:val="16"/>
                <w:lang w:eastAsia="en-GB"/>
              </w:rPr>
              <w:t>Time</w:t>
            </w:r>
          </w:p>
          <w:p w14:paraId="49E7327B" w14:textId="7A58D95A" w:rsidR="005A724E" w:rsidRPr="00497F9D" w:rsidRDefault="005A724E" w:rsidP="003B5EDA">
            <w:pPr>
              <w:pStyle w:val="NoSpacing"/>
              <w:rPr>
                <w:rFonts w:ascii="Century Gothic" w:hAnsi="Century Gothic"/>
                <w:sz w:val="12"/>
                <w:szCs w:val="16"/>
                <w:lang w:eastAsia="en-GB"/>
              </w:rPr>
            </w:pPr>
          </w:p>
        </w:tc>
      </w:tr>
      <w:tr w:rsidR="00730F27" w:rsidRPr="00497F9D" w14:paraId="41917C7F" w14:textId="77777777" w:rsidTr="009A4985">
        <w:trPr>
          <w:tblCellSpacing w:w="15" w:type="dxa"/>
        </w:trPr>
        <w:tc>
          <w:tcPr>
            <w:tcW w:w="1650" w:type="dxa"/>
            <w:tcBorders>
              <w:top w:val="nil"/>
              <w:left w:val="nil"/>
              <w:bottom w:val="nil"/>
              <w:right w:val="nil"/>
            </w:tcBorders>
            <w:shd w:val="clear" w:color="auto" w:fill="EEE2EF"/>
            <w:tcMar>
              <w:top w:w="30" w:type="dxa"/>
              <w:left w:w="30" w:type="dxa"/>
              <w:bottom w:w="30" w:type="dxa"/>
              <w:right w:w="30" w:type="dxa"/>
            </w:tcMar>
            <w:hideMark/>
          </w:tcPr>
          <w:p w14:paraId="1FBDC36C"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Contract Type:</w:t>
            </w:r>
          </w:p>
        </w:tc>
        <w:tc>
          <w:tcPr>
            <w:tcW w:w="7332" w:type="dxa"/>
            <w:tcBorders>
              <w:top w:val="nil"/>
              <w:left w:val="nil"/>
              <w:bottom w:val="nil"/>
              <w:right w:val="nil"/>
            </w:tcBorders>
            <w:shd w:val="clear" w:color="auto" w:fill="EEE2EF"/>
            <w:tcMar>
              <w:top w:w="30" w:type="dxa"/>
              <w:left w:w="30" w:type="dxa"/>
              <w:bottom w:w="30" w:type="dxa"/>
              <w:right w:w="30" w:type="dxa"/>
            </w:tcMar>
            <w:hideMark/>
          </w:tcPr>
          <w:p w14:paraId="51D946CC" w14:textId="77777777" w:rsidR="00730F27"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Permanent</w:t>
            </w:r>
          </w:p>
          <w:p w14:paraId="4DFEC327" w14:textId="062B9AAB" w:rsidR="005A724E" w:rsidRPr="00497F9D" w:rsidRDefault="005A724E" w:rsidP="006C44BC">
            <w:pPr>
              <w:pStyle w:val="NoSpacing"/>
              <w:rPr>
                <w:rFonts w:ascii="Century Gothic" w:hAnsi="Century Gothic"/>
                <w:sz w:val="12"/>
                <w:szCs w:val="16"/>
                <w:lang w:eastAsia="en-GB"/>
              </w:rPr>
            </w:pPr>
          </w:p>
        </w:tc>
      </w:tr>
      <w:tr w:rsidR="00730F27" w:rsidRPr="00497F9D" w14:paraId="2EEC26C7" w14:textId="77777777" w:rsidTr="009A4985">
        <w:trPr>
          <w:tblCellSpacing w:w="15" w:type="dxa"/>
        </w:trPr>
        <w:tc>
          <w:tcPr>
            <w:tcW w:w="1650" w:type="dxa"/>
            <w:tcBorders>
              <w:top w:val="nil"/>
              <w:left w:val="nil"/>
              <w:bottom w:val="nil"/>
              <w:right w:val="nil"/>
            </w:tcBorders>
            <w:shd w:val="clear" w:color="auto" w:fill="F5EFF5"/>
            <w:tcMar>
              <w:top w:w="30" w:type="dxa"/>
              <w:left w:w="30" w:type="dxa"/>
              <w:bottom w:w="30" w:type="dxa"/>
              <w:right w:w="30" w:type="dxa"/>
            </w:tcMar>
            <w:hideMark/>
          </w:tcPr>
          <w:p w14:paraId="0561D900"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Hours per week:</w:t>
            </w:r>
          </w:p>
        </w:tc>
        <w:tc>
          <w:tcPr>
            <w:tcW w:w="7332" w:type="dxa"/>
            <w:tcBorders>
              <w:top w:val="nil"/>
              <w:left w:val="nil"/>
              <w:bottom w:val="nil"/>
              <w:right w:val="nil"/>
            </w:tcBorders>
            <w:shd w:val="clear" w:color="auto" w:fill="F5EFF5"/>
            <w:tcMar>
              <w:top w:w="30" w:type="dxa"/>
              <w:left w:w="30" w:type="dxa"/>
              <w:bottom w:w="30" w:type="dxa"/>
              <w:right w:w="30" w:type="dxa"/>
            </w:tcMar>
            <w:hideMark/>
          </w:tcPr>
          <w:p w14:paraId="1F642584" w14:textId="77777777" w:rsidR="00730F27" w:rsidRDefault="00497F9D" w:rsidP="003B5EDA">
            <w:pPr>
              <w:pStyle w:val="NoSpacing"/>
              <w:rPr>
                <w:rFonts w:ascii="Century Gothic" w:hAnsi="Century Gothic"/>
                <w:sz w:val="12"/>
                <w:szCs w:val="16"/>
                <w:lang w:eastAsia="en-GB"/>
              </w:rPr>
            </w:pPr>
            <w:r w:rsidRPr="00497F9D">
              <w:rPr>
                <w:rFonts w:ascii="Century Gothic" w:hAnsi="Century Gothic"/>
                <w:sz w:val="12"/>
                <w:szCs w:val="16"/>
                <w:lang w:eastAsia="en-GB"/>
              </w:rPr>
              <w:t>27.5</w:t>
            </w:r>
          </w:p>
          <w:p w14:paraId="15CE85B5" w14:textId="6BAB22D5" w:rsidR="005A724E" w:rsidRPr="00497F9D" w:rsidRDefault="005A724E" w:rsidP="003B5EDA">
            <w:pPr>
              <w:pStyle w:val="NoSpacing"/>
              <w:rPr>
                <w:rFonts w:ascii="Century Gothic" w:hAnsi="Century Gothic"/>
                <w:sz w:val="12"/>
                <w:szCs w:val="16"/>
                <w:lang w:eastAsia="en-GB"/>
              </w:rPr>
            </w:pPr>
          </w:p>
        </w:tc>
      </w:tr>
      <w:tr w:rsidR="00730F27" w:rsidRPr="00497F9D" w14:paraId="4DDBAFA5" w14:textId="77777777" w:rsidTr="009A4985">
        <w:trPr>
          <w:tblCellSpacing w:w="15" w:type="dxa"/>
        </w:trPr>
        <w:tc>
          <w:tcPr>
            <w:tcW w:w="1650" w:type="dxa"/>
            <w:tcBorders>
              <w:top w:val="nil"/>
              <w:left w:val="nil"/>
              <w:bottom w:val="nil"/>
              <w:right w:val="nil"/>
            </w:tcBorders>
            <w:shd w:val="clear" w:color="auto" w:fill="EEE2EF"/>
            <w:tcMar>
              <w:top w:w="30" w:type="dxa"/>
              <w:left w:w="30" w:type="dxa"/>
              <w:bottom w:w="30" w:type="dxa"/>
              <w:right w:w="30" w:type="dxa"/>
            </w:tcMar>
            <w:hideMark/>
          </w:tcPr>
          <w:p w14:paraId="349878B6" w14:textId="77777777" w:rsidR="00730F27" w:rsidRPr="00497F9D" w:rsidRDefault="00730F27" w:rsidP="006C44BC">
            <w:pPr>
              <w:pStyle w:val="NoSpacing"/>
              <w:rPr>
                <w:rFonts w:ascii="Century Gothic" w:hAnsi="Century Gothic"/>
                <w:sz w:val="12"/>
                <w:szCs w:val="16"/>
                <w:lang w:eastAsia="en-GB"/>
              </w:rPr>
            </w:pPr>
            <w:r w:rsidRPr="00497F9D">
              <w:rPr>
                <w:rFonts w:ascii="Century Gothic" w:hAnsi="Century Gothic"/>
                <w:sz w:val="12"/>
                <w:szCs w:val="16"/>
                <w:lang w:eastAsia="en-GB"/>
              </w:rPr>
              <w:t>Weeks per year to be worked:</w:t>
            </w:r>
          </w:p>
        </w:tc>
        <w:tc>
          <w:tcPr>
            <w:tcW w:w="7332" w:type="dxa"/>
            <w:tcBorders>
              <w:top w:val="nil"/>
              <w:left w:val="nil"/>
              <w:bottom w:val="nil"/>
              <w:right w:val="nil"/>
            </w:tcBorders>
            <w:shd w:val="clear" w:color="auto" w:fill="EEE2EF"/>
            <w:tcMar>
              <w:top w:w="30" w:type="dxa"/>
              <w:left w:w="30" w:type="dxa"/>
              <w:bottom w:w="30" w:type="dxa"/>
              <w:right w:w="30" w:type="dxa"/>
            </w:tcMar>
            <w:hideMark/>
          </w:tcPr>
          <w:p w14:paraId="585B9E7B" w14:textId="3C48092C" w:rsidR="00730F27" w:rsidRPr="00497F9D" w:rsidRDefault="00B543E7" w:rsidP="003B5EDA">
            <w:pPr>
              <w:pStyle w:val="NoSpacing"/>
              <w:rPr>
                <w:rFonts w:ascii="Century Gothic" w:hAnsi="Century Gothic"/>
                <w:sz w:val="12"/>
                <w:szCs w:val="16"/>
                <w:lang w:eastAsia="en-GB"/>
              </w:rPr>
            </w:pPr>
            <w:r w:rsidRPr="00497F9D">
              <w:rPr>
                <w:rFonts w:ascii="Century Gothic" w:hAnsi="Century Gothic"/>
                <w:sz w:val="12"/>
                <w:szCs w:val="16"/>
                <w:lang w:eastAsia="en-GB"/>
              </w:rPr>
              <w:t>52</w:t>
            </w:r>
            <w:r w:rsidR="00492F28" w:rsidRPr="00497F9D">
              <w:rPr>
                <w:rFonts w:ascii="Century Gothic" w:hAnsi="Century Gothic"/>
                <w:sz w:val="12"/>
                <w:szCs w:val="16"/>
                <w:lang w:eastAsia="en-GB"/>
              </w:rPr>
              <w:t xml:space="preserve"> weeks</w:t>
            </w:r>
            <w:r w:rsidR="00BD1919" w:rsidRPr="00497F9D">
              <w:rPr>
                <w:rFonts w:ascii="Century Gothic" w:hAnsi="Century Gothic"/>
                <w:sz w:val="12"/>
                <w:szCs w:val="16"/>
                <w:lang w:eastAsia="en-GB"/>
              </w:rPr>
              <w:t xml:space="preserve"> </w:t>
            </w:r>
          </w:p>
        </w:tc>
      </w:tr>
      <w:tr w:rsidR="00730F27" w:rsidRPr="00497F9D" w14:paraId="1B1252B5" w14:textId="77777777" w:rsidTr="009A4985">
        <w:trPr>
          <w:tblCellSpacing w:w="15" w:type="dxa"/>
        </w:trPr>
        <w:tc>
          <w:tcPr>
            <w:tcW w:w="1650" w:type="dxa"/>
            <w:tcBorders>
              <w:top w:val="nil"/>
              <w:left w:val="nil"/>
              <w:bottom w:val="nil"/>
              <w:right w:val="nil"/>
            </w:tcBorders>
            <w:shd w:val="clear" w:color="auto" w:fill="F5EFF5"/>
            <w:tcMar>
              <w:top w:w="30" w:type="dxa"/>
              <w:left w:w="30" w:type="dxa"/>
              <w:bottom w:w="30" w:type="dxa"/>
              <w:right w:w="30" w:type="dxa"/>
            </w:tcMar>
            <w:hideMark/>
          </w:tcPr>
          <w:p w14:paraId="7FEE3A68" w14:textId="77777777" w:rsidR="00730F27" w:rsidRPr="00497F9D" w:rsidRDefault="00730F27" w:rsidP="006C44BC">
            <w:pPr>
              <w:pStyle w:val="NoSpacing"/>
              <w:rPr>
                <w:rFonts w:ascii="Century Gothic" w:hAnsi="Century Gothic"/>
                <w:sz w:val="12"/>
                <w:szCs w:val="16"/>
                <w:lang w:eastAsia="en-GB"/>
              </w:rPr>
            </w:pPr>
          </w:p>
        </w:tc>
        <w:tc>
          <w:tcPr>
            <w:tcW w:w="7332" w:type="dxa"/>
            <w:tcBorders>
              <w:top w:val="nil"/>
              <w:left w:val="nil"/>
              <w:bottom w:val="nil"/>
              <w:right w:val="nil"/>
            </w:tcBorders>
            <w:shd w:val="clear" w:color="auto" w:fill="F5EFF5"/>
            <w:tcMar>
              <w:top w:w="30" w:type="dxa"/>
              <w:left w:w="30" w:type="dxa"/>
              <w:bottom w:w="30" w:type="dxa"/>
              <w:right w:w="30" w:type="dxa"/>
            </w:tcMar>
            <w:hideMark/>
          </w:tcPr>
          <w:p w14:paraId="7143B671" w14:textId="7401D18E" w:rsidR="00730F27" w:rsidRDefault="00730F27" w:rsidP="00FC2696">
            <w:pPr>
              <w:pStyle w:val="NoSpacing"/>
              <w:rPr>
                <w:rFonts w:ascii="Century Gothic" w:hAnsi="Century Gothic"/>
                <w:sz w:val="12"/>
                <w:szCs w:val="16"/>
                <w:lang w:eastAsia="en-GB"/>
              </w:rPr>
            </w:pPr>
            <w:r w:rsidRPr="00497F9D">
              <w:rPr>
                <w:rFonts w:ascii="Century Gothic" w:hAnsi="Century Gothic"/>
                <w:sz w:val="12"/>
                <w:szCs w:val="16"/>
                <w:lang w:eastAsia="en-GB"/>
              </w:rPr>
              <w:t>We are loo</w:t>
            </w:r>
            <w:r w:rsidR="00F1554D" w:rsidRPr="00497F9D">
              <w:rPr>
                <w:rFonts w:ascii="Century Gothic" w:hAnsi="Century Gothic"/>
                <w:sz w:val="12"/>
                <w:szCs w:val="16"/>
                <w:lang w:eastAsia="en-GB"/>
              </w:rPr>
              <w:t>king for an inspirational, hard</w:t>
            </w:r>
            <w:r w:rsidRPr="00497F9D">
              <w:rPr>
                <w:rFonts w:ascii="Century Gothic" w:hAnsi="Century Gothic"/>
                <w:sz w:val="12"/>
                <w:szCs w:val="16"/>
                <w:lang w:eastAsia="en-GB"/>
              </w:rPr>
              <w:t>working, enthusiastic person to join our highly motivated 'outstanding team'.  Someone who has high expectations and a commitment to raising standards.</w:t>
            </w:r>
            <w:r w:rsidR="004328B2" w:rsidRPr="00497F9D">
              <w:rPr>
                <w:rFonts w:ascii="Century Gothic" w:hAnsi="Century Gothic"/>
                <w:sz w:val="12"/>
                <w:szCs w:val="16"/>
                <w:lang w:eastAsia="en-GB"/>
              </w:rPr>
              <w:t xml:space="preserve">  Someone who is personable and who can effectively manage a team. </w:t>
            </w:r>
            <w:r w:rsidR="00492F28" w:rsidRPr="00497F9D">
              <w:rPr>
                <w:rFonts w:ascii="Century Gothic" w:hAnsi="Century Gothic"/>
                <w:sz w:val="12"/>
                <w:szCs w:val="16"/>
                <w:lang w:eastAsia="en-GB"/>
              </w:rPr>
              <w:t xml:space="preserve">  It is essential that you can drive to fulfil this role.</w:t>
            </w:r>
            <w:r w:rsidRPr="00497F9D">
              <w:rPr>
                <w:rFonts w:ascii="Century Gothic" w:hAnsi="Century Gothic"/>
                <w:sz w:val="12"/>
                <w:szCs w:val="16"/>
                <w:lang w:eastAsia="en-GB"/>
              </w:rPr>
              <w:br/>
            </w:r>
            <w:r w:rsidRPr="00497F9D">
              <w:rPr>
                <w:rFonts w:ascii="Century Gothic" w:hAnsi="Century Gothic"/>
                <w:sz w:val="12"/>
                <w:szCs w:val="16"/>
                <w:lang w:eastAsia="en-GB"/>
              </w:rPr>
              <w:br/>
              <w:t>Northgate is committed to safeguarding and promoting the welfare of children and young adults and expects staff to share this commitment.  We will ensure that our recruitment and selection process</w:t>
            </w:r>
            <w:r w:rsidR="00FC2696" w:rsidRPr="00497F9D">
              <w:rPr>
                <w:rFonts w:ascii="Century Gothic" w:hAnsi="Century Gothic"/>
                <w:sz w:val="12"/>
                <w:szCs w:val="16"/>
                <w:lang w:eastAsia="en-GB"/>
              </w:rPr>
              <w:t xml:space="preserve"> </w:t>
            </w:r>
            <w:proofErr w:type="gramStart"/>
            <w:r w:rsidRPr="00497F9D">
              <w:rPr>
                <w:rFonts w:ascii="Century Gothic" w:hAnsi="Century Gothic"/>
                <w:sz w:val="12"/>
                <w:szCs w:val="16"/>
                <w:lang w:eastAsia="en-GB"/>
              </w:rPr>
              <w:t>reflects</w:t>
            </w:r>
            <w:proofErr w:type="gramEnd"/>
            <w:r w:rsidRPr="00497F9D">
              <w:rPr>
                <w:rFonts w:ascii="Century Gothic" w:hAnsi="Century Gothic"/>
                <w:sz w:val="12"/>
                <w:szCs w:val="16"/>
                <w:lang w:eastAsia="en-GB"/>
              </w:rPr>
              <w:t> this commitment.</w:t>
            </w:r>
            <w:r w:rsidRPr="00497F9D">
              <w:rPr>
                <w:rFonts w:ascii="Century Gothic" w:hAnsi="Century Gothic"/>
                <w:sz w:val="12"/>
                <w:szCs w:val="16"/>
                <w:lang w:eastAsia="en-GB"/>
              </w:rPr>
              <w:br/>
            </w:r>
            <w:r w:rsidRPr="00497F9D">
              <w:rPr>
                <w:rFonts w:ascii="Century Gothic" w:hAnsi="Century Gothic"/>
                <w:sz w:val="12"/>
                <w:szCs w:val="16"/>
                <w:lang w:eastAsia="en-GB"/>
              </w:rPr>
              <w:br/>
              <w:t>A</w:t>
            </w:r>
            <w:r w:rsidR="00023290" w:rsidRPr="00497F9D">
              <w:rPr>
                <w:rFonts w:ascii="Century Gothic" w:hAnsi="Century Gothic"/>
                <w:sz w:val="12"/>
                <w:szCs w:val="16"/>
                <w:lang w:eastAsia="en-GB"/>
              </w:rPr>
              <w:t>n</w:t>
            </w:r>
            <w:r w:rsidRPr="00497F9D">
              <w:rPr>
                <w:rFonts w:ascii="Century Gothic" w:hAnsi="Century Gothic"/>
                <w:sz w:val="12"/>
                <w:szCs w:val="16"/>
                <w:lang w:eastAsia="en-GB"/>
              </w:rPr>
              <w:t xml:space="preserve"> enhanced (DBS Disclosure &amp; Barring Service), health check and suitable references will be required for the successful candidate.   </w:t>
            </w:r>
          </w:p>
          <w:p w14:paraId="04D125F5" w14:textId="77777777" w:rsidR="005A724E" w:rsidRPr="00497F9D" w:rsidRDefault="005A724E" w:rsidP="00FC2696">
            <w:pPr>
              <w:pStyle w:val="NoSpacing"/>
              <w:rPr>
                <w:rFonts w:ascii="Century Gothic" w:hAnsi="Century Gothic"/>
                <w:sz w:val="12"/>
                <w:szCs w:val="16"/>
                <w:lang w:eastAsia="en-GB"/>
              </w:rPr>
            </w:pPr>
          </w:p>
          <w:p w14:paraId="4DBB0742" w14:textId="77777777" w:rsidR="007B2070" w:rsidRPr="00497F9D" w:rsidRDefault="007B2070" w:rsidP="006C44BC">
            <w:pPr>
              <w:pStyle w:val="NoSpacing"/>
              <w:rPr>
                <w:rFonts w:ascii="Century Gothic" w:hAnsi="Century Gothic"/>
                <w:sz w:val="12"/>
                <w:szCs w:val="16"/>
                <w:lang w:eastAsia="en-GB"/>
              </w:rPr>
            </w:pPr>
          </w:p>
        </w:tc>
      </w:tr>
      <w:tr w:rsidR="003144E3" w:rsidRPr="00497F9D" w14:paraId="7EA35F2D" w14:textId="77777777" w:rsidTr="00497F9D">
        <w:trPr>
          <w:trHeight w:val="2570"/>
          <w:tblCellSpacing w:w="15" w:type="dxa"/>
        </w:trPr>
        <w:tc>
          <w:tcPr>
            <w:tcW w:w="1650" w:type="dxa"/>
            <w:tcBorders>
              <w:top w:val="nil"/>
              <w:left w:val="nil"/>
              <w:bottom w:val="nil"/>
              <w:right w:val="nil"/>
            </w:tcBorders>
            <w:shd w:val="clear" w:color="auto" w:fill="EEE2EF"/>
            <w:tcMar>
              <w:top w:w="30" w:type="dxa"/>
              <w:left w:w="30" w:type="dxa"/>
              <w:bottom w:w="30" w:type="dxa"/>
              <w:right w:w="30" w:type="dxa"/>
            </w:tcMar>
          </w:tcPr>
          <w:p w14:paraId="28FBBA87" w14:textId="77777777" w:rsidR="003144E3" w:rsidRPr="00D3223C" w:rsidRDefault="003144E3" w:rsidP="003144E3">
            <w:pPr>
              <w:pStyle w:val="NoSpacing"/>
              <w:rPr>
                <w:rFonts w:ascii="Century Gothic" w:hAnsi="Century Gothic"/>
                <w:sz w:val="12"/>
                <w:szCs w:val="20"/>
                <w:lang w:eastAsia="en-GB"/>
              </w:rPr>
            </w:pPr>
            <w:bookmarkStart w:id="0" w:name="_Hlk139547758"/>
            <w:r w:rsidRPr="00D3223C">
              <w:rPr>
                <w:rFonts w:ascii="Century Gothic" w:hAnsi="Century Gothic"/>
                <w:sz w:val="12"/>
                <w:szCs w:val="20"/>
                <w:lang w:eastAsia="en-GB"/>
              </w:rPr>
              <w:t>Requirements</w:t>
            </w:r>
          </w:p>
        </w:tc>
        <w:tc>
          <w:tcPr>
            <w:tcW w:w="7332" w:type="dxa"/>
            <w:tcBorders>
              <w:top w:val="nil"/>
              <w:left w:val="nil"/>
              <w:bottom w:val="nil"/>
              <w:right w:val="nil"/>
            </w:tcBorders>
            <w:shd w:val="clear" w:color="auto" w:fill="EEE2EF"/>
            <w:tcMar>
              <w:top w:w="30" w:type="dxa"/>
              <w:left w:w="30" w:type="dxa"/>
              <w:bottom w:w="30" w:type="dxa"/>
              <w:right w:w="30" w:type="dxa"/>
            </w:tcMar>
          </w:tcPr>
          <w:p w14:paraId="56DDB3EC" w14:textId="7A3D8976" w:rsidR="00D3223C" w:rsidRDefault="00D3223C" w:rsidP="00D3223C">
            <w:pPr>
              <w:jc w:val="both"/>
              <w:rPr>
                <w:rFonts w:ascii="Century Gothic" w:hAnsi="Century Gothic"/>
                <w:sz w:val="12"/>
                <w:szCs w:val="20"/>
              </w:rPr>
            </w:pPr>
            <w:r w:rsidRPr="00D3223C">
              <w:rPr>
                <w:rFonts w:ascii="Century Gothic" w:hAnsi="Century Gothic"/>
                <w:sz w:val="12"/>
                <w:szCs w:val="20"/>
              </w:rPr>
              <w:t>Subject Knowledge</w:t>
            </w:r>
          </w:p>
          <w:p w14:paraId="25CF6490" w14:textId="175E42D3" w:rsidR="00B95844" w:rsidRPr="00D3223C" w:rsidRDefault="00B95844" w:rsidP="00D3223C">
            <w:pPr>
              <w:jc w:val="both"/>
              <w:rPr>
                <w:rFonts w:ascii="Century Gothic" w:hAnsi="Century Gothic"/>
                <w:sz w:val="12"/>
                <w:szCs w:val="20"/>
              </w:rPr>
            </w:pPr>
            <w:r>
              <w:rPr>
                <w:rFonts w:ascii="Century Gothic" w:hAnsi="Century Gothic"/>
                <w:sz w:val="12"/>
                <w:szCs w:val="20"/>
              </w:rPr>
              <w:t>SEND experience required.</w:t>
            </w:r>
          </w:p>
          <w:p w14:paraId="124C43E5" w14:textId="77777777" w:rsidR="00D3223C" w:rsidRPr="00D3223C" w:rsidRDefault="00D3223C" w:rsidP="00D3223C">
            <w:pPr>
              <w:pStyle w:val="ListParagraph"/>
              <w:numPr>
                <w:ilvl w:val="0"/>
                <w:numId w:val="8"/>
              </w:numPr>
              <w:jc w:val="both"/>
              <w:rPr>
                <w:rFonts w:ascii="Century Gothic" w:hAnsi="Century Gothic"/>
                <w:sz w:val="12"/>
                <w:szCs w:val="20"/>
              </w:rPr>
            </w:pPr>
            <w:r w:rsidRPr="00D3223C">
              <w:rPr>
                <w:rFonts w:ascii="Century Gothic" w:hAnsi="Century Gothic"/>
                <w:sz w:val="12"/>
                <w:szCs w:val="20"/>
              </w:rPr>
              <w:t>Have a secure knowledge and understanding of the subjects/curriculum areas they teach including: the contribution that their subject/curriculum areas can make a cross-curricular learning, recent relevant developments, and related pedagogy.</w:t>
            </w:r>
          </w:p>
          <w:p w14:paraId="12D575E5" w14:textId="77777777" w:rsidR="00D3223C" w:rsidRPr="00D3223C" w:rsidRDefault="00D3223C" w:rsidP="00D3223C">
            <w:pPr>
              <w:pStyle w:val="ListParagraph"/>
              <w:numPr>
                <w:ilvl w:val="0"/>
                <w:numId w:val="8"/>
              </w:numPr>
              <w:jc w:val="both"/>
              <w:rPr>
                <w:rFonts w:ascii="Century Gothic" w:hAnsi="Century Gothic"/>
                <w:sz w:val="12"/>
                <w:szCs w:val="20"/>
              </w:rPr>
            </w:pPr>
            <w:r w:rsidRPr="00D3223C">
              <w:rPr>
                <w:rFonts w:ascii="Century Gothic" w:hAnsi="Century Gothic"/>
                <w:sz w:val="12"/>
                <w:szCs w:val="20"/>
              </w:rPr>
              <w:t>Know and understand the relevant statutory and non-statutory curricula and frameworks, including those provided through the National Strategies, for their subjects/curriculum areas and other relevant initiatives across the age and ability range they teach.</w:t>
            </w:r>
          </w:p>
          <w:p w14:paraId="22189388" w14:textId="6F1BD31D" w:rsidR="00D3223C" w:rsidRPr="00D3223C" w:rsidRDefault="00D3223C" w:rsidP="00D3223C">
            <w:pPr>
              <w:pStyle w:val="ListParagraph"/>
              <w:numPr>
                <w:ilvl w:val="0"/>
                <w:numId w:val="8"/>
              </w:numPr>
              <w:jc w:val="both"/>
              <w:rPr>
                <w:rFonts w:ascii="Century Gothic" w:hAnsi="Century Gothic"/>
                <w:sz w:val="12"/>
                <w:szCs w:val="20"/>
              </w:rPr>
            </w:pPr>
            <w:r w:rsidRPr="00D3223C">
              <w:rPr>
                <w:rFonts w:ascii="Century Gothic" w:hAnsi="Century Gothic"/>
                <w:sz w:val="12"/>
                <w:szCs w:val="20"/>
              </w:rPr>
              <w:t>Know how to use skills in literacy, numeracy and ICT to support their teaching and wider professional activities.</w:t>
            </w:r>
          </w:p>
          <w:p w14:paraId="664D7C29" w14:textId="1CBD7A7E" w:rsidR="00D3223C" w:rsidRDefault="00D3223C" w:rsidP="00D3223C">
            <w:pPr>
              <w:pStyle w:val="NoSpacing"/>
              <w:rPr>
                <w:rFonts w:ascii="Century Gothic" w:hAnsi="Century Gothic"/>
                <w:sz w:val="12"/>
              </w:rPr>
            </w:pPr>
            <w:r w:rsidRPr="00D3223C">
              <w:rPr>
                <w:rFonts w:ascii="Century Gothic" w:hAnsi="Century Gothic"/>
                <w:sz w:val="12"/>
              </w:rPr>
              <w:t>Management of Pupil Learning</w:t>
            </w:r>
          </w:p>
          <w:p w14:paraId="2C11066C" w14:textId="77777777" w:rsidR="00D3223C" w:rsidRPr="00D3223C" w:rsidRDefault="00D3223C" w:rsidP="00D3223C">
            <w:pPr>
              <w:pStyle w:val="NoSpacing"/>
              <w:rPr>
                <w:rFonts w:ascii="Century Gothic" w:hAnsi="Century Gothic"/>
                <w:sz w:val="12"/>
              </w:rPr>
            </w:pPr>
          </w:p>
          <w:p w14:paraId="5CC5921C" w14:textId="77777777" w:rsidR="003144E3" w:rsidRDefault="00D3223C" w:rsidP="00D3223C">
            <w:pPr>
              <w:jc w:val="both"/>
              <w:rPr>
                <w:rFonts w:ascii="Century Gothic" w:hAnsi="Century Gothic"/>
                <w:sz w:val="12"/>
              </w:rPr>
            </w:pPr>
            <w:r w:rsidRPr="00D3223C">
              <w:rPr>
                <w:rFonts w:ascii="Century Gothic" w:hAnsi="Century Gothic"/>
                <w:sz w:val="12"/>
              </w:rPr>
              <w:t>Have a good, up to date working knowledge and understanding of a range of teaching, learning and behaviour management strategies and know how to use and adapt them, including how to personalise the learning experience to provide opportunities for all learners to achieve their potential.</w:t>
            </w:r>
          </w:p>
          <w:p w14:paraId="27FBB6DF" w14:textId="66C6F8A4" w:rsidR="00A0525B" w:rsidRPr="00A0525B" w:rsidRDefault="00A0525B" w:rsidP="00D3223C">
            <w:pPr>
              <w:jc w:val="both"/>
              <w:rPr>
                <w:rFonts w:ascii="Century Gothic" w:hAnsi="Century Gothic"/>
                <w:sz w:val="12"/>
                <w:szCs w:val="20"/>
              </w:rPr>
            </w:pPr>
          </w:p>
        </w:tc>
      </w:tr>
      <w:bookmarkEnd w:id="0"/>
      <w:tr w:rsidR="003144E3" w:rsidRPr="00497F9D" w14:paraId="04ADFFCC" w14:textId="77777777" w:rsidTr="009A4985">
        <w:trPr>
          <w:tblCellSpacing w:w="15" w:type="dxa"/>
        </w:trPr>
        <w:tc>
          <w:tcPr>
            <w:tcW w:w="1650" w:type="dxa"/>
            <w:tcBorders>
              <w:top w:val="nil"/>
              <w:left w:val="nil"/>
              <w:bottom w:val="nil"/>
              <w:right w:val="nil"/>
            </w:tcBorders>
            <w:shd w:val="clear" w:color="auto" w:fill="EEE2EF"/>
            <w:tcMar>
              <w:top w:w="30" w:type="dxa"/>
              <w:left w:w="30" w:type="dxa"/>
              <w:bottom w:w="30" w:type="dxa"/>
              <w:right w:w="30" w:type="dxa"/>
            </w:tcMar>
            <w:hideMark/>
          </w:tcPr>
          <w:p w14:paraId="5C873D34" w14:textId="77777777" w:rsidR="003144E3" w:rsidRPr="00497F9D" w:rsidRDefault="003144E3" w:rsidP="003144E3">
            <w:pPr>
              <w:pStyle w:val="NoSpacing"/>
              <w:rPr>
                <w:rFonts w:ascii="Century Gothic" w:hAnsi="Century Gothic"/>
                <w:sz w:val="12"/>
                <w:szCs w:val="16"/>
                <w:lang w:eastAsia="en-GB"/>
              </w:rPr>
            </w:pPr>
            <w:r w:rsidRPr="00497F9D">
              <w:rPr>
                <w:rFonts w:ascii="Century Gothic" w:hAnsi="Century Gothic"/>
                <w:sz w:val="12"/>
                <w:szCs w:val="16"/>
                <w:lang w:eastAsia="en-GB"/>
              </w:rPr>
              <w:t>Description:</w:t>
            </w:r>
          </w:p>
        </w:tc>
        <w:tc>
          <w:tcPr>
            <w:tcW w:w="7332" w:type="dxa"/>
            <w:tcBorders>
              <w:top w:val="nil"/>
              <w:left w:val="nil"/>
              <w:bottom w:val="nil"/>
              <w:right w:val="nil"/>
            </w:tcBorders>
            <w:shd w:val="clear" w:color="auto" w:fill="EEE2EF"/>
            <w:tcMar>
              <w:top w:w="30" w:type="dxa"/>
              <w:left w:w="30" w:type="dxa"/>
              <w:bottom w:w="30" w:type="dxa"/>
              <w:right w:w="30" w:type="dxa"/>
            </w:tcMar>
            <w:hideMark/>
          </w:tcPr>
          <w:p w14:paraId="7CB44EB0" w14:textId="77777777" w:rsidR="005A724E" w:rsidRDefault="003144E3" w:rsidP="003144E3">
            <w:pPr>
              <w:pStyle w:val="NoSpacing"/>
              <w:rPr>
                <w:rFonts w:ascii="Century Gothic" w:hAnsi="Century Gothic"/>
                <w:sz w:val="12"/>
                <w:szCs w:val="16"/>
                <w:lang w:eastAsia="en-GB"/>
              </w:rPr>
            </w:pPr>
            <w:r w:rsidRPr="00497F9D">
              <w:rPr>
                <w:rFonts w:ascii="Century Gothic" w:hAnsi="Century Gothic"/>
                <w:sz w:val="12"/>
                <w:szCs w:val="16"/>
                <w:lang w:eastAsia="en-GB"/>
              </w:rPr>
              <w:t>Northgate is an 'outstanding' special secondary school (11-18 years) for pupils with learning difficulties, physical and sensory disabilities and up to a third of pupils are on the autistic spectrum.  260 Pupils on roll.</w:t>
            </w:r>
          </w:p>
          <w:p w14:paraId="13CBFD3B" w14:textId="09FE529F" w:rsidR="003144E3" w:rsidRPr="00497F9D" w:rsidRDefault="003144E3" w:rsidP="003144E3">
            <w:pPr>
              <w:pStyle w:val="NoSpacing"/>
              <w:rPr>
                <w:rFonts w:ascii="Century Gothic" w:hAnsi="Century Gothic"/>
                <w:sz w:val="12"/>
                <w:szCs w:val="16"/>
                <w:lang w:eastAsia="en-GB"/>
              </w:rPr>
            </w:pPr>
            <w:r w:rsidRPr="00497F9D">
              <w:rPr>
                <w:rFonts w:ascii="Century Gothic" w:hAnsi="Century Gothic"/>
                <w:sz w:val="12"/>
                <w:szCs w:val="16"/>
                <w:lang w:eastAsia="en-GB"/>
              </w:rPr>
              <w:br/>
              <w:t xml:space="preserve">We are OFSTED 'OUTSTANDING' and became an Academy in September 2011.    </w:t>
            </w:r>
          </w:p>
          <w:p w14:paraId="62729D2D" w14:textId="77777777" w:rsidR="003144E3" w:rsidRPr="00497F9D" w:rsidRDefault="003144E3" w:rsidP="003144E3">
            <w:pPr>
              <w:pStyle w:val="NoSpacing"/>
              <w:rPr>
                <w:rFonts w:ascii="Century Gothic" w:hAnsi="Century Gothic"/>
                <w:sz w:val="12"/>
                <w:szCs w:val="16"/>
                <w:lang w:eastAsia="en-GB"/>
              </w:rPr>
            </w:pPr>
          </w:p>
          <w:p w14:paraId="4B43D778" w14:textId="66EB0D85" w:rsidR="003144E3" w:rsidRPr="00497F9D" w:rsidRDefault="003144E3" w:rsidP="003144E3">
            <w:pPr>
              <w:pStyle w:val="NoSpacing"/>
              <w:rPr>
                <w:rFonts w:ascii="Century Gothic" w:hAnsi="Century Gothic"/>
                <w:sz w:val="12"/>
                <w:szCs w:val="16"/>
                <w:lang w:eastAsia="en-GB"/>
              </w:rPr>
            </w:pPr>
          </w:p>
        </w:tc>
      </w:tr>
      <w:tr w:rsidR="003144E3" w:rsidRPr="00497F9D" w14:paraId="491C129D" w14:textId="77777777" w:rsidTr="009A4985">
        <w:trPr>
          <w:tblCellSpacing w:w="15" w:type="dxa"/>
        </w:trPr>
        <w:tc>
          <w:tcPr>
            <w:tcW w:w="9012" w:type="dxa"/>
            <w:gridSpan w:val="2"/>
            <w:tcBorders>
              <w:top w:val="nil"/>
              <w:left w:val="nil"/>
              <w:bottom w:val="nil"/>
              <w:right w:val="nil"/>
            </w:tcBorders>
            <w:tcMar>
              <w:top w:w="75" w:type="dxa"/>
              <w:left w:w="30" w:type="dxa"/>
              <w:bottom w:w="75" w:type="dxa"/>
              <w:right w:w="30" w:type="dxa"/>
            </w:tcMar>
            <w:hideMark/>
          </w:tcPr>
          <w:p w14:paraId="223AE97D" w14:textId="77777777" w:rsidR="003144E3" w:rsidRPr="00497F9D" w:rsidRDefault="003144E3" w:rsidP="003144E3">
            <w:pPr>
              <w:pStyle w:val="NoSpacing"/>
              <w:rPr>
                <w:rFonts w:ascii="Century Gothic" w:hAnsi="Century Gothic"/>
                <w:sz w:val="12"/>
                <w:szCs w:val="16"/>
                <w:lang w:eastAsia="en-GB"/>
              </w:rPr>
            </w:pPr>
            <w:r w:rsidRPr="00497F9D">
              <w:rPr>
                <w:rFonts w:ascii="Century Gothic" w:hAnsi="Century Gothic"/>
                <w:sz w:val="12"/>
                <w:szCs w:val="16"/>
                <w:lang w:eastAsia="en-GB"/>
              </w:rPr>
              <w:t>Pay / Salary Details</w:t>
            </w:r>
          </w:p>
        </w:tc>
      </w:tr>
      <w:tr w:rsidR="00E27A56" w:rsidRPr="00497F9D" w14:paraId="034AA397" w14:textId="77777777" w:rsidTr="009A4985">
        <w:trPr>
          <w:tblCellSpacing w:w="15" w:type="dxa"/>
        </w:trPr>
        <w:tc>
          <w:tcPr>
            <w:tcW w:w="1650" w:type="dxa"/>
            <w:tcBorders>
              <w:top w:val="nil"/>
              <w:left w:val="nil"/>
              <w:bottom w:val="nil"/>
              <w:right w:val="nil"/>
            </w:tcBorders>
            <w:shd w:val="clear" w:color="auto" w:fill="F5EFF5"/>
            <w:tcMar>
              <w:top w:w="30" w:type="dxa"/>
              <w:left w:w="30" w:type="dxa"/>
              <w:bottom w:w="30" w:type="dxa"/>
              <w:right w:w="30" w:type="dxa"/>
            </w:tcMar>
            <w:hideMark/>
          </w:tcPr>
          <w:p w14:paraId="5502DF56" w14:textId="421E62FA" w:rsidR="00E27A56" w:rsidRPr="00497F9D" w:rsidRDefault="00E27A56" w:rsidP="00E27A56">
            <w:pPr>
              <w:pStyle w:val="NoSpacing"/>
              <w:rPr>
                <w:rFonts w:ascii="Century Gothic" w:hAnsi="Century Gothic"/>
                <w:sz w:val="12"/>
                <w:szCs w:val="16"/>
                <w:lang w:eastAsia="en-GB"/>
              </w:rPr>
            </w:pPr>
            <w:r w:rsidRPr="00497F9D">
              <w:rPr>
                <w:rFonts w:ascii="Century Gothic" w:hAnsi="Century Gothic"/>
                <w:sz w:val="12"/>
                <w:szCs w:val="16"/>
                <w:lang w:eastAsia="en-GB"/>
              </w:rPr>
              <w:t>Pay Scale</w:t>
            </w:r>
            <w:r>
              <w:rPr>
                <w:rFonts w:ascii="Century Gothic" w:hAnsi="Century Gothic"/>
                <w:sz w:val="12"/>
                <w:szCs w:val="16"/>
                <w:lang w:eastAsia="en-GB"/>
              </w:rPr>
              <w:t>, Range and salary</w:t>
            </w:r>
          </w:p>
        </w:tc>
        <w:tc>
          <w:tcPr>
            <w:tcW w:w="7332" w:type="dxa"/>
            <w:tcBorders>
              <w:top w:val="nil"/>
              <w:left w:val="nil"/>
              <w:bottom w:val="nil"/>
              <w:right w:val="nil"/>
            </w:tcBorders>
            <w:shd w:val="clear" w:color="auto" w:fill="F5EFF5"/>
            <w:tcMar>
              <w:top w:w="30" w:type="dxa"/>
              <w:left w:w="30" w:type="dxa"/>
              <w:bottom w:w="30" w:type="dxa"/>
              <w:right w:w="30" w:type="dxa"/>
            </w:tcMar>
            <w:hideMark/>
          </w:tcPr>
          <w:p w14:paraId="4154D778" w14:textId="77777777" w:rsidR="00265622" w:rsidRDefault="00265622" w:rsidP="00265622">
            <w:pPr>
              <w:pStyle w:val="NoSpacing"/>
              <w:rPr>
                <w:rFonts w:ascii="Century Gothic" w:hAnsi="Century Gothic"/>
                <w:sz w:val="12"/>
                <w:szCs w:val="18"/>
                <w:lang w:eastAsia="en-GB"/>
              </w:rPr>
            </w:pPr>
            <w:r>
              <w:rPr>
                <w:rFonts w:ascii="Century Gothic" w:hAnsi="Century Gothic"/>
                <w:sz w:val="12"/>
                <w:szCs w:val="18"/>
                <w:lang w:eastAsia="en-GB"/>
              </w:rPr>
              <w:t>Main Scale 1 – 4 plus SEN allowance</w:t>
            </w:r>
          </w:p>
          <w:p w14:paraId="4CAB128C" w14:textId="546BACF3" w:rsidR="005A724E" w:rsidRPr="004F66CD" w:rsidRDefault="00265622" w:rsidP="00265622">
            <w:pPr>
              <w:pStyle w:val="NoSpacing"/>
              <w:rPr>
                <w:rFonts w:ascii="Century Gothic" w:hAnsi="Century Gothic"/>
                <w:sz w:val="8"/>
                <w:szCs w:val="16"/>
                <w:lang w:eastAsia="en-GB"/>
              </w:rPr>
            </w:pPr>
            <w:r>
              <w:rPr>
                <w:rFonts w:ascii="Century Gothic" w:hAnsi="Century Gothic"/>
                <w:sz w:val="12"/>
                <w:szCs w:val="18"/>
                <w:lang w:eastAsia="en-GB"/>
              </w:rPr>
              <w:t>Starting salary £31,650, salary depending on experience</w:t>
            </w:r>
          </w:p>
          <w:p w14:paraId="6A3EB8F6" w14:textId="1A7C03D5" w:rsidR="00E27A56" w:rsidRPr="00497F9D" w:rsidRDefault="00E27A56" w:rsidP="00E27A56">
            <w:pPr>
              <w:pStyle w:val="NoSpacing"/>
              <w:rPr>
                <w:rFonts w:ascii="Century Gothic" w:hAnsi="Century Gothic"/>
                <w:sz w:val="12"/>
                <w:szCs w:val="16"/>
                <w:lang w:eastAsia="en-GB"/>
              </w:rPr>
            </w:pPr>
          </w:p>
        </w:tc>
      </w:tr>
      <w:tr w:rsidR="00E27A56" w:rsidRPr="00497F9D" w14:paraId="5286F21E" w14:textId="77777777" w:rsidTr="009A4985">
        <w:trPr>
          <w:tblCellSpacing w:w="15" w:type="dxa"/>
        </w:trPr>
        <w:tc>
          <w:tcPr>
            <w:tcW w:w="9012" w:type="dxa"/>
            <w:gridSpan w:val="2"/>
            <w:tcBorders>
              <w:top w:val="nil"/>
              <w:left w:val="nil"/>
              <w:bottom w:val="nil"/>
              <w:right w:val="nil"/>
            </w:tcBorders>
            <w:tcMar>
              <w:top w:w="75" w:type="dxa"/>
              <w:left w:w="30" w:type="dxa"/>
              <w:bottom w:w="75" w:type="dxa"/>
              <w:right w:w="30" w:type="dxa"/>
            </w:tcMar>
            <w:hideMark/>
          </w:tcPr>
          <w:p w14:paraId="6C49491E" w14:textId="77777777" w:rsidR="00E27A56" w:rsidRPr="00497F9D" w:rsidRDefault="00E27A56" w:rsidP="00E27A56">
            <w:pPr>
              <w:pStyle w:val="NoSpacing"/>
              <w:rPr>
                <w:rFonts w:ascii="Century Gothic" w:hAnsi="Century Gothic"/>
                <w:sz w:val="12"/>
                <w:szCs w:val="16"/>
                <w:lang w:eastAsia="en-GB"/>
              </w:rPr>
            </w:pPr>
            <w:r w:rsidRPr="00497F9D">
              <w:rPr>
                <w:rFonts w:ascii="Century Gothic" w:hAnsi="Century Gothic"/>
                <w:sz w:val="12"/>
                <w:szCs w:val="16"/>
                <w:lang w:eastAsia="en-GB"/>
              </w:rPr>
              <w:t>Application Details</w:t>
            </w:r>
          </w:p>
        </w:tc>
      </w:tr>
      <w:tr w:rsidR="00E27A56" w:rsidRPr="00497F9D" w14:paraId="5E2DD955" w14:textId="77777777" w:rsidTr="009A4985">
        <w:trPr>
          <w:tblCellSpacing w:w="15" w:type="dxa"/>
        </w:trPr>
        <w:tc>
          <w:tcPr>
            <w:tcW w:w="1650" w:type="dxa"/>
            <w:tcBorders>
              <w:top w:val="nil"/>
              <w:left w:val="nil"/>
              <w:bottom w:val="nil"/>
              <w:right w:val="nil"/>
            </w:tcBorders>
            <w:shd w:val="clear" w:color="auto" w:fill="F5EFF5"/>
            <w:tcMar>
              <w:top w:w="30" w:type="dxa"/>
              <w:left w:w="30" w:type="dxa"/>
              <w:bottom w:w="30" w:type="dxa"/>
              <w:right w:w="30" w:type="dxa"/>
            </w:tcMar>
            <w:hideMark/>
          </w:tcPr>
          <w:p w14:paraId="1E034A3C" w14:textId="77777777" w:rsidR="00E27A56" w:rsidRPr="00497F9D" w:rsidRDefault="00E27A56" w:rsidP="00E27A56">
            <w:pPr>
              <w:pStyle w:val="NoSpacing"/>
              <w:rPr>
                <w:rFonts w:ascii="Century Gothic" w:hAnsi="Century Gothic"/>
                <w:sz w:val="12"/>
                <w:szCs w:val="16"/>
                <w:lang w:eastAsia="en-GB"/>
              </w:rPr>
            </w:pPr>
            <w:r w:rsidRPr="00497F9D">
              <w:rPr>
                <w:rFonts w:ascii="Century Gothic" w:hAnsi="Century Gothic"/>
                <w:sz w:val="12"/>
                <w:szCs w:val="16"/>
                <w:lang w:eastAsia="en-GB"/>
              </w:rPr>
              <w:t>Closing Date:</w:t>
            </w:r>
          </w:p>
        </w:tc>
        <w:tc>
          <w:tcPr>
            <w:tcW w:w="7332" w:type="dxa"/>
            <w:tcBorders>
              <w:top w:val="nil"/>
              <w:left w:val="nil"/>
              <w:bottom w:val="nil"/>
              <w:right w:val="nil"/>
            </w:tcBorders>
            <w:shd w:val="clear" w:color="auto" w:fill="F5EFF5"/>
            <w:tcMar>
              <w:top w:w="30" w:type="dxa"/>
              <w:left w:w="30" w:type="dxa"/>
              <w:bottom w:w="30" w:type="dxa"/>
              <w:right w:w="30" w:type="dxa"/>
            </w:tcMar>
          </w:tcPr>
          <w:p w14:paraId="12EC8D0C" w14:textId="0D5484EA" w:rsidR="00091589" w:rsidRDefault="00D5183A" w:rsidP="00E27A56">
            <w:pPr>
              <w:pStyle w:val="NoSpacing"/>
              <w:rPr>
                <w:rFonts w:ascii="Century Gothic" w:hAnsi="Century Gothic"/>
                <w:sz w:val="12"/>
                <w:szCs w:val="16"/>
                <w:lang w:eastAsia="en-GB"/>
              </w:rPr>
            </w:pPr>
            <w:r>
              <w:rPr>
                <w:rFonts w:ascii="Century Gothic" w:hAnsi="Century Gothic"/>
                <w:sz w:val="12"/>
                <w:szCs w:val="16"/>
                <w:lang w:eastAsia="en-GB"/>
              </w:rPr>
              <w:t>Friday 03 January 2025</w:t>
            </w:r>
            <w:bookmarkStart w:id="1" w:name="_GoBack"/>
            <w:bookmarkEnd w:id="1"/>
          </w:p>
          <w:p w14:paraId="7F439165" w14:textId="70F57092" w:rsidR="005A724E" w:rsidRPr="00497F9D" w:rsidRDefault="005A724E" w:rsidP="00E27A56">
            <w:pPr>
              <w:pStyle w:val="NoSpacing"/>
              <w:rPr>
                <w:rFonts w:ascii="Century Gothic" w:hAnsi="Century Gothic"/>
                <w:sz w:val="12"/>
                <w:szCs w:val="16"/>
                <w:lang w:eastAsia="en-GB"/>
              </w:rPr>
            </w:pPr>
          </w:p>
        </w:tc>
      </w:tr>
      <w:tr w:rsidR="00E27A56" w:rsidRPr="00497F9D" w14:paraId="1B121684" w14:textId="77777777" w:rsidTr="009A4985">
        <w:trPr>
          <w:tblCellSpacing w:w="15" w:type="dxa"/>
        </w:trPr>
        <w:tc>
          <w:tcPr>
            <w:tcW w:w="1650" w:type="dxa"/>
            <w:tcBorders>
              <w:top w:val="nil"/>
              <w:left w:val="nil"/>
              <w:bottom w:val="nil"/>
              <w:right w:val="nil"/>
            </w:tcBorders>
            <w:shd w:val="clear" w:color="auto" w:fill="EEE2EF"/>
            <w:tcMar>
              <w:top w:w="30" w:type="dxa"/>
              <w:left w:w="30" w:type="dxa"/>
              <w:bottom w:w="30" w:type="dxa"/>
              <w:right w:w="30" w:type="dxa"/>
            </w:tcMar>
            <w:hideMark/>
          </w:tcPr>
          <w:p w14:paraId="1FF785A5" w14:textId="77777777" w:rsidR="00E27A56" w:rsidRPr="00497F9D" w:rsidRDefault="00E27A56" w:rsidP="00E27A56">
            <w:pPr>
              <w:pStyle w:val="NoSpacing"/>
              <w:rPr>
                <w:rFonts w:ascii="Century Gothic" w:hAnsi="Century Gothic"/>
                <w:sz w:val="12"/>
                <w:szCs w:val="16"/>
                <w:lang w:eastAsia="en-GB"/>
              </w:rPr>
            </w:pPr>
            <w:r w:rsidRPr="00497F9D">
              <w:rPr>
                <w:rFonts w:ascii="Century Gothic" w:hAnsi="Century Gothic"/>
                <w:sz w:val="12"/>
                <w:szCs w:val="16"/>
                <w:lang w:eastAsia="en-GB"/>
              </w:rPr>
              <w:t>Anticipated Interview Date:</w:t>
            </w:r>
          </w:p>
        </w:tc>
        <w:tc>
          <w:tcPr>
            <w:tcW w:w="7332" w:type="dxa"/>
            <w:tcBorders>
              <w:top w:val="nil"/>
              <w:left w:val="nil"/>
              <w:bottom w:val="nil"/>
              <w:right w:val="nil"/>
            </w:tcBorders>
            <w:shd w:val="clear" w:color="auto" w:fill="EEE2EF"/>
            <w:tcMar>
              <w:top w:w="30" w:type="dxa"/>
              <w:left w:w="30" w:type="dxa"/>
              <w:bottom w:w="30" w:type="dxa"/>
              <w:right w:w="30" w:type="dxa"/>
            </w:tcMar>
            <w:hideMark/>
          </w:tcPr>
          <w:p w14:paraId="75CED6C4" w14:textId="7BBBFFB5" w:rsidR="00E27A56" w:rsidRPr="00497F9D" w:rsidRDefault="00D5183A" w:rsidP="00E27A56">
            <w:pPr>
              <w:pStyle w:val="NoSpacing"/>
              <w:rPr>
                <w:rFonts w:ascii="Century Gothic" w:hAnsi="Century Gothic"/>
                <w:sz w:val="12"/>
                <w:szCs w:val="16"/>
                <w:lang w:eastAsia="en-GB"/>
              </w:rPr>
            </w:pPr>
            <w:r>
              <w:rPr>
                <w:rFonts w:ascii="Century Gothic" w:hAnsi="Century Gothic"/>
                <w:sz w:val="12"/>
                <w:szCs w:val="16"/>
                <w:lang w:eastAsia="en-GB"/>
              </w:rPr>
              <w:t>To be confirmed</w:t>
            </w:r>
          </w:p>
        </w:tc>
      </w:tr>
      <w:tr w:rsidR="00E27A56" w:rsidRPr="00497F9D" w14:paraId="6012A5DE" w14:textId="77777777" w:rsidTr="009A4985">
        <w:trPr>
          <w:trHeight w:val="268"/>
          <w:tblCellSpacing w:w="15" w:type="dxa"/>
        </w:trPr>
        <w:tc>
          <w:tcPr>
            <w:tcW w:w="1650" w:type="dxa"/>
            <w:tcBorders>
              <w:top w:val="nil"/>
              <w:left w:val="nil"/>
              <w:bottom w:val="nil"/>
              <w:right w:val="nil"/>
            </w:tcBorders>
            <w:shd w:val="clear" w:color="auto" w:fill="F5EFF5"/>
            <w:tcMar>
              <w:top w:w="30" w:type="dxa"/>
              <w:left w:w="30" w:type="dxa"/>
              <w:bottom w:w="30" w:type="dxa"/>
              <w:right w:w="30" w:type="dxa"/>
            </w:tcMar>
            <w:hideMark/>
          </w:tcPr>
          <w:p w14:paraId="1FF67C6E" w14:textId="77777777" w:rsidR="00E27A56" w:rsidRPr="00497F9D" w:rsidRDefault="00E27A56" w:rsidP="00E27A56">
            <w:pPr>
              <w:pStyle w:val="NoSpacing"/>
              <w:rPr>
                <w:rFonts w:ascii="Century Gothic" w:hAnsi="Century Gothic"/>
                <w:sz w:val="12"/>
                <w:szCs w:val="16"/>
                <w:lang w:eastAsia="en-GB"/>
              </w:rPr>
            </w:pPr>
            <w:r w:rsidRPr="00497F9D">
              <w:rPr>
                <w:rFonts w:ascii="Century Gothic" w:hAnsi="Century Gothic"/>
                <w:sz w:val="12"/>
                <w:szCs w:val="16"/>
                <w:lang w:eastAsia="en-GB"/>
              </w:rPr>
              <w:t>Anticipated Start Date:</w:t>
            </w:r>
          </w:p>
        </w:tc>
        <w:tc>
          <w:tcPr>
            <w:tcW w:w="7332" w:type="dxa"/>
            <w:tcBorders>
              <w:top w:val="nil"/>
              <w:left w:val="nil"/>
              <w:bottom w:val="nil"/>
              <w:right w:val="nil"/>
            </w:tcBorders>
            <w:shd w:val="clear" w:color="auto" w:fill="F5EFF5"/>
            <w:tcMar>
              <w:top w:w="30" w:type="dxa"/>
              <w:left w:w="30" w:type="dxa"/>
              <w:bottom w:w="30" w:type="dxa"/>
              <w:right w:w="30" w:type="dxa"/>
            </w:tcMar>
            <w:hideMark/>
          </w:tcPr>
          <w:p w14:paraId="562E145D" w14:textId="229DA812" w:rsidR="00E27A56" w:rsidRDefault="00D5183A" w:rsidP="00E27A56">
            <w:pPr>
              <w:pStyle w:val="NoSpacing"/>
              <w:rPr>
                <w:rFonts w:ascii="Century Gothic" w:hAnsi="Century Gothic"/>
                <w:sz w:val="12"/>
                <w:szCs w:val="16"/>
                <w:lang w:eastAsia="en-GB"/>
              </w:rPr>
            </w:pPr>
            <w:r>
              <w:rPr>
                <w:rFonts w:ascii="Century Gothic" w:hAnsi="Century Gothic"/>
                <w:sz w:val="12"/>
                <w:szCs w:val="16"/>
                <w:lang w:eastAsia="en-GB"/>
              </w:rPr>
              <w:t>As soon as possible</w:t>
            </w:r>
          </w:p>
          <w:p w14:paraId="4E103D76" w14:textId="5E82ACDA" w:rsidR="00A0525B" w:rsidRPr="00497F9D" w:rsidRDefault="00A0525B" w:rsidP="00E27A56">
            <w:pPr>
              <w:pStyle w:val="NoSpacing"/>
              <w:rPr>
                <w:rFonts w:ascii="Century Gothic" w:hAnsi="Century Gothic"/>
                <w:sz w:val="12"/>
                <w:szCs w:val="16"/>
                <w:lang w:eastAsia="en-GB"/>
              </w:rPr>
            </w:pPr>
          </w:p>
        </w:tc>
      </w:tr>
    </w:tbl>
    <w:p w14:paraId="467212DC" w14:textId="77777777" w:rsidR="00EE47D4" w:rsidRPr="00746BE4" w:rsidRDefault="00EE47D4" w:rsidP="009A4985">
      <w:pPr>
        <w:pStyle w:val="NoSpacing"/>
        <w:rPr>
          <w:rFonts w:ascii="Century Gothic" w:hAnsi="Century Gothic"/>
          <w:sz w:val="14"/>
          <w:szCs w:val="16"/>
        </w:rPr>
      </w:pPr>
    </w:p>
    <w:sectPr w:rsidR="00EE47D4" w:rsidRPr="00746BE4" w:rsidSect="00023290">
      <w:pgSz w:w="11906" w:h="16838"/>
      <w:pgMar w:top="709"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5BF6"/>
    <w:multiLevelType w:val="hybridMultilevel"/>
    <w:tmpl w:val="5D76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90C0A"/>
    <w:multiLevelType w:val="hybridMultilevel"/>
    <w:tmpl w:val="AB1A942C"/>
    <w:lvl w:ilvl="0" w:tplc="A72490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6532BE"/>
    <w:multiLevelType w:val="hybridMultilevel"/>
    <w:tmpl w:val="A762C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5F1417"/>
    <w:multiLevelType w:val="hybridMultilevel"/>
    <w:tmpl w:val="B800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852A7"/>
    <w:multiLevelType w:val="hybridMultilevel"/>
    <w:tmpl w:val="04C0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6EA6"/>
    <w:multiLevelType w:val="hybridMultilevel"/>
    <w:tmpl w:val="2F400784"/>
    <w:lvl w:ilvl="0" w:tplc="08090001">
      <w:start w:val="1"/>
      <w:numFmt w:val="bullet"/>
      <w:lvlText w:val=""/>
      <w:lvlJc w:val="left"/>
      <w:pPr>
        <w:ind w:left="4046" w:hanging="360"/>
      </w:pPr>
      <w:rPr>
        <w:rFonts w:ascii="Symbol" w:hAnsi="Symbol" w:hint="default"/>
      </w:rPr>
    </w:lvl>
    <w:lvl w:ilvl="1" w:tplc="08090003" w:tentative="1">
      <w:start w:val="1"/>
      <w:numFmt w:val="bullet"/>
      <w:lvlText w:val="o"/>
      <w:lvlJc w:val="left"/>
      <w:pPr>
        <w:ind w:left="4766" w:hanging="360"/>
      </w:pPr>
      <w:rPr>
        <w:rFonts w:ascii="Courier New" w:hAnsi="Courier New" w:cs="Courier New" w:hint="default"/>
      </w:rPr>
    </w:lvl>
    <w:lvl w:ilvl="2" w:tplc="08090005" w:tentative="1">
      <w:start w:val="1"/>
      <w:numFmt w:val="bullet"/>
      <w:lvlText w:val=""/>
      <w:lvlJc w:val="left"/>
      <w:pPr>
        <w:ind w:left="5486" w:hanging="360"/>
      </w:pPr>
      <w:rPr>
        <w:rFonts w:ascii="Wingdings" w:hAnsi="Wingdings" w:hint="default"/>
      </w:rPr>
    </w:lvl>
    <w:lvl w:ilvl="3" w:tplc="08090001" w:tentative="1">
      <w:start w:val="1"/>
      <w:numFmt w:val="bullet"/>
      <w:lvlText w:val=""/>
      <w:lvlJc w:val="left"/>
      <w:pPr>
        <w:ind w:left="6206" w:hanging="360"/>
      </w:pPr>
      <w:rPr>
        <w:rFonts w:ascii="Symbol" w:hAnsi="Symbol" w:hint="default"/>
      </w:rPr>
    </w:lvl>
    <w:lvl w:ilvl="4" w:tplc="08090003" w:tentative="1">
      <w:start w:val="1"/>
      <w:numFmt w:val="bullet"/>
      <w:lvlText w:val="o"/>
      <w:lvlJc w:val="left"/>
      <w:pPr>
        <w:ind w:left="6926" w:hanging="360"/>
      </w:pPr>
      <w:rPr>
        <w:rFonts w:ascii="Courier New" w:hAnsi="Courier New" w:cs="Courier New" w:hint="default"/>
      </w:rPr>
    </w:lvl>
    <w:lvl w:ilvl="5" w:tplc="08090005" w:tentative="1">
      <w:start w:val="1"/>
      <w:numFmt w:val="bullet"/>
      <w:lvlText w:val=""/>
      <w:lvlJc w:val="left"/>
      <w:pPr>
        <w:ind w:left="7646" w:hanging="360"/>
      </w:pPr>
      <w:rPr>
        <w:rFonts w:ascii="Wingdings" w:hAnsi="Wingdings" w:hint="default"/>
      </w:rPr>
    </w:lvl>
    <w:lvl w:ilvl="6" w:tplc="08090001" w:tentative="1">
      <w:start w:val="1"/>
      <w:numFmt w:val="bullet"/>
      <w:lvlText w:val=""/>
      <w:lvlJc w:val="left"/>
      <w:pPr>
        <w:ind w:left="8366" w:hanging="360"/>
      </w:pPr>
      <w:rPr>
        <w:rFonts w:ascii="Symbol" w:hAnsi="Symbol" w:hint="default"/>
      </w:rPr>
    </w:lvl>
    <w:lvl w:ilvl="7" w:tplc="08090003" w:tentative="1">
      <w:start w:val="1"/>
      <w:numFmt w:val="bullet"/>
      <w:lvlText w:val="o"/>
      <w:lvlJc w:val="left"/>
      <w:pPr>
        <w:ind w:left="9086" w:hanging="360"/>
      </w:pPr>
      <w:rPr>
        <w:rFonts w:ascii="Courier New" w:hAnsi="Courier New" w:cs="Courier New" w:hint="default"/>
      </w:rPr>
    </w:lvl>
    <w:lvl w:ilvl="8" w:tplc="08090005" w:tentative="1">
      <w:start w:val="1"/>
      <w:numFmt w:val="bullet"/>
      <w:lvlText w:val=""/>
      <w:lvlJc w:val="left"/>
      <w:pPr>
        <w:ind w:left="9806" w:hanging="360"/>
      </w:pPr>
      <w:rPr>
        <w:rFonts w:ascii="Wingdings" w:hAnsi="Wingdings" w:hint="default"/>
      </w:rPr>
    </w:lvl>
  </w:abstractNum>
  <w:abstractNum w:abstractNumId="6" w15:restartNumberingAfterBreak="0">
    <w:nsid w:val="3FED26E9"/>
    <w:multiLevelType w:val="hybridMultilevel"/>
    <w:tmpl w:val="CB38A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5D4AAF"/>
    <w:multiLevelType w:val="hybridMultilevel"/>
    <w:tmpl w:val="B9465322"/>
    <w:lvl w:ilvl="0" w:tplc="02C0EF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E93745"/>
    <w:multiLevelType w:val="hybridMultilevel"/>
    <w:tmpl w:val="B4F6AFAC"/>
    <w:lvl w:ilvl="0" w:tplc="B6F215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731F60"/>
    <w:multiLevelType w:val="hybridMultilevel"/>
    <w:tmpl w:val="B84A8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1"/>
  </w:num>
  <w:num w:numId="6">
    <w:abstractNumId w:val="0"/>
  </w:num>
  <w:num w:numId="7">
    <w:abstractNumId w:val="3"/>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F27"/>
    <w:rsid w:val="00023290"/>
    <w:rsid w:val="00034B16"/>
    <w:rsid w:val="00091589"/>
    <w:rsid w:val="000A4596"/>
    <w:rsid w:val="00146DB1"/>
    <w:rsid w:val="0019037A"/>
    <w:rsid w:val="0019321F"/>
    <w:rsid w:val="001F0ACE"/>
    <w:rsid w:val="00227AF8"/>
    <w:rsid w:val="0024024C"/>
    <w:rsid w:val="00240F2E"/>
    <w:rsid w:val="00265622"/>
    <w:rsid w:val="00272CB5"/>
    <w:rsid w:val="00300F17"/>
    <w:rsid w:val="00301536"/>
    <w:rsid w:val="003144E3"/>
    <w:rsid w:val="0032783B"/>
    <w:rsid w:val="00373320"/>
    <w:rsid w:val="00375328"/>
    <w:rsid w:val="00396648"/>
    <w:rsid w:val="003B5EDA"/>
    <w:rsid w:val="00407F72"/>
    <w:rsid w:val="00410E4A"/>
    <w:rsid w:val="0041368E"/>
    <w:rsid w:val="00423054"/>
    <w:rsid w:val="00427E3F"/>
    <w:rsid w:val="004328B2"/>
    <w:rsid w:val="00457AAD"/>
    <w:rsid w:val="00474F40"/>
    <w:rsid w:val="00476597"/>
    <w:rsid w:val="00492F28"/>
    <w:rsid w:val="00497F9D"/>
    <w:rsid w:val="004A3C75"/>
    <w:rsid w:val="004A673B"/>
    <w:rsid w:val="004B7227"/>
    <w:rsid w:val="004F66CD"/>
    <w:rsid w:val="00560305"/>
    <w:rsid w:val="00563693"/>
    <w:rsid w:val="0057166D"/>
    <w:rsid w:val="005A0E01"/>
    <w:rsid w:val="005A724E"/>
    <w:rsid w:val="005D1CED"/>
    <w:rsid w:val="00632662"/>
    <w:rsid w:val="00650E99"/>
    <w:rsid w:val="00681ABB"/>
    <w:rsid w:val="006B7C73"/>
    <w:rsid w:val="006C44BC"/>
    <w:rsid w:val="006C6DCE"/>
    <w:rsid w:val="006E5F2D"/>
    <w:rsid w:val="0072265C"/>
    <w:rsid w:val="00730F27"/>
    <w:rsid w:val="00746BE4"/>
    <w:rsid w:val="00762351"/>
    <w:rsid w:val="00781641"/>
    <w:rsid w:val="007B2070"/>
    <w:rsid w:val="007E300A"/>
    <w:rsid w:val="00805AE6"/>
    <w:rsid w:val="00827AC0"/>
    <w:rsid w:val="00831A01"/>
    <w:rsid w:val="00847EC1"/>
    <w:rsid w:val="00864EC4"/>
    <w:rsid w:val="00903D04"/>
    <w:rsid w:val="00950679"/>
    <w:rsid w:val="009A4985"/>
    <w:rsid w:val="009F0E07"/>
    <w:rsid w:val="009F4B3F"/>
    <w:rsid w:val="00A0525B"/>
    <w:rsid w:val="00A30333"/>
    <w:rsid w:val="00AF638A"/>
    <w:rsid w:val="00B12853"/>
    <w:rsid w:val="00B25EA2"/>
    <w:rsid w:val="00B41C54"/>
    <w:rsid w:val="00B543E7"/>
    <w:rsid w:val="00B6444D"/>
    <w:rsid w:val="00B71748"/>
    <w:rsid w:val="00B80575"/>
    <w:rsid w:val="00B90C1F"/>
    <w:rsid w:val="00B95844"/>
    <w:rsid w:val="00BC01F3"/>
    <w:rsid w:val="00BD1919"/>
    <w:rsid w:val="00C60443"/>
    <w:rsid w:val="00C932FD"/>
    <w:rsid w:val="00CF49EB"/>
    <w:rsid w:val="00D12637"/>
    <w:rsid w:val="00D3223C"/>
    <w:rsid w:val="00D5183A"/>
    <w:rsid w:val="00D53C70"/>
    <w:rsid w:val="00E27A56"/>
    <w:rsid w:val="00E357C4"/>
    <w:rsid w:val="00E47BE4"/>
    <w:rsid w:val="00E51643"/>
    <w:rsid w:val="00E62FF8"/>
    <w:rsid w:val="00E7210B"/>
    <w:rsid w:val="00EE01E0"/>
    <w:rsid w:val="00EE47D4"/>
    <w:rsid w:val="00F0205C"/>
    <w:rsid w:val="00F1554D"/>
    <w:rsid w:val="00FC2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483F"/>
  <w15:docId w15:val="{AB898617-22AB-41BB-B09B-2F36F91B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30F27"/>
    <w:pPr>
      <w:spacing w:before="96" w:after="0" w:line="240" w:lineRule="auto"/>
      <w:outlineLvl w:val="1"/>
    </w:pPr>
    <w:rPr>
      <w:rFonts w:ascii="Times New Roman" w:eastAsia="Times New Roman" w:hAnsi="Times New Roman" w:cs="Times New Roman"/>
      <w:b/>
      <w:bCs/>
      <w:color w:val="000000"/>
      <w:sz w:val="34"/>
      <w:szCs w:val="34"/>
      <w:lang w:eastAsia="en-GB"/>
    </w:rPr>
  </w:style>
  <w:style w:type="paragraph" w:styleId="Heading3">
    <w:name w:val="heading 3"/>
    <w:basedOn w:val="Normal"/>
    <w:link w:val="Heading3Char"/>
    <w:uiPriority w:val="9"/>
    <w:qFormat/>
    <w:rsid w:val="00730F27"/>
    <w:pPr>
      <w:spacing w:before="48" w:after="0" w:line="240" w:lineRule="auto"/>
      <w:outlineLvl w:val="2"/>
    </w:pPr>
    <w:rPr>
      <w:rFonts w:ascii="Times New Roman" w:eastAsia="Times New Roman" w:hAnsi="Times New Roman" w:cs="Times New Roman"/>
      <w:b/>
      <w:bCs/>
      <w:color w:val="000000"/>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0F27"/>
    <w:rPr>
      <w:rFonts w:ascii="Times New Roman" w:eastAsia="Times New Roman" w:hAnsi="Times New Roman" w:cs="Times New Roman"/>
      <w:b/>
      <w:bCs/>
      <w:color w:val="000000"/>
      <w:sz w:val="34"/>
      <w:szCs w:val="34"/>
      <w:lang w:eastAsia="en-GB"/>
    </w:rPr>
  </w:style>
  <w:style w:type="character" w:customStyle="1" w:styleId="Heading3Char">
    <w:name w:val="Heading 3 Char"/>
    <w:basedOn w:val="DefaultParagraphFont"/>
    <w:link w:val="Heading3"/>
    <w:uiPriority w:val="9"/>
    <w:rsid w:val="00730F27"/>
    <w:rPr>
      <w:rFonts w:ascii="Times New Roman" w:eastAsia="Times New Roman" w:hAnsi="Times New Roman" w:cs="Times New Roman"/>
      <w:b/>
      <w:bCs/>
      <w:color w:val="000000"/>
      <w:sz w:val="29"/>
      <w:szCs w:val="29"/>
      <w:lang w:eastAsia="en-GB"/>
    </w:rPr>
  </w:style>
  <w:style w:type="character" w:styleId="Hyperlink">
    <w:name w:val="Hyperlink"/>
    <w:basedOn w:val="DefaultParagraphFont"/>
    <w:uiPriority w:val="99"/>
    <w:unhideWhenUsed/>
    <w:rsid w:val="00730F27"/>
    <w:rPr>
      <w:strike w:val="0"/>
      <w:dstrike w:val="0"/>
      <w:color w:val="0000FF"/>
      <w:u w:val="none"/>
      <w:effect w:val="none"/>
    </w:rPr>
  </w:style>
  <w:style w:type="paragraph" w:styleId="BalloonText">
    <w:name w:val="Balloon Text"/>
    <w:basedOn w:val="Normal"/>
    <w:link w:val="BalloonTextChar"/>
    <w:uiPriority w:val="99"/>
    <w:semiHidden/>
    <w:unhideWhenUsed/>
    <w:rsid w:val="006C4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4BC"/>
    <w:rPr>
      <w:rFonts w:ascii="Segoe UI" w:hAnsi="Segoe UI" w:cs="Segoe UI"/>
      <w:sz w:val="18"/>
      <w:szCs w:val="18"/>
    </w:rPr>
  </w:style>
  <w:style w:type="paragraph" w:styleId="NoSpacing">
    <w:name w:val="No Spacing"/>
    <w:uiPriority w:val="1"/>
    <w:qFormat/>
    <w:rsid w:val="006C44BC"/>
    <w:pPr>
      <w:spacing w:after="0" w:line="240" w:lineRule="auto"/>
    </w:pPr>
  </w:style>
  <w:style w:type="character" w:styleId="UnresolvedMention">
    <w:name w:val="Unresolved Mention"/>
    <w:basedOn w:val="DefaultParagraphFont"/>
    <w:uiPriority w:val="99"/>
    <w:semiHidden/>
    <w:unhideWhenUsed/>
    <w:rsid w:val="004A3C75"/>
    <w:rPr>
      <w:color w:val="605E5C"/>
      <w:shd w:val="clear" w:color="auto" w:fill="E1DFDD"/>
    </w:rPr>
  </w:style>
  <w:style w:type="paragraph" w:styleId="ListParagraph">
    <w:name w:val="List Paragraph"/>
    <w:basedOn w:val="Normal"/>
    <w:uiPriority w:val="34"/>
    <w:qFormat/>
    <w:rsid w:val="00AF6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472849">
      <w:bodyDiv w:val="1"/>
      <w:marLeft w:val="0"/>
      <w:marRight w:val="0"/>
      <w:marTop w:val="0"/>
      <w:marBottom w:val="0"/>
      <w:divBdr>
        <w:top w:val="none" w:sz="0" w:space="0" w:color="auto"/>
        <w:left w:val="none" w:sz="0" w:space="0" w:color="auto"/>
        <w:bottom w:val="none" w:sz="0" w:space="0" w:color="auto"/>
        <w:right w:val="none" w:sz="0" w:space="0" w:color="auto"/>
      </w:divBdr>
    </w:div>
    <w:div w:id="1530220438">
      <w:bodyDiv w:val="1"/>
      <w:marLeft w:val="0"/>
      <w:marRight w:val="0"/>
      <w:marTop w:val="0"/>
      <w:marBottom w:val="0"/>
      <w:divBdr>
        <w:top w:val="none" w:sz="0" w:space="0" w:color="auto"/>
        <w:left w:val="none" w:sz="0" w:space="0" w:color="auto"/>
        <w:bottom w:val="none" w:sz="0" w:space="0" w:color="auto"/>
        <w:right w:val="none" w:sz="0" w:space="0" w:color="auto"/>
      </w:divBdr>
      <w:divsChild>
        <w:div w:id="445008520">
          <w:marLeft w:val="0"/>
          <w:marRight w:val="0"/>
          <w:marTop w:val="0"/>
          <w:marBottom w:val="0"/>
          <w:divBdr>
            <w:top w:val="none" w:sz="0" w:space="0" w:color="auto"/>
            <w:left w:val="none" w:sz="0" w:space="0" w:color="auto"/>
            <w:bottom w:val="none" w:sz="0" w:space="0" w:color="auto"/>
            <w:right w:val="none" w:sz="0" w:space="0" w:color="auto"/>
          </w:divBdr>
          <w:divsChild>
            <w:div w:id="2080055853">
              <w:marLeft w:val="0"/>
              <w:marRight w:val="0"/>
              <w:marTop w:val="60"/>
              <w:marBottom w:val="0"/>
              <w:divBdr>
                <w:top w:val="none" w:sz="0" w:space="0" w:color="auto"/>
                <w:left w:val="none" w:sz="0" w:space="0" w:color="auto"/>
                <w:bottom w:val="none" w:sz="0" w:space="0" w:color="auto"/>
                <w:right w:val="none" w:sz="0" w:space="0" w:color="auto"/>
              </w:divBdr>
              <w:divsChild>
                <w:div w:id="2084986896">
                  <w:marLeft w:val="2850"/>
                  <w:marRight w:val="0"/>
                  <w:marTop w:val="0"/>
                  <w:marBottom w:val="0"/>
                  <w:divBdr>
                    <w:top w:val="none" w:sz="0" w:space="0" w:color="auto"/>
                    <w:left w:val="none" w:sz="0" w:space="0" w:color="auto"/>
                    <w:bottom w:val="none" w:sz="0" w:space="0" w:color="auto"/>
                    <w:right w:val="none" w:sz="0" w:space="0" w:color="auto"/>
                  </w:divBdr>
                  <w:divsChild>
                    <w:div w:id="1474591846">
                      <w:marLeft w:val="0"/>
                      <w:marRight w:val="2730"/>
                      <w:marTop w:val="0"/>
                      <w:marBottom w:val="0"/>
                      <w:divBdr>
                        <w:top w:val="none" w:sz="0" w:space="0" w:color="auto"/>
                        <w:left w:val="none" w:sz="0" w:space="0" w:color="auto"/>
                        <w:bottom w:val="none" w:sz="0" w:space="0" w:color="auto"/>
                        <w:right w:val="none" w:sz="0" w:space="0" w:color="auto"/>
                      </w:divBdr>
                      <w:divsChild>
                        <w:div w:id="558440526">
                          <w:marLeft w:val="0"/>
                          <w:marRight w:val="0"/>
                          <w:marTop w:val="0"/>
                          <w:marBottom w:val="0"/>
                          <w:divBdr>
                            <w:top w:val="none" w:sz="0" w:space="0" w:color="auto"/>
                            <w:left w:val="none" w:sz="0" w:space="0" w:color="auto"/>
                            <w:bottom w:val="none" w:sz="0" w:space="0" w:color="auto"/>
                            <w:right w:val="none" w:sz="0" w:space="0" w:color="auto"/>
                          </w:divBdr>
                          <w:divsChild>
                            <w:div w:id="1523326118">
                              <w:marLeft w:val="0"/>
                              <w:marRight w:val="0"/>
                              <w:marTop w:val="0"/>
                              <w:marBottom w:val="300"/>
                              <w:divBdr>
                                <w:top w:val="none" w:sz="0" w:space="0" w:color="auto"/>
                                <w:left w:val="none" w:sz="0" w:space="0" w:color="auto"/>
                                <w:bottom w:val="none" w:sz="0" w:space="0" w:color="auto"/>
                                <w:right w:val="none" w:sz="0" w:space="0" w:color="auto"/>
                              </w:divBdr>
                              <w:divsChild>
                                <w:div w:id="932516040">
                                  <w:marLeft w:val="0"/>
                                  <w:marRight w:val="0"/>
                                  <w:marTop w:val="0"/>
                                  <w:marBottom w:val="0"/>
                                  <w:divBdr>
                                    <w:top w:val="none" w:sz="0" w:space="0" w:color="auto"/>
                                    <w:left w:val="none" w:sz="0" w:space="0" w:color="auto"/>
                                    <w:bottom w:val="none" w:sz="0" w:space="0" w:color="auto"/>
                                    <w:right w:val="none" w:sz="0" w:space="0" w:color="auto"/>
                                  </w:divBdr>
                                  <w:divsChild>
                                    <w:div w:id="2106611816">
                                      <w:marLeft w:val="0"/>
                                      <w:marRight w:val="0"/>
                                      <w:marTop w:val="0"/>
                                      <w:marBottom w:val="0"/>
                                      <w:divBdr>
                                        <w:top w:val="none" w:sz="0" w:space="0" w:color="auto"/>
                                        <w:left w:val="none" w:sz="0" w:space="0" w:color="auto"/>
                                        <w:bottom w:val="none" w:sz="0" w:space="0" w:color="auto"/>
                                        <w:right w:val="none" w:sz="0" w:space="0" w:color="auto"/>
                                      </w:divBdr>
                                      <w:divsChild>
                                        <w:div w:id="2092311079">
                                          <w:marLeft w:val="0"/>
                                          <w:marRight w:val="0"/>
                                          <w:marTop w:val="0"/>
                                          <w:marBottom w:val="150"/>
                                          <w:divBdr>
                                            <w:top w:val="none" w:sz="0" w:space="0" w:color="auto"/>
                                            <w:left w:val="none" w:sz="0" w:space="0" w:color="auto"/>
                                            <w:bottom w:val="none" w:sz="0" w:space="0" w:color="auto"/>
                                            <w:right w:val="none" w:sz="0" w:space="0" w:color="auto"/>
                                          </w:divBdr>
                                        </w:div>
                                        <w:div w:id="1212109686">
                                          <w:marLeft w:val="0"/>
                                          <w:marRight w:val="0"/>
                                          <w:marTop w:val="0"/>
                                          <w:marBottom w:val="0"/>
                                          <w:divBdr>
                                            <w:top w:val="none" w:sz="0" w:space="0" w:color="auto"/>
                                            <w:left w:val="none" w:sz="0" w:space="0" w:color="auto"/>
                                            <w:bottom w:val="none" w:sz="0" w:space="0" w:color="auto"/>
                                            <w:right w:val="none" w:sz="0" w:space="0" w:color="auto"/>
                                          </w:divBdr>
                                        </w:div>
                                        <w:div w:id="2138453711">
                                          <w:marLeft w:val="0"/>
                                          <w:marRight w:val="0"/>
                                          <w:marTop w:val="0"/>
                                          <w:marBottom w:val="0"/>
                                          <w:divBdr>
                                            <w:top w:val="none" w:sz="0" w:space="0" w:color="auto"/>
                                            <w:left w:val="none" w:sz="0" w:space="0" w:color="auto"/>
                                            <w:bottom w:val="none" w:sz="0" w:space="0" w:color="auto"/>
                                            <w:right w:val="none" w:sz="0" w:space="0" w:color="auto"/>
                                          </w:divBdr>
                                        </w:div>
                                        <w:div w:id="904679240">
                                          <w:marLeft w:val="0"/>
                                          <w:marRight w:val="0"/>
                                          <w:marTop w:val="0"/>
                                          <w:marBottom w:val="0"/>
                                          <w:divBdr>
                                            <w:top w:val="none" w:sz="0" w:space="0" w:color="auto"/>
                                            <w:left w:val="none" w:sz="0" w:space="0" w:color="auto"/>
                                            <w:bottom w:val="none" w:sz="0" w:space="0" w:color="auto"/>
                                            <w:right w:val="none" w:sz="0" w:space="0" w:color="auto"/>
                                          </w:divBdr>
                                        </w:div>
                                        <w:div w:id="707074442">
                                          <w:marLeft w:val="0"/>
                                          <w:marRight w:val="0"/>
                                          <w:marTop w:val="0"/>
                                          <w:marBottom w:val="0"/>
                                          <w:divBdr>
                                            <w:top w:val="none" w:sz="0" w:space="0" w:color="auto"/>
                                            <w:left w:val="none" w:sz="0" w:space="0" w:color="auto"/>
                                            <w:bottom w:val="none" w:sz="0" w:space="0" w:color="auto"/>
                                            <w:right w:val="none" w:sz="0" w:space="0" w:color="auto"/>
                                          </w:divBdr>
                                        </w:div>
                                        <w:div w:id="1184787994">
                                          <w:marLeft w:val="0"/>
                                          <w:marRight w:val="0"/>
                                          <w:marTop w:val="0"/>
                                          <w:marBottom w:val="0"/>
                                          <w:divBdr>
                                            <w:top w:val="none" w:sz="0" w:space="0" w:color="auto"/>
                                            <w:left w:val="none" w:sz="0" w:space="0" w:color="auto"/>
                                            <w:bottom w:val="none" w:sz="0" w:space="0" w:color="auto"/>
                                            <w:right w:val="none" w:sz="0" w:space="0" w:color="auto"/>
                                          </w:divBdr>
                                        </w:div>
                                        <w:div w:id="187257895">
                                          <w:marLeft w:val="0"/>
                                          <w:marRight w:val="0"/>
                                          <w:marTop w:val="0"/>
                                          <w:marBottom w:val="0"/>
                                          <w:divBdr>
                                            <w:top w:val="none" w:sz="0" w:space="0" w:color="auto"/>
                                            <w:left w:val="none" w:sz="0" w:space="0" w:color="auto"/>
                                            <w:bottom w:val="none" w:sz="0" w:space="0" w:color="auto"/>
                                            <w:right w:val="none" w:sz="0" w:space="0" w:color="auto"/>
                                          </w:divBdr>
                                        </w:div>
                                        <w:div w:id="106119929">
                                          <w:marLeft w:val="0"/>
                                          <w:marRight w:val="0"/>
                                          <w:marTop w:val="0"/>
                                          <w:marBottom w:val="0"/>
                                          <w:divBdr>
                                            <w:top w:val="none" w:sz="0" w:space="0" w:color="auto"/>
                                            <w:left w:val="none" w:sz="0" w:space="0" w:color="auto"/>
                                            <w:bottom w:val="none" w:sz="0" w:space="0" w:color="auto"/>
                                            <w:right w:val="none" w:sz="0" w:space="0" w:color="auto"/>
                                          </w:divBdr>
                                        </w:div>
                                        <w:div w:id="1783066178">
                                          <w:marLeft w:val="0"/>
                                          <w:marRight w:val="0"/>
                                          <w:marTop w:val="0"/>
                                          <w:marBottom w:val="0"/>
                                          <w:divBdr>
                                            <w:top w:val="none" w:sz="0" w:space="0" w:color="auto"/>
                                            <w:left w:val="none" w:sz="0" w:space="0" w:color="auto"/>
                                            <w:bottom w:val="none" w:sz="0" w:space="0" w:color="auto"/>
                                            <w:right w:val="none" w:sz="0" w:space="0" w:color="auto"/>
                                          </w:divBdr>
                                        </w:div>
                                        <w:div w:id="2127036457">
                                          <w:marLeft w:val="0"/>
                                          <w:marRight w:val="0"/>
                                          <w:marTop w:val="0"/>
                                          <w:marBottom w:val="0"/>
                                          <w:divBdr>
                                            <w:top w:val="none" w:sz="0" w:space="0" w:color="auto"/>
                                            <w:left w:val="none" w:sz="0" w:space="0" w:color="auto"/>
                                            <w:bottom w:val="none" w:sz="0" w:space="0" w:color="auto"/>
                                            <w:right w:val="none" w:sz="0" w:space="0" w:color="auto"/>
                                          </w:divBdr>
                                        </w:div>
                                        <w:div w:id="1039013145">
                                          <w:marLeft w:val="0"/>
                                          <w:marRight w:val="0"/>
                                          <w:marTop w:val="0"/>
                                          <w:marBottom w:val="0"/>
                                          <w:divBdr>
                                            <w:top w:val="none" w:sz="0" w:space="0" w:color="auto"/>
                                            <w:left w:val="none" w:sz="0" w:space="0" w:color="auto"/>
                                            <w:bottom w:val="none" w:sz="0" w:space="0" w:color="auto"/>
                                            <w:right w:val="none" w:sz="0" w:space="0" w:color="auto"/>
                                          </w:divBdr>
                                        </w:div>
                                        <w:div w:id="2059623604">
                                          <w:marLeft w:val="0"/>
                                          <w:marRight w:val="0"/>
                                          <w:marTop w:val="0"/>
                                          <w:marBottom w:val="0"/>
                                          <w:divBdr>
                                            <w:top w:val="none" w:sz="0" w:space="0" w:color="auto"/>
                                            <w:left w:val="none" w:sz="0" w:space="0" w:color="auto"/>
                                            <w:bottom w:val="none" w:sz="0" w:space="0" w:color="auto"/>
                                            <w:right w:val="none" w:sz="0" w:space="0" w:color="auto"/>
                                          </w:divBdr>
                                        </w:div>
                                        <w:div w:id="243150149">
                                          <w:marLeft w:val="0"/>
                                          <w:marRight w:val="0"/>
                                          <w:marTop w:val="0"/>
                                          <w:marBottom w:val="0"/>
                                          <w:divBdr>
                                            <w:top w:val="none" w:sz="0" w:space="0" w:color="auto"/>
                                            <w:left w:val="none" w:sz="0" w:space="0" w:color="auto"/>
                                            <w:bottom w:val="none" w:sz="0" w:space="0" w:color="auto"/>
                                            <w:right w:val="none" w:sz="0" w:space="0" w:color="auto"/>
                                          </w:divBdr>
                                        </w:div>
                                        <w:div w:id="1271742790">
                                          <w:marLeft w:val="0"/>
                                          <w:marRight w:val="0"/>
                                          <w:marTop w:val="0"/>
                                          <w:marBottom w:val="0"/>
                                          <w:divBdr>
                                            <w:top w:val="none" w:sz="0" w:space="0" w:color="auto"/>
                                            <w:left w:val="none" w:sz="0" w:space="0" w:color="auto"/>
                                            <w:bottom w:val="none" w:sz="0" w:space="0" w:color="auto"/>
                                            <w:right w:val="none" w:sz="0" w:space="0" w:color="auto"/>
                                          </w:divBdr>
                                        </w:div>
                                        <w:div w:id="10326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gateacadem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ollins@northgateacademy.org.uk" TargetMode="External"/><Relationship Id="rId5" Type="http://schemas.openxmlformats.org/officeDocument/2006/relationships/numbering" Target="numbering.xml"/><Relationship Id="rId10" Type="http://schemas.openxmlformats.org/officeDocument/2006/relationships/hyperlink" Target="http://www.northgateacademy.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4C70D9FC5A043997DB853E8632FF3" ma:contentTypeVersion="18" ma:contentTypeDescription="Create a new document." ma:contentTypeScope="" ma:versionID="218195feaef900e349ef17fdda317bab">
  <xsd:schema xmlns:xsd="http://www.w3.org/2001/XMLSchema" xmlns:xs="http://www.w3.org/2001/XMLSchema" xmlns:p="http://schemas.microsoft.com/office/2006/metadata/properties" xmlns:ns2="2eaad167-2407-4dcc-a3ca-c006bb0b2e0d" xmlns:ns3="92a02356-8d9e-4b4c-9f1b-0d620ebf1b99" targetNamespace="http://schemas.microsoft.com/office/2006/metadata/properties" ma:root="true" ma:fieldsID="c1e52bb1e4abcac361a8161f9c1019bb" ns2:_="" ns3:_="">
    <xsd:import namespace="2eaad167-2407-4dcc-a3ca-c006bb0b2e0d"/>
    <xsd:import namespace="92a02356-8d9e-4b4c-9f1b-0d620ebf1b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ad167-2407-4dcc-a3ca-c006bb0b2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d67f99a-5246-49b1-bf32-a81d4886a5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a02356-8d9e-4b4c-9f1b-0d620ebf1b9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c9b4ab-3ce6-40e0-9152-0fec2c40b837}" ma:internalName="TaxCatchAll" ma:showField="CatchAllData" ma:web="92a02356-8d9e-4b4c-9f1b-0d620ebf1b9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a02356-8d9e-4b4c-9f1b-0d620ebf1b99" xsi:nil="true"/>
    <lcf76f155ced4ddcb4097134ff3c332f xmlns="2eaad167-2407-4dcc-a3ca-c006bb0b2e0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3B9D5-912E-4F1B-9CAF-6B974F489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ad167-2407-4dcc-a3ca-c006bb0b2e0d"/>
    <ds:schemaRef ds:uri="92a02356-8d9e-4b4c-9f1b-0d620ebf1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C8B91-37BD-4483-BEEB-9DDF0074EDA7}">
  <ds:schemaRefs>
    <ds:schemaRef ds:uri="http://schemas.microsoft.com/sharepoint/v3/contenttype/forms"/>
  </ds:schemaRefs>
</ds:datastoreItem>
</file>

<file path=customXml/itemProps3.xml><?xml version="1.0" encoding="utf-8"?>
<ds:datastoreItem xmlns:ds="http://schemas.openxmlformats.org/officeDocument/2006/customXml" ds:itemID="{C0E6CC0E-F108-40D6-8A04-8E57B3321FEE}">
  <ds:schemaRefs>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2a02356-8d9e-4b4c-9f1b-0d620ebf1b99"/>
    <ds:schemaRef ds:uri="2eaad167-2407-4dcc-a3ca-c006bb0b2e0d"/>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B033036D-DF86-46F1-A3CF-05867F23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Northgate School Arts College</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Cope</dc:creator>
  <cp:lastModifiedBy>Lisa Collins</cp:lastModifiedBy>
  <cp:revision>2</cp:revision>
  <cp:lastPrinted>2024-11-05T12:16:00Z</cp:lastPrinted>
  <dcterms:created xsi:type="dcterms:W3CDTF">2024-12-05T11:49:00Z</dcterms:created>
  <dcterms:modified xsi:type="dcterms:W3CDTF">2024-12-05T11:49:00Z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0x0101007244C70D9FC5A043997DB853E8632FF3</vt:lpwstr>
  </property>
  <property fmtid="{D5CDD505-2E9C-101B-9397-08002B2CF9AE}" pid="3" name="Order">
    <vt:r8>5162400</vt:r8>
  </property>
  <property fmtid="{D5CDD505-2E9C-101B-9397-08002B2CF9AE}" pid="4" name="MediaServiceImageTags">
    <vt:lpwstr/>
  </property>
</Properties>
</file>