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451D" w14:textId="5DA5F495" w:rsidR="000A466F" w:rsidRPr="00B20E92" w:rsidRDefault="007A0F42" w:rsidP="00303B4A">
      <w:pPr>
        <w:spacing w:after="0" w:line="240" w:lineRule="auto"/>
        <w:jc w:val="center"/>
        <w:rPr>
          <w:rFonts w:cstheme="minorHAnsi"/>
          <w:b/>
          <w:sz w:val="32"/>
          <w:szCs w:val="32"/>
        </w:rPr>
      </w:pPr>
      <w:r w:rsidRPr="00B20E92">
        <w:rPr>
          <w:rFonts w:cstheme="minorHAnsi"/>
          <w:b/>
          <w:sz w:val="32"/>
          <w:szCs w:val="32"/>
        </w:rPr>
        <w:t xml:space="preserve">Teaching Assistant </w:t>
      </w:r>
      <w:r w:rsidR="00303B4A" w:rsidRPr="00B20E92">
        <w:rPr>
          <w:rFonts w:cstheme="minorHAnsi"/>
          <w:b/>
          <w:sz w:val="32"/>
          <w:szCs w:val="32"/>
        </w:rPr>
        <w:t>Job Description</w:t>
      </w:r>
      <w:r w:rsidRPr="00B20E92">
        <w:rPr>
          <w:rFonts w:cstheme="minorHAnsi"/>
          <w:b/>
          <w:sz w:val="32"/>
          <w:szCs w:val="32"/>
        </w:rPr>
        <w:t xml:space="preserve"> – </w:t>
      </w:r>
      <w:r w:rsidR="00FF14C9">
        <w:rPr>
          <w:rFonts w:cstheme="minorHAnsi"/>
          <w:b/>
          <w:sz w:val="32"/>
          <w:szCs w:val="32"/>
        </w:rPr>
        <w:t>June 2024</w:t>
      </w:r>
    </w:p>
    <w:p w14:paraId="672A6659" w14:textId="77777777" w:rsidR="000A466F" w:rsidRPr="00B20E92" w:rsidRDefault="000A466F" w:rsidP="000A466F">
      <w:pPr>
        <w:spacing w:after="0" w:line="240" w:lineRule="auto"/>
        <w:jc w:val="both"/>
        <w:rPr>
          <w:rFonts w:cstheme="minorHAnsi"/>
        </w:rPr>
      </w:pPr>
    </w:p>
    <w:p w14:paraId="0A37501D" w14:textId="77777777" w:rsidR="007A0F42" w:rsidRPr="00B20E92" w:rsidRDefault="007A0F42" w:rsidP="000A466F">
      <w:pPr>
        <w:spacing w:after="0" w:line="240" w:lineRule="auto"/>
        <w:jc w:val="both"/>
        <w:rPr>
          <w:rFonts w:cstheme="minorHAns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6917"/>
      </w:tblGrid>
      <w:tr w:rsidR="000A466F" w:rsidRPr="00B20E92" w14:paraId="19B40C9E" w14:textId="77777777" w:rsidTr="60BB7DCD">
        <w:trPr>
          <w:cantSplit/>
        </w:trPr>
        <w:tc>
          <w:tcPr>
            <w:tcW w:w="3007" w:type="dxa"/>
          </w:tcPr>
          <w:p w14:paraId="495FD781" w14:textId="77777777" w:rsidR="000A466F" w:rsidRPr="00B20E92" w:rsidRDefault="000A466F" w:rsidP="000A466F">
            <w:pPr>
              <w:spacing w:after="0" w:line="240" w:lineRule="auto"/>
              <w:rPr>
                <w:rFonts w:eastAsia="Times New Roman" w:cstheme="minorHAnsi"/>
                <w:b/>
                <w:lang w:eastAsia="en-GB"/>
              </w:rPr>
            </w:pPr>
            <w:r w:rsidRPr="00B20E92">
              <w:rPr>
                <w:rFonts w:eastAsia="Times New Roman" w:cstheme="minorHAnsi"/>
                <w:b/>
                <w:lang w:eastAsia="en-GB"/>
              </w:rPr>
              <w:t>Post Title:</w:t>
            </w:r>
          </w:p>
        </w:tc>
        <w:tc>
          <w:tcPr>
            <w:tcW w:w="6917" w:type="dxa"/>
          </w:tcPr>
          <w:p w14:paraId="38E177C7" w14:textId="77777777" w:rsidR="000A466F" w:rsidRPr="00B20E92" w:rsidRDefault="000A466F" w:rsidP="000A466F">
            <w:pPr>
              <w:keepNext/>
              <w:spacing w:after="0" w:line="240" w:lineRule="auto"/>
              <w:jc w:val="both"/>
              <w:outlineLvl w:val="1"/>
              <w:rPr>
                <w:rFonts w:eastAsia="Times New Roman" w:cstheme="minorHAnsi"/>
                <w:lang w:eastAsia="en-GB"/>
              </w:rPr>
            </w:pPr>
            <w:r w:rsidRPr="00B20E92">
              <w:rPr>
                <w:rFonts w:eastAsia="Times New Roman" w:cstheme="minorHAnsi"/>
                <w:lang w:eastAsia="en-GB"/>
              </w:rPr>
              <w:t>TEACHING ASSISTANT</w:t>
            </w:r>
          </w:p>
        </w:tc>
      </w:tr>
      <w:tr w:rsidR="000A466F" w:rsidRPr="00B20E92" w14:paraId="5DAB6C7B" w14:textId="77777777" w:rsidTr="60BB7DCD">
        <w:trPr>
          <w:cantSplit/>
        </w:trPr>
        <w:tc>
          <w:tcPr>
            <w:tcW w:w="3007" w:type="dxa"/>
          </w:tcPr>
          <w:p w14:paraId="02EB378F" w14:textId="77777777" w:rsidR="000A466F" w:rsidRPr="00B20E92" w:rsidRDefault="000A466F" w:rsidP="000A466F">
            <w:pPr>
              <w:spacing w:after="0" w:line="240" w:lineRule="auto"/>
              <w:rPr>
                <w:rFonts w:eastAsia="Times New Roman" w:cstheme="minorHAnsi"/>
                <w:b/>
                <w:lang w:eastAsia="en-GB"/>
              </w:rPr>
            </w:pPr>
          </w:p>
        </w:tc>
        <w:tc>
          <w:tcPr>
            <w:tcW w:w="6917" w:type="dxa"/>
          </w:tcPr>
          <w:p w14:paraId="6A05A809" w14:textId="77777777" w:rsidR="000A466F" w:rsidRPr="00B20E92" w:rsidRDefault="000A466F" w:rsidP="000A466F">
            <w:pPr>
              <w:spacing w:after="0" w:line="240" w:lineRule="auto"/>
              <w:jc w:val="both"/>
              <w:rPr>
                <w:rFonts w:eastAsia="Times New Roman" w:cstheme="minorHAnsi"/>
                <w:lang w:eastAsia="en-GB"/>
              </w:rPr>
            </w:pPr>
          </w:p>
        </w:tc>
      </w:tr>
      <w:tr w:rsidR="002B2A83" w:rsidRPr="00B20E92" w14:paraId="143CC3C4" w14:textId="77777777" w:rsidTr="60BB7DCD">
        <w:trPr>
          <w:cantSplit/>
        </w:trPr>
        <w:tc>
          <w:tcPr>
            <w:tcW w:w="3007" w:type="dxa"/>
          </w:tcPr>
          <w:p w14:paraId="4FB3E2D4" w14:textId="77777777" w:rsidR="002B2A83" w:rsidRPr="00B20E92" w:rsidRDefault="002B2A83" w:rsidP="000A466F">
            <w:pPr>
              <w:spacing w:after="0" w:line="240" w:lineRule="auto"/>
              <w:rPr>
                <w:rFonts w:eastAsia="Times New Roman" w:cstheme="minorHAnsi"/>
                <w:b/>
                <w:lang w:eastAsia="en-GB"/>
              </w:rPr>
            </w:pPr>
            <w:r w:rsidRPr="00B20E92">
              <w:rPr>
                <w:rFonts w:eastAsia="Times New Roman" w:cstheme="minorHAnsi"/>
                <w:b/>
                <w:lang w:eastAsia="en-GB"/>
              </w:rPr>
              <w:t>Purpose:</w:t>
            </w:r>
          </w:p>
        </w:tc>
        <w:tc>
          <w:tcPr>
            <w:tcW w:w="6917" w:type="dxa"/>
          </w:tcPr>
          <w:p w14:paraId="5A39BBE3" w14:textId="77777777" w:rsidR="002B2A83" w:rsidRPr="00B20E92" w:rsidRDefault="002B2A83" w:rsidP="00976537">
            <w:pPr>
              <w:autoSpaceDE w:val="0"/>
              <w:autoSpaceDN w:val="0"/>
              <w:adjustRightInd w:val="0"/>
              <w:spacing w:after="0" w:line="240" w:lineRule="auto"/>
              <w:rPr>
                <w:rFonts w:eastAsia="Times New Roman" w:cstheme="minorHAnsi"/>
                <w:lang w:eastAsia="en-GB"/>
              </w:rPr>
            </w:pPr>
          </w:p>
        </w:tc>
      </w:tr>
      <w:tr w:rsidR="002B2A83" w:rsidRPr="00B20E92" w14:paraId="41C8F396" w14:textId="77777777" w:rsidTr="60BB7DCD">
        <w:trPr>
          <w:cantSplit/>
        </w:trPr>
        <w:tc>
          <w:tcPr>
            <w:tcW w:w="3007" w:type="dxa"/>
          </w:tcPr>
          <w:p w14:paraId="72A3D3EC" w14:textId="77777777" w:rsidR="002B2A83" w:rsidRPr="00B20E92" w:rsidRDefault="002B2A83" w:rsidP="000A466F">
            <w:pPr>
              <w:spacing w:after="0" w:line="240" w:lineRule="auto"/>
              <w:rPr>
                <w:rFonts w:eastAsia="Times New Roman" w:cstheme="minorHAnsi"/>
                <w:b/>
                <w:lang w:eastAsia="en-GB"/>
              </w:rPr>
            </w:pPr>
          </w:p>
        </w:tc>
        <w:tc>
          <w:tcPr>
            <w:tcW w:w="6917" w:type="dxa"/>
          </w:tcPr>
          <w:p w14:paraId="0D0B940D" w14:textId="77777777" w:rsidR="002B2A83" w:rsidRPr="00B20E92" w:rsidRDefault="002B2A83" w:rsidP="000A466F">
            <w:pPr>
              <w:spacing w:after="0" w:line="240" w:lineRule="auto"/>
              <w:jc w:val="both"/>
              <w:rPr>
                <w:rFonts w:eastAsia="Times New Roman" w:cstheme="minorHAnsi"/>
                <w:lang w:eastAsia="en-GB"/>
              </w:rPr>
            </w:pPr>
          </w:p>
        </w:tc>
      </w:tr>
      <w:tr w:rsidR="002B2A83" w:rsidRPr="00B20E92" w14:paraId="334B0236" w14:textId="77777777" w:rsidTr="60BB7DCD">
        <w:trPr>
          <w:cantSplit/>
        </w:trPr>
        <w:tc>
          <w:tcPr>
            <w:tcW w:w="3007" w:type="dxa"/>
          </w:tcPr>
          <w:p w14:paraId="7315D09F" w14:textId="77777777" w:rsidR="002B2A83" w:rsidRPr="00B20E92" w:rsidRDefault="002B2A83" w:rsidP="000A466F">
            <w:pPr>
              <w:spacing w:after="0" w:line="240" w:lineRule="auto"/>
              <w:rPr>
                <w:rFonts w:eastAsia="Times New Roman" w:cstheme="minorHAnsi"/>
                <w:b/>
                <w:lang w:eastAsia="en-GB"/>
              </w:rPr>
            </w:pPr>
            <w:r w:rsidRPr="00B20E92">
              <w:rPr>
                <w:rFonts w:eastAsia="Times New Roman" w:cstheme="minorHAnsi"/>
                <w:b/>
                <w:lang w:eastAsia="en-GB"/>
              </w:rPr>
              <w:t>Reporting to:</w:t>
            </w:r>
          </w:p>
        </w:tc>
        <w:tc>
          <w:tcPr>
            <w:tcW w:w="6917" w:type="dxa"/>
          </w:tcPr>
          <w:p w14:paraId="5C40CEC5" w14:textId="600F664B" w:rsidR="002B2A83" w:rsidRPr="00B20E92" w:rsidRDefault="002B2A83" w:rsidP="7163C5D9">
            <w:pPr>
              <w:autoSpaceDE w:val="0"/>
              <w:autoSpaceDN w:val="0"/>
              <w:adjustRightInd w:val="0"/>
              <w:spacing w:after="0" w:line="240" w:lineRule="auto"/>
              <w:rPr>
                <w:rFonts w:eastAsia="Times New Roman" w:cstheme="minorHAnsi"/>
                <w:spacing w:val="-2"/>
                <w:lang w:eastAsia="en-GB"/>
              </w:rPr>
            </w:pPr>
            <w:r w:rsidRPr="00B20E92">
              <w:rPr>
                <w:rFonts w:eastAsia="Times New Roman" w:cstheme="minorHAnsi"/>
                <w:spacing w:val="-2"/>
                <w:lang w:eastAsia="en-GB"/>
              </w:rPr>
              <w:t>SEN</w:t>
            </w:r>
            <w:r w:rsidR="0050774F" w:rsidRPr="00B20E92">
              <w:rPr>
                <w:rFonts w:eastAsia="Times New Roman" w:cstheme="minorHAnsi"/>
                <w:spacing w:val="-2"/>
                <w:lang w:eastAsia="en-GB"/>
              </w:rPr>
              <w:t>D</w:t>
            </w:r>
            <w:r w:rsidRPr="00B20E92">
              <w:rPr>
                <w:rFonts w:eastAsia="Times New Roman" w:cstheme="minorHAnsi"/>
                <w:spacing w:val="-2"/>
                <w:lang w:eastAsia="en-GB"/>
              </w:rPr>
              <w:t>Co and SEND Manager</w:t>
            </w:r>
          </w:p>
        </w:tc>
      </w:tr>
      <w:tr w:rsidR="002B2A83" w:rsidRPr="00B20E92" w14:paraId="0E27B00A" w14:textId="77777777" w:rsidTr="60BB7DCD">
        <w:trPr>
          <w:cantSplit/>
        </w:trPr>
        <w:tc>
          <w:tcPr>
            <w:tcW w:w="3007" w:type="dxa"/>
          </w:tcPr>
          <w:p w14:paraId="60061E4C" w14:textId="77777777" w:rsidR="002B2A83" w:rsidRPr="00B20E92" w:rsidRDefault="002B2A83" w:rsidP="000A466F">
            <w:pPr>
              <w:spacing w:after="0" w:line="240" w:lineRule="auto"/>
              <w:rPr>
                <w:rFonts w:eastAsia="Times New Roman" w:cstheme="minorHAnsi"/>
                <w:b/>
                <w:lang w:eastAsia="en-GB"/>
              </w:rPr>
            </w:pPr>
          </w:p>
        </w:tc>
        <w:tc>
          <w:tcPr>
            <w:tcW w:w="6917" w:type="dxa"/>
          </w:tcPr>
          <w:p w14:paraId="44EAFD9C" w14:textId="77777777" w:rsidR="002B2A83" w:rsidRPr="00B20E92" w:rsidRDefault="002B2A83" w:rsidP="000A466F">
            <w:pPr>
              <w:spacing w:after="0" w:line="240" w:lineRule="auto"/>
              <w:jc w:val="both"/>
              <w:rPr>
                <w:rFonts w:eastAsia="Times New Roman" w:cstheme="minorHAnsi"/>
                <w:lang w:eastAsia="en-GB"/>
              </w:rPr>
            </w:pPr>
          </w:p>
        </w:tc>
      </w:tr>
      <w:tr w:rsidR="002B2A83" w:rsidRPr="00B20E92" w14:paraId="19137585" w14:textId="77777777" w:rsidTr="60BB7DCD">
        <w:trPr>
          <w:cantSplit/>
        </w:trPr>
        <w:tc>
          <w:tcPr>
            <w:tcW w:w="3007" w:type="dxa"/>
          </w:tcPr>
          <w:p w14:paraId="73A350A6" w14:textId="77777777" w:rsidR="002B2A83" w:rsidRPr="00B20E92" w:rsidRDefault="002B2A83" w:rsidP="000A466F">
            <w:pPr>
              <w:spacing w:after="0" w:line="240" w:lineRule="auto"/>
              <w:rPr>
                <w:rFonts w:eastAsia="Times New Roman" w:cstheme="minorHAnsi"/>
                <w:b/>
                <w:lang w:eastAsia="en-GB"/>
              </w:rPr>
            </w:pPr>
            <w:r w:rsidRPr="00B20E92">
              <w:rPr>
                <w:rFonts w:eastAsia="Times New Roman" w:cstheme="minorHAnsi"/>
                <w:b/>
                <w:lang w:eastAsia="en-GB"/>
              </w:rPr>
              <w:t>MAIN (CORE) DUTIES</w:t>
            </w:r>
          </w:p>
        </w:tc>
        <w:tc>
          <w:tcPr>
            <w:tcW w:w="6917" w:type="dxa"/>
          </w:tcPr>
          <w:p w14:paraId="4B94D5A5" w14:textId="77777777" w:rsidR="002B2A83" w:rsidRPr="00B20E92" w:rsidRDefault="002B2A83" w:rsidP="008364E4">
            <w:pPr>
              <w:spacing w:after="0" w:line="240" w:lineRule="auto"/>
              <w:jc w:val="both"/>
              <w:rPr>
                <w:rFonts w:eastAsia="Times New Roman" w:cstheme="minorHAnsi"/>
                <w:lang w:eastAsia="en-GB"/>
              </w:rPr>
            </w:pPr>
          </w:p>
        </w:tc>
      </w:tr>
      <w:tr w:rsidR="00D675D7" w:rsidRPr="00B20E92" w14:paraId="408E4D97" w14:textId="77777777" w:rsidTr="60BB7DCD">
        <w:trPr>
          <w:cantSplit/>
        </w:trPr>
        <w:tc>
          <w:tcPr>
            <w:tcW w:w="3007" w:type="dxa"/>
          </w:tcPr>
          <w:p w14:paraId="17B4910E" w14:textId="2E634A1F" w:rsidR="00D675D7" w:rsidRPr="00B20E92" w:rsidRDefault="00D675D7" w:rsidP="000A466F">
            <w:pPr>
              <w:spacing w:after="0" w:line="240" w:lineRule="auto"/>
              <w:rPr>
                <w:rFonts w:cstheme="minorHAnsi"/>
                <w:b/>
              </w:rPr>
            </w:pPr>
            <w:r w:rsidRPr="00B20E92">
              <w:rPr>
                <w:rFonts w:cstheme="minorHAnsi"/>
                <w:b/>
              </w:rPr>
              <w:t>SAFEGUARDING RESPONSIBILITIES</w:t>
            </w:r>
          </w:p>
        </w:tc>
        <w:tc>
          <w:tcPr>
            <w:tcW w:w="6917" w:type="dxa"/>
          </w:tcPr>
          <w:p w14:paraId="052D93DE" w14:textId="0444F69C" w:rsidR="00D675D7" w:rsidRPr="00B20E92" w:rsidRDefault="00D675D7" w:rsidP="7163C5D9">
            <w:pPr>
              <w:pStyle w:val="ListParagraph"/>
              <w:numPr>
                <w:ilvl w:val="0"/>
                <w:numId w:val="12"/>
              </w:numPr>
              <w:spacing w:after="0" w:line="240" w:lineRule="auto"/>
              <w:rPr>
                <w:rFonts w:cstheme="minorHAnsi"/>
              </w:rPr>
            </w:pPr>
            <w:r w:rsidRPr="00B20E92">
              <w:rPr>
                <w:rFonts w:cstheme="minorHAnsi"/>
              </w:rPr>
              <w:t>The post holder is responsible for safeguarding children and promoting the welfare of children at all times</w:t>
            </w:r>
          </w:p>
        </w:tc>
      </w:tr>
      <w:tr w:rsidR="002B2A83" w:rsidRPr="00B20E92" w14:paraId="3D7AA035" w14:textId="77777777" w:rsidTr="60BB7DCD">
        <w:trPr>
          <w:cantSplit/>
        </w:trPr>
        <w:tc>
          <w:tcPr>
            <w:tcW w:w="3007" w:type="dxa"/>
          </w:tcPr>
          <w:p w14:paraId="37205977" w14:textId="77777777" w:rsidR="002B2A83" w:rsidRPr="00B20E92" w:rsidRDefault="002B2A83" w:rsidP="000A466F">
            <w:pPr>
              <w:spacing w:after="0" w:line="240" w:lineRule="auto"/>
              <w:rPr>
                <w:rFonts w:eastAsia="Times New Roman" w:cstheme="minorHAnsi"/>
                <w:b/>
                <w:lang w:eastAsia="en-GB"/>
              </w:rPr>
            </w:pPr>
            <w:r w:rsidRPr="00B20E92">
              <w:rPr>
                <w:rFonts w:cstheme="minorHAnsi"/>
                <w:b/>
              </w:rPr>
              <w:t>SUPPORT FOR STUDENTS</w:t>
            </w:r>
            <w:r w:rsidRPr="00B20E92">
              <w:rPr>
                <w:rFonts w:eastAsia="Times New Roman" w:cstheme="minorHAnsi"/>
                <w:b/>
                <w:lang w:eastAsia="en-GB"/>
              </w:rPr>
              <w:t xml:space="preserve"> </w:t>
            </w:r>
          </w:p>
          <w:p w14:paraId="3DEEC669" w14:textId="77777777" w:rsidR="002B2A83" w:rsidRPr="00B20E92" w:rsidRDefault="002B2A83" w:rsidP="000A466F">
            <w:pPr>
              <w:spacing w:after="0" w:line="240" w:lineRule="auto"/>
              <w:rPr>
                <w:rFonts w:eastAsia="Times New Roman" w:cstheme="minorHAnsi"/>
                <w:b/>
                <w:lang w:eastAsia="en-GB"/>
              </w:rPr>
            </w:pPr>
          </w:p>
          <w:p w14:paraId="3656B9AB" w14:textId="77777777" w:rsidR="002B2A83" w:rsidRPr="00B20E92" w:rsidRDefault="002B2A83" w:rsidP="000A466F">
            <w:pPr>
              <w:spacing w:after="0" w:line="240" w:lineRule="auto"/>
              <w:rPr>
                <w:rFonts w:eastAsia="Times New Roman" w:cstheme="minorHAnsi"/>
                <w:b/>
                <w:lang w:eastAsia="en-GB"/>
              </w:rPr>
            </w:pPr>
          </w:p>
          <w:p w14:paraId="45FB0818" w14:textId="77777777" w:rsidR="002B2A83" w:rsidRPr="00B20E92" w:rsidRDefault="002B2A83" w:rsidP="000A466F">
            <w:pPr>
              <w:spacing w:after="0" w:line="240" w:lineRule="auto"/>
              <w:rPr>
                <w:rFonts w:eastAsia="Times New Roman" w:cstheme="minorHAnsi"/>
                <w:b/>
                <w:lang w:eastAsia="en-GB"/>
              </w:rPr>
            </w:pPr>
          </w:p>
          <w:p w14:paraId="049F31CB" w14:textId="77777777" w:rsidR="002B2A83" w:rsidRPr="00B20E92" w:rsidRDefault="002B2A83" w:rsidP="000A466F">
            <w:pPr>
              <w:spacing w:after="0" w:line="240" w:lineRule="auto"/>
              <w:rPr>
                <w:rFonts w:eastAsia="Times New Roman" w:cstheme="minorHAnsi"/>
                <w:b/>
                <w:lang w:eastAsia="en-GB"/>
              </w:rPr>
            </w:pPr>
          </w:p>
          <w:p w14:paraId="53128261" w14:textId="77777777" w:rsidR="002B2A83" w:rsidRPr="00B20E92" w:rsidRDefault="002B2A83" w:rsidP="000A466F">
            <w:pPr>
              <w:spacing w:after="0" w:line="240" w:lineRule="auto"/>
              <w:rPr>
                <w:rFonts w:eastAsia="Times New Roman" w:cstheme="minorHAnsi"/>
                <w:b/>
                <w:lang w:eastAsia="en-GB"/>
              </w:rPr>
            </w:pPr>
          </w:p>
          <w:p w14:paraId="62486C05" w14:textId="77777777" w:rsidR="002B2A83" w:rsidRPr="00B20E92" w:rsidRDefault="002B2A83" w:rsidP="000A466F">
            <w:pPr>
              <w:spacing w:after="0" w:line="240" w:lineRule="auto"/>
              <w:rPr>
                <w:rFonts w:eastAsia="Times New Roman" w:cstheme="minorHAnsi"/>
                <w:b/>
                <w:lang w:eastAsia="en-GB"/>
              </w:rPr>
            </w:pPr>
          </w:p>
          <w:p w14:paraId="4101652C" w14:textId="77777777" w:rsidR="002B2A83" w:rsidRPr="00B20E92" w:rsidRDefault="002B2A83" w:rsidP="000A466F">
            <w:pPr>
              <w:spacing w:after="0" w:line="240" w:lineRule="auto"/>
              <w:rPr>
                <w:rFonts w:eastAsia="Times New Roman" w:cstheme="minorHAnsi"/>
                <w:b/>
                <w:lang w:eastAsia="en-GB"/>
              </w:rPr>
            </w:pPr>
          </w:p>
          <w:p w14:paraId="4B99056E" w14:textId="77777777" w:rsidR="002B2A83" w:rsidRPr="00B20E92" w:rsidRDefault="002B2A83" w:rsidP="000A466F">
            <w:pPr>
              <w:spacing w:after="0" w:line="240" w:lineRule="auto"/>
              <w:rPr>
                <w:rFonts w:eastAsia="Times New Roman" w:cstheme="minorHAnsi"/>
                <w:b/>
                <w:lang w:eastAsia="en-GB"/>
              </w:rPr>
            </w:pPr>
          </w:p>
          <w:p w14:paraId="1299C43A" w14:textId="77777777" w:rsidR="002B2A83" w:rsidRPr="00B20E92" w:rsidRDefault="002B2A83" w:rsidP="000A466F">
            <w:pPr>
              <w:spacing w:after="0" w:line="240" w:lineRule="auto"/>
              <w:rPr>
                <w:rFonts w:eastAsia="Times New Roman" w:cstheme="minorHAnsi"/>
                <w:b/>
                <w:lang w:eastAsia="en-GB"/>
              </w:rPr>
            </w:pPr>
          </w:p>
          <w:p w14:paraId="4DDBEF00" w14:textId="77777777" w:rsidR="002B2A83" w:rsidRPr="00B20E92" w:rsidRDefault="002B2A83" w:rsidP="000A466F">
            <w:pPr>
              <w:spacing w:after="0" w:line="240" w:lineRule="auto"/>
              <w:rPr>
                <w:rFonts w:eastAsia="Times New Roman" w:cstheme="minorHAnsi"/>
                <w:b/>
                <w:lang w:eastAsia="en-GB"/>
              </w:rPr>
            </w:pPr>
          </w:p>
          <w:p w14:paraId="3461D779" w14:textId="77777777" w:rsidR="002B2A83" w:rsidRPr="00B20E92" w:rsidRDefault="002B2A83" w:rsidP="000A466F">
            <w:pPr>
              <w:spacing w:after="0" w:line="240" w:lineRule="auto"/>
              <w:rPr>
                <w:rFonts w:eastAsia="Times New Roman" w:cstheme="minorHAnsi"/>
                <w:b/>
                <w:lang w:eastAsia="en-GB"/>
              </w:rPr>
            </w:pPr>
          </w:p>
          <w:p w14:paraId="3CF2D8B6" w14:textId="77777777" w:rsidR="002B2A83" w:rsidRPr="00B20E92" w:rsidRDefault="002B2A83" w:rsidP="000A466F">
            <w:pPr>
              <w:spacing w:after="0" w:line="240" w:lineRule="auto"/>
              <w:rPr>
                <w:rFonts w:eastAsia="Times New Roman" w:cstheme="minorHAnsi"/>
                <w:b/>
                <w:lang w:eastAsia="en-GB"/>
              </w:rPr>
            </w:pPr>
          </w:p>
        </w:tc>
        <w:tc>
          <w:tcPr>
            <w:tcW w:w="6917" w:type="dxa"/>
          </w:tcPr>
          <w:p w14:paraId="4DA2A776" w14:textId="5F8D3847" w:rsidR="002B2A83" w:rsidRPr="00B20E92" w:rsidRDefault="60BB7DCD" w:rsidP="7163C5D9">
            <w:pPr>
              <w:pStyle w:val="ListParagraph"/>
              <w:numPr>
                <w:ilvl w:val="0"/>
                <w:numId w:val="12"/>
              </w:numPr>
              <w:spacing w:after="0" w:line="240" w:lineRule="auto"/>
              <w:rPr>
                <w:rFonts w:cstheme="minorHAnsi"/>
              </w:rPr>
            </w:pPr>
            <w:r w:rsidRPr="00B20E92">
              <w:rPr>
                <w:rFonts w:cstheme="minorHAnsi"/>
              </w:rPr>
              <w:t>Supervise and provide</w:t>
            </w:r>
            <w:r w:rsidR="0050774F" w:rsidRPr="00B20E92">
              <w:rPr>
                <w:rFonts w:cstheme="minorHAnsi"/>
              </w:rPr>
              <w:t xml:space="preserve"> </w:t>
            </w:r>
            <w:r w:rsidRPr="00B20E92">
              <w:rPr>
                <w:rFonts w:cstheme="minorHAnsi"/>
                <w:bCs/>
              </w:rPr>
              <w:t>support for those on the S</w:t>
            </w:r>
            <w:r w:rsidR="0050774F" w:rsidRPr="00B20E92">
              <w:rPr>
                <w:rFonts w:cstheme="minorHAnsi"/>
                <w:bCs/>
              </w:rPr>
              <w:t>END</w:t>
            </w:r>
            <w:r w:rsidRPr="00B20E92">
              <w:rPr>
                <w:rFonts w:cstheme="minorHAnsi"/>
                <w:bCs/>
              </w:rPr>
              <w:t xml:space="preserve"> register and other groups/students identified as needing support, ensuring their safety and access to learning activities.</w:t>
            </w:r>
          </w:p>
          <w:p w14:paraId="541EA266" w14:textId="385B52D8" w:rsidR="002B2A83" w:rsidRPr="00B20E92" w:rsidRDefault="60BB7DCD" w:rsidP="7163C5D9">
            <w:pPr>
              <w:pStyle w:val="ListParagraph"/>
              <w:numPr>
                <w:ilvl w:val="0"/>
                <w:numId w:val="12"/>
              </w:numPr>
              <w:spacing w:after="0" w:line="240" w:lineRule="auto"/>
              <w:rPr>
                <w:rFonts w:cstheme="minorHAnsi"/>
              </w:rPr>
            </w:pPr>
            <w:r w:rsidRPr="00B20E92">
              <w:rPr>
                <w:rFonts w:cstheme="minorHAnsi"/>
              </w:rPr>
              <w:t>Assist with the development and implementation of</w:t>
            </w:r>
            <w:r w:rsidR="0050774F" w:rsidRPr="00B20E92">
              <w:rPr>
                <w:rFonts w:cstheme="minorHAnsi"/>
              </w:rPr>
              <w:t xml:space="preserve"> </w:t>
            </w:r>
            <w:r w:rsidRPr="00B20E92">
              <w:rPr>
                <w:rFonts w:cstheme="minorHAnsi"/>
                <w:bCs/>
              </w:rPr>
              <w:t>pupil prof</w:t>
            </w:r>
            <w:r w:rsidR="0050774F" w:rsidRPr="00B20E92">
              <w:rPr>
                <w:rFonts w:cstheme="minorHAnsi"/>
                <w:bCs/>
              </w:rPr>
              <w:t>iles for individuals on the SEND register</w:t>
            </w:r>
          </w:p>
          <w:p w14:paraId="683D2A9F" w14:textId="77777777" w:rsidR="002B2A83" w:rsidRPr="00B20E92" w:rsidRDefault="002B2A83" w:rsidP="00303B4A">
            <w:pPr>
              <w:pStyle w:val="ListParagraph"/>
              <w:numPr>
                <w:ilvl w:val="0"/>
                <w:numId w:val="12"/>
              </w:numPr>
              <w:spacing w:after="0" w:line="240" w:lineRule="auto"/>
              <w:rPr>
                <w:rFonts w:cstheme="minorHAnsi"/>
              </w:rPr>
            </w:pPr>
            <w:r w:rsidRPr="00B20E92">
              <w:rPr>
                <w:rFonts w:cstheme="minorHAnsi"/>
              </w:rPr>
              <w:t>Establish constructive relationships with students and interact with them according to individual needs</w:t>
            </w:r>
          </w:p>
          <w:p w14:paraId="58A9213D" w14:textId="77777777" w:rsidR="002B2A83" w:rsidRPr="00B20E92" w:rsidRDefault="002B2A83" w:rsidP="00303B4A">
            <w:pPr>
              <w:pStyle w:val="ListParagraph"/>
              <w:numPr>
                <w:ilvl w:val="0"/>
                <w:numId w:val="12"/>
              </w:numPr>
              <w:spacing w:after="0" w:line="240" w:lineRule="auto"/>
              <w:rPr>
                <w:rFonts w:cstheme="minorHAnsi"/>
              </w:rPr>
            </w:pPr>
            <w:r w:rsidRPr="00B20E92">
              <w:rPr>
                <w:rFonts w:cstheme="minorHAnsi"/>
              </w:rPr>
              <w:t>Promote the inclusion and acceptance of all students</w:t>
            </w:r>
          </w:p>
          <w:p w14:paraId="624D58B7" w14:textId="77777777" w:rsidR="002B2A83" w:rsidRPr="00B20E92" w:rsidRDefault="002B2A83" w:rsidP="00303B4A">
            <w:pPr>
              <w:pStyle w:val="ListParagraph"/>
              <w:numPr>
                <w:ilvl w:val="0"/>
                <w:numId w:val="12"/>
              </w:numPr>
              <w:spacing w:after="0" w:line="240" w:lineRule="auto"/>
              <w:rPr>
                <w:rFonts w:cstheme="minorHAnsi"/>
              </w:rPr>
            </w:pPr>
            <w:r w:rsidRPr="00B20E92">
              <w:rPr>
                <w:rFonts w:cstheme="minorHAnsi"/>
              </w:rPr>
              <w:t>Encourage students to interact with others and engage in activities led by the teacher</w:t>
            </w:r>
          </w:p>
          <w:p w14:paraId="7063FA67" w14:textId="77777777" w:rsidR="0050774F" w:rsidRPr="00B20E92" w:rsidRDefault="002B2A83" w:rsidP="0050774F">
            <w:pPr>
              <w:pStyle w:val="ListParagraph"/>
              <w:numPr>
                <w:ilvl w:val="0"/>
                <w:numId w:val="12"/>
              </w:numPr>
              <w:spacing w:after="0" w:line="240" w:lineRule="auto"/>
              <w:rPr>
                <w:rFonts w:cstheme="minorHAnsi"/>
              </w:rPr>
            </w:pPr>
            <w:r w:rsidRPr="00B20E92">
              <w:rPr>
                <w:rFonts w:cstheme="minorHAnsi"/>
              </w:rPr>
              <w:t>Set challenging and demanding expectations and promote self-esteem and independence</w:t>
            </w:r>
          </w:p>
          <w:p w14:paraId="22A010BE" w14:textId="5368A3E2" w:rsidR="002B2A83" w:rsidRPr="00B20E92" w:rsidRDefault="002B2A83" w:rsidP="0050774F">
            <w:pPr>
              <w:pStyle w:val="ListParagraph"/>
              <w:numPr>
                <w:ilvl w:val="0"/>
                <w:numId w:val="12"/>
              </w:numPr>
              <w:spacing w:after="0" w:line="240" w:lineRule="auto"/>
              <w:rPr>
                <w:rFonts w:cstheme="minorHAnsi"/>
              </w:rPr>
            </w:pPr>
            <w:r w:rsidRPr="00B20E92">
              <w:rPr>
                <w:rFonts w:cstheme="minorHAnsi"/>
              </w:rPr>
              <w:t>Provide feedback to students in relation to progress and achievement under guidance of the teacher</w:t>
            </w:r>
          </w:p>
        </w:tc>
      </w:tr>
      <w:tr w:rsidR="002B2A83" w:rsidRPr="00B20E92" w14:paraId="7DA43901" w14:textId="77777777" w:rsidTr="60BB7DCD">
        <w:trPr>
          <w:cantSplit/>
        </w:trPr>
        <w:tc>
          <w:tcPr>
            <w:tcW w:w="3007" w:type="dxa"/>
          </w:tcPr>
          <w:p w14:paraId="49F088E6" w14:textId="77777777" w:rsidR="002B2A83" w:rsidRPr="00B20E92" w:rsidRDefault="002B2A83" w:rsidP="000A466F">
            <w:pPr>
              <w:spacing w:after="0" w:line="240" w:lineRule="auto"/>
              <w:rPr>
                <w:rFonts w:eastAsia="Times New Roman" w:cstheme="minorHAnsi"/>
                <w:b/>
                <w:lang w:eastAsia="en-GB"/>
              </w:rPr>
            </w:pPr>
            <w:r w:rsidRPr="00B20E92">
              <w:rPr>
                <w:rFonts w:cstheme="minorHAnsi"/>
                <w:b/>
              </w:rPr>
              <w:t>SUPPORT FOR TEACHERS</w:t>
            </w:r>
            <w:r w:rsidRPr="00B20E92">
              <w:rPr>
                <w:rFonts w:eastAsia="Times New Roman" w:cstheme="minorHAnsi"/>
                <w:b/>
                <w:lang w:eastAsia="en-GB"/>
              </w:rPr>
              <w:t xml:space="preserve"> </w:t>
            </w:r>
          </w:p>
          <w:p w14:paraId="0FB78278" w14:textId="77777777" w:rsidR="002B2A83" w:rsidRPr="00B20E92" w:rsidRDefault="002B2A83" w:rsidP="000A466F">
            <w:pPr>
              <w:spacing w:after="0" w:line="240" w:lineRule="auto"/>
              <w:rPr>
                <w:rFonts w:eastAsia="Times New Roman" w:cstheme="minorHAnsi"/>
                <w:b/>
                <w:lang w:eastAsia="en-GB"/>
              </w:rPr>
            </w:pPr>
          </w:p>
          <w:p w14:paraId="1FC39945" w14:textId="77777777" w:rsidR="002B2A83" w:rsidRPr="00B20E92" w:rsidRDefault="002B2A83" w:rsidP="00303B4A">
            <w:pPr>
              <w:spacing w:after="0" w:line="240" w:lineRule="auto"/>
              <w:jc w:val="both"/>
              <w:rPr>
                <w:rFonts w:eastAsia="Times New Roman" w:cstheme="minorHAnsi"/>
                <w:b/>
                <w:lang w:eastAsia="en-GB"/>
              </w:rPr>
            </w:pPr>
          </w:p>
        </w:tc>
        <w:tc>
          <w:tcPr>
            <w:tcW w:w="6917" w:type="dxa"/>
          </w:tcPr>
          <w:p w14:paraId="2546775D" w14:textId="42E85C64" w:rsidR="002B2A83" w:rsidRPr="00B20E92" w:rsidRDefault="002B2A83" w:rsidP="0050774F">
            <w:pPr>
              <w:pStyle w:val="ListParagraph"/>
              <w:numPr>
                <w:ilvl w:val="0"/>
                <w:numId w:val="16"/>
              </w:numPr>
              <w:spacing w:after="0" w:line="240" w:lineRule="auto"/>
              <w:rPr>
                <w:rFonts w:cstheme="minorHAnsi"/>
              </w:rPr>
            </w:pPr>
            <w:r w:rsidRPr="00B20E92">
              <w:rPr>
                <w:rFonts w:cstheme="minorHAnsi"/>
              </w:rPr>
              <w:t xml:space="preserve">Create and maintain a purposeful, orderly and supportive </w:t>
            </w:r>
            <w:r w:rsidR="0050774F" w:rsidRPr="00B20E92">
              <w:rPr>
                <w:rFonts w:cstheme="minorHAnsi"/>
              </w:rPr>
              <w:t xml:space="preserve">learning </w:t>
            </w:r>
            <w:r w:rsidRPr="00B20E92">
              <w:rPr>
                <w:rFonts w:cstheme="minorHAnsi"/>
              </w:rPr>
              <w:t>environment</w:t>
            </w:r>
          </w:p>
          <w:p w14:paraId="70EAC6AE" w14:textId="575DA080" w:rsidR="002B2A83" w:rsidRPr="00B20E92" w:rsidRDefault="002B2A83" w:rsidP="0050774F">
            <w:pPr>
              <w:pStyle w:val="ListParagraph"/>
              <w:numPr>
                <w:ilvl w:val="0"/>
                <w:numId w:val="16"/>
              </w:numPr>
              <w:spacing w:after="0" w:line="240" w:lineRule="auto"/>
              <w:rPr>
                <w:rFonts w:cstheme="minorHAnsi"/>
              </w:rPr>
            </w:pPr>
            <w:r w:rsidRPr="00B20E92">
              <w:rPr>
                <w:rFonts w:cstheme="minorHAnsi"/>
              </w:rPr>
              <w:t>Use strategies, in liaison with the teacher, to support students to achieve learning goals</w:t>
            </w:r>
          </w:p>
          <w:p w14:paraId="1E96E226" w14:textId="32A956A8" w:rsidR="002B2A83" w:rsidRPr="00B20E92" w:rsidRDefault="002B2A83" w:rsidP="0050774F">
            <w:pPr>
              <w:pStyle w:val="ListParagraph"/>
              <w:numPr>
                <w:ilvl w:val="0"/>
                <w:numId w:val="16"/>
              </w:numPr>
              <w:spacing w:after="0" w:line="240" w:lineRule="auto"/>
              <w:rPr>
                <w:rFonts w:cstheme="minorHAnsi"/>
              </w:rPr>
            </w:pPr>
            <w:r w:rsidRPr="00B20E92">
              <w:rPr>
                <w:rFonts w:cstheme="minorHAnsi"/>
              </w:rPr>
              <w:t>Assist with the planning of learning activities</w:t>
            </w:r>
          </w:p>
          <w:p w14:paraId="04978F52" w14:textId="015EA9E2" w:rsidR="002B2A83" w:rsidRPr="00B20E92" w:rsidRDefault="002B2A83" w:rsidP="00BB14B4">
            <w:pPr>
              <w:pStyle w:val="ListParagraph"/>
              <w:numPr>
                <w:ilvl w:val="0"/>
                <w:numId w:val="16"/>
              </w:numPr>
              <w:spacing w:after="0" w:line="240" w:lineRule="auto"/>
              <w:rPr>
                <w:rFonts w:cstheme="minorHAnsi"/>
              </w:rPr>
            </w:pPr>
            <w:r w:rsidRPr="00B20E92">
              <w:rPr>
                <w:rFonts w:cstheme="minorHAnsi"/>
              </w:rPr>
              <w:t>Monitor students’ responses to learning activities and accurately record achievement/progress as directed</w:t>
            </w:r>
          </w:p>
          <w:p w14:paraId="11F090DE" w14:textId="38278C98" w:rsidR="002B2A83" w:rsidRPr="00B20E92" w:rsidRDefault="002B2A83" w:rsidP="0050774F">
            <w:pPr>
              <w:pStyle w:val="ListParagraph"/>
              <w:numPr>
                <w:ilvl w:val="0"/>
                <w:numId w:val="16"/>
              </w:numPr>
              <w:spacing w:after="0" w:line="240" w:lineRule="auto"/>
              <w:rPr>
                <w:rFonts w:cstheme="minorHAnsi"/>
              </w:rPr>
            </w:pPr>
            <w:r w:rsidRPr="00B20E92">
              <w:rPr>
                <w:rFonts w:cstheme="minorHAnsi"/>
              </w:rPr>
              <w:t>Provide detailed and regular f</w:t>
            </w:r>
            <w:r w:rsidR="0050774F" w:rsidRPr="00B20E92">
              <w:rPr>
                <w:rFonts w:cstheme="minorHAnsi"/>
              </w:rPr>
              <w:t xml:space="preserve">eedback to teachers on students’ </w:t>
            </w:r>
            <w:r w:rsidRPr="00B20E92">
              <w:rPr>
                <w:rFonts w:cstheme="minorHAnsi"/>
              </w:rPr>
              <w:t>achievement, progress, problems etc.</w:t>
            </w:r>
          </w:p>
          <w:p w14:paraId="251AC1DD" w14:textId="00229133" w:rsidR="002B2A83" w:rsidRPr="00B20E92" w:rsidRDefault="0050774F" w:rsidP="007E62D9">
            <w:pPr>
              <w:pStyle w:val="ListParagraph"/>
              <w:numPr>
                <w:ilvl w:val="0"/>
                <w:numId w:val="16"/>
              </w:numPr>
              <w:spacing w:after="0" w:line="240" w:lineRule="auto"/>
              <w:rPr>
                <w:rFonts w:cstheme="minorHAnsi"/>
              </w:rPr>
            </w:pPr>
            <w:r w:rsidRPr="00B20E92">
              <w:rPr>
                <w:rFonts w:cstheme="minorHAnsi"/>
              </w:rPr>
              <w:t>Promote positive</w:t>
            </w:r>
            <w:r w:rsidR="002B2A83" w:rsidRPr="00B20E92">
              <w:rPr>
                <w:rFonts w:cstheme="minorHAnsi"/>
              </w:rPr>
              <w:t xml:space="preserve"> student behaviour, dealing promptly with conflict and incidents in line with established policy and encourage students to take</w:t>
            </w:r>
            <w:r w:rsidRPr="00B20E92">
              <w:rPr>
                <w:rFonts w:cstheme="minorHAnsi"/>
              </w:rPr>
              <w:t xml:space="preserve"> </w:t>
            </w:r>
            <w:r w:rsidR="002B2A83" w:rsidRPr="00B20E92">
              <w:rPr>
                <w:rFonts w:cstheme="minorHAnsi"/>
              </w:rPr>
              <w:t>responsibility for their own behaviour</w:t>
            </w:r>
          </w:p>
          <w:p w14:paraId="2AF4987B" w14:textId="5CE76E11" w:rsidR="002B2A83" w:rsidRPr="00B20E92" w:rsidRDefault="002B2A83" w:rsidP="0050774F">
            <w:pPr>
              <w:pStyle w:val="ListParagraph"/>
              <w:numPr>
                <w:ilvl w:val="0"/>
                <w:numId w:val="16"/>
              </w:numPr>
              <w:spacing w:after="0" w:line="240" w:lineRule="auto"/>
              <w:rPr>
                <w:rFonts w:cstheme="minorHAnsi"/>
              </w:rPr>
            </w:pPr>
            <w:r w:rsidRPr="00B20E92">
              <w:rPr>
                <w:rFonts w:cstheme="minorHAnsi"/>
              </w:rPr>
              <w:t>Establish constructive relationships with parents/carers</w:t>
            </w:r>
          </w:p>
          <w:p w14:paraId="12D5A038" w14:textId="20A12B8E" w:rsidR="002B2A83" w:rsidRPr="00B20E92" w:rsidRDefault="002B2A83" w:rsidP="0050774F">
            <w:pPr>
              <w:pStyle w:val="ListParagraph"/>
              <w:numPr>
                <w:ilvl w:val="0"/>
                <w:numId w:val="16"/>
              </w:numPr>
              <w:spacing w:after="0" w:line="240" w:lineRule="auto"/>
              <w:rPr>
                <w:rFonts w:cstheme="minorHAnsi"/>
              </w:rPr>
            </w:pPr>
            <w:r w:rsidRPr="00B20E92">
              <w:rPr>
                <w:rFonts w:cstheme="minorHAnsi"/>
              </w:rPr>
              <w:t>Administer routine tests and invigilate exams</w:t>
            </w:r>
          </w:p>
          <w:p w14:paraId="0A008CBB" w14:textId="29F9454C" w:rsidR="002B2A83" w:rsidRPr="00B20E92" w:rsidRDefault="002B2A83" w:rsidP="0050774F">
            <w:pPr>
              <w:pStyle w:val="ListParagraph"/>
              <w:numPr>
                <w:ilvl w:val="0"/>
                <w:numId w:val="16"/>
              </w:numPr>
              <w:spacing w:after="0" w:line="240" w:lineRule="auto"/>
              <w:rPr>
                <w:rFonts w:eastAsia="Times New Roman" w:cstheme="minorHAnsi"/>
                <w:lang w:eastAsia="en-GB"/>
              </w:rPr>
            </w:pPr>
            <w:r w:rsidRPr="00B20E92">
              <w:rPr>
                <w:rFonts w:cstheme="minorHAnsi"/>
              </w:rPr>
              <w:t xml:space="preserve">Provide </w:t>
            </w:r>
            <w:r w:rsidR="0050774F" w:rsidRPr="00B20E92">
              <w:rPr>
                <w:rFonts w:cstheme="minorHAnsi"/>
              </w:rPr>
              <w:t xml:space="preserve">relevant </w:t>
            </w:r>
            <w:r w:rsidRPr="00B20E92">
              <w:rPr>
                <w:rFonts w:cstheme="minorHAnsi"/>
              </w:rPr>
              <w:t>admin. support e.g. photoc</w:t>
            </w:r>
            <w:r w:rsidR="0050774F" w:rsidRPr="00B20E92">
              <w:rPr>
                <w:rFonts w:cstheme="minorHAnsi"/>
              </w:rPr>
              <w:t xml:space="preserve">opying, typing, filing, </w:t>
            </w:r>
            <w:r w:rsidRPr="00B20E92">
              <w:rPr>
                <w:rFonts w:cstheme="minorHAnsi"/>
              </w:rPr>
              <w:t>administer coursework etc.</w:t>
            </w:r>
          </w:p>
        </w:tc>
      </w:tr>
      <w:tr w:rsidR="002B2A83" w:rsidRPr="00B20E92" w14:paraId="2A72A0AB" w14:textId="77777777" w:rsidTr="60BB7DCD">
        <w:trPr>
          <w:cantSplit/>
        </w:trPr>
        <w:tc>
          <w:tcPr>
            <w:tcW w:w="3007" w:type="dxa"/>
          </w:tcPr>
          <w:p w14:paraId="18C289C4" w14:textId="77777777" w:rsidR="002B2A83" w:rsidRPr="00B20E92" w:rsidRDefault="002B2A83" w:rsidP="00303B4A">
            <w:pPr>
              <w:spacing w:after="0" w:line="240" w:lineRule="auto"/>
              <w:jc w:val="both"/>
              <w:rPr>
                <w:rFonts w:cstheme="minorHAnsi"/>
                <w:b/>
              </w:rPr>
            </w:pPr>
            <w:r w:rsidRPr="00B20E92">
              <w:rPr>
                <w:rFonts w:cstheme="minorHAnsi"/>
                <w:b/>
              </w:rPr>
              <w:t>SUPPORT FOR THE CURRICULUM</w:t>
            </w:r>
          </w:p>
          <w:p w14:paraId="0562CB0E" w14:textId="77777777" w:rsidR="002B2A83" w:rsidRPr="00B20E92" w:rsidRDefault="002B2A83" w:rsidP="000A466F">
            <w:pPr>
              <w:spacing w:after="0" w:line="240" w:lineRule="auto"/>
              <w:rPr>
                <w:rFonts w:eastAsia="Times New Roman" w:cstheme="minorHAnsi"/>
                <w:b/>
                <w:lang w:eastAsia="en-GB"/>
              </w:rPr>
            </w:pPr>
          </w:p>
          <w:p w14:paraId="34CE0A41" w14:textId="77777777" w:rsidR="002B2A83" w:rsidRPr="00B20E92" w:rsidRDefault="002B2A83" w:rsidP="000A466F">
            <w:pPr>
              <w:spacing w:after="0" w:line="240" w:lineRule="auto"/>
              <w:rPr>
                <w:rFonts w:eastAsia="Times New Roman" w:cstheme="minorHAnsi"/>
                <w:b/>
                <w:lang w:eastAsia="en-GB"/>
              </w:rPr>
            </w:pPr>
          </w:p>
          <w:p w14:paraId="62EBF3C5" w14:textId="77777777" w:rsidR="002B2A83" w:rsidRPr="00B20E92" w:rsidRDefault="002B2A83" w:rsidP="000A466F">
            <w:pPr>
              <w:spacing w:after="0" w:line="240" w:lineRule="auto"/>
              <w:rPr>
                <w:rFonts w:eastAsia="Times New Roman" w:cstheme="minorHAnsi"/>
                <w:b/>
                <w:lang w:eastAsia="en-GB"/>
              </w:rPr>
            </w:pPr>
          </w:p>
          <w:p w14:paraId="6D98A12B" w14:textId="77777777" w:rsidR="002B2A83" w:rsidRPr="00B20E92" w:rsidRDefault="002B2A83" w:rsidP="000A466F">
            <w:pPr>
              <w:spacing w:after="0" w:line="240" w:lineRule="auto"/>
              <w:rPr>
                <w:rFonts w:eastAsia="Times New Roman" w:cstheme="minorHAnsi"/>
                <w:b/>
                <w:lang w:eastAsia="en-GB"/>
              </w:rPr>
            </w:pPr>
          </w:p>
          <w:p w14:paraId="2946DB82" w14:textId="77777777" w:rsidR="002B2A83" w:rsidRPr="00B20E92" w:rsidRDefault="002B2A83" w:rsidP="000A466F">
            <w:pPr>
              <w:spacing w:after="0" w:line="240" w:lineRule="auto"/>
              <w:rPr>
                <w:rFonts w:eastAsia="Times New Roman" w:cstheme="minorHAnsi"/>
                <w:b/>
                <w:lang w:eastAsia="en-GB"/>
              </w:rPr>
            </w:pPr>
          </w:p>
          <w:p w14:paraId="5997CC1D" w14:textId="77777777" w:rsidR="002B2A83" w:rsidRPr="00B20E92" w:rsidRDefault="002B2A83" w:rsidP="000A466F">
            <w:pPr>
              <w:spacing w:after="0" w:line="240" w:lineRule="auto"/>
              <w:rPr>
                <w:rFonts w:eastAsia="Times New Roman" w:cstheme="minorHAnsi"/>
                <w:b/>
                <w:lang w:eastAsia="en-GB"/>
              </w:rPr>
            </w:pPr>
          </w:p>
          <w:p w14:paraId="110FFD37" w14:textId="77777777" w:rsidR="002B2A83" w:rsidRPr="00B20E92" w:rsidRDefault="002B2A83" w:rsidP="000A466F">
            <w:pPr>
              <w:spacing w:after="0" w:line="240" w:lineRule="auto"/>
              <w:rPr>
                <w:rFonts w:eastAsia="Times New Roman" w:cstheme="minorHAnsi"/>
                <w:b/>
                <w:lang w:eastAsia="en-GB"/>
              </w:rPr>
            </w:pPr>
          </w:p>
        </w:tc>
        <w:tc>
          <w:tcPr>
            <w:tcW w:w="6917" w:type="dxa"/>
          </w:tcPr>
          <w:p w14:paraId="159D62B7" w14:textId="77777777" w:rsidR="002B2A83" w:rsidRPr="00B20E92" w:rsidRDefault="002B2A83" w:rsidP="00303B4A">
            <w:pPr>
              <w:pStyle w:val="ListParagraph"/>
              <w:numPr>
                <w:ilvl w:val="0"/>
                <w:numId w:val="13"/>
              </w:numPr>
              <w:spacing w:after="0" w:line="240" w:lineRule="auto"/>
              <w:jc w:val="both"/>
              <w:rPr>
                <w:rFonts w:cstheme="minorHAnsi"/>
              </w:rPr>
            </w:pPr>
            <w:r w:rsidRPr="00B20E92">
              <w:rPr>
                <w:rFonts w:cstheme="minorHAnsi"/>
              </w:rPr>
              <w:t>Undertake structured and agreed learning activities/teaching programmes, adjusting activities according to student responses</w:t>
            </w:r>
          </w:p>
          <w:p w14:paraId="75CB5753" w14:textId="77777777" w:rsidR="002B2A83" w:rsidRPr="00B20E92" w:rsidRDefault="002B2A83" w:rsidP="000A466F">
            <w:pPr>
              <w:pStyle w:val="ListParagraph"/>
              <w:numPr>
                <w:ilvl w:val="0"/>
                <w:numId w:val="13"/>
              </w:numPr>
              <w:spacing w:after="0" w:line="240" w:lineRule="auto"/>
              <w:jc w:val="both"/>
              <w:rPr>
                <w:rFonts w:cstheme="minorHAnsi"/>
              </w:rPr>
            </w:pPr>
            <w:r w:rsidRPr="00B20E92">
              <w:rPr>
                <w:rFonts w:cstheme="minorHAnsi"/>
              </w:rPr>
              <w:t>Support the use of ICT in learning activities and develop students’ competence and independence in its use</w:t>
            </w:r>
          </w:p>
          <w:p w14:paraId="60B32107" w14:textId="77777777" w:rsidR="002B2A83" w:rsidRPr="00B20E92" w:rsidRDefault="003B4C98" w:rsidP="003B4C98">
            <w:pPr>
              <w:pStyle w:val="ListParagraph"/>
              <w:numPr>
                <w:ilvl w:val="0"/>
                <w:numId w:val="13"/>
              </w:numPr>
              <w:spacing w:after="0" w:line="240" w:lineRule="auto"/>
              <w:jc w:val="both"/>
              <w:rPr>
                <w:rFonts w:eastAsia="Times New Roman" w:cstheme="minorHAnsi"/>
                <w:lang w:eastAsia="en-GB"/>
              </w:rPr>
            </w:pPr>
            <w:r w:rsidRPr="00B20E92">
              <w:rPr>
                <w:rFonts w:cstheme="minorHAnsi"/>
              </w:rPr>
              <w:t>Prepare, maintain and use equipment/resources required to meet the lesson plans/relevant learning activity and assist students in their use</w:t>
            </w:r>
          </w:p>
        </w:tc>
      </w:tr>
      <w:tr w:rsidR="002B2A83" w:rsidRPr="00B20E92" w14:paraId="2F012E39" w14:textId="77777777" w:rsidTr="60BB7DCD">
        <w:trPr>
          <w:cantSplit/>
        </w:trPr>
        <w:tc>
          <w:tcPr>
            <w:tcW w:w="3007" w:type="dxa"/>
          </w:tcPr>
          <w:p w14:paraId="3122A5AD" w14:textId="77777777" w:rsidR="002B2A83" w:rsidRPr="00B20E92" w:rsidRDefault="002B2A83" w:rsidP="00303B4A">
            <w:pPr>
              <w:spacing w:after="0" w:line="240" w:lineRule="auto"/>
              <w:jc w:val="both"/>
              <w:rPr>
                <w:rFonts w:cstheme="minorHAnsi"/>
                <w:b/>
              </w:rPr>
            </w:pPr>
            <w:r w:rsidRPr="00B20E92">
              <w:rPr>
                <w:rFonts w:cstheme="minorHAnsi"/>
                <w:b/>
              </w:rPr>
              <w:lastRenderedPageBreak/>
              <w:t>SUPPORT FOR THE SCHOOL</w:t>
            </w:r>
          </w:p>
          <w:p w14:paraId="6B699379" w14:textId="77777777" w:rsidR="002B2A83" w:rsidRPr="00B20E92" w:rsidRDefault="002B2A83" w:rsidP="000A466F">
            <w:pPr>
              <w:spacing w:after="0" w:line="240" w:lineRule="auto"/>
              <w:rPr>
                <w:rFonts w:eastAsia="Times New Roman" w:cstheme="minorHAnsi"/>
                <w:b/>
                <w:lang w:eastAsia="en-GB"/>
              </w:rPr>
            </w:pPr>
          </w:p>
        </w:tc>
        <w:tc>
          <w:tcPr>
            <w:tcW w:w="6917" w:type="dxa"/>
          </w:tcPr>
          <w:p w14:paraId="14C40CD1" w14:textId="6F86E4F2" w:rsidR="002B2A83" w:rsidRPr="00B20E92" w:rsidRDefault="002B2A83" w:rsidP="006B02E7">
            <w:pPr>
              <w:pStyle w:val="ListParagraph"/>
              <w:numPr>
                <w:ilvl w:val="0"/>
                <w:numId w:val="18"/>
              </w:numPr>
              <w:spacing w:after="0" w:line="240" w:lineRule="auto"/>
              <w:jc w:val="both"/>
              <w:rPr>
                <w:rFonts w:cstheme="minorHAnsi"/>
              </w:rPr>
            </w:pPr>
            <w:r w:rsidRPr="00B20E92">
              <w:rPr>
                <w:rFonts w:cstheme="minorHAnsi"/>
              </w:rPr>
              <w:t>Be aware of and comply with policies and procedures relating to child</w:t>
            </w:r>
            <w:r w:rsidR="0050774F" w:rsidRPr="00B20E92">
              <w:rPr>
                <w:rFonts w:cstheme="minorHAnsi"/>
              </w:rPr>
              <w:t xml:space="preserve"> </w:t>
            </w:r>
            <w:r w:rsidRPr="00B20E92">
              <w:rPr>
                <w:rFonts w:cstheme="minorHAnsi"/>
              </w:rPr>
              <w:t>protection, health, safety and security, confidentiality and data protection,</w:t>
            </w:r>
            <w:r w:rsidR="0050774F" w:rsidRPr="00B20E92">
              <w:rPr>
                <w:rFonts w:cstheme="minorHAnsi"/>
              </w:rPr>
              <w:t xml:space="preserve"> </w:t>
            </w:r>
            <w:r w:rsidRPr="00B20E92">
              <w:rPr>
                <w:rFonts w:cstheme="minorHAnsi"/>
              </w:rPr>
              <w:t>reporting all concerns to an appropriate person</w:t>
            </w:r>
          </w:p>
          <w:p w14:paraId="37DE422B" w14:textId="1859606C" w:rsidR="002B2A83" w:rsidRPr="00B20E92" w:rsidRDefault="002B2A83" w:rsidP="005820A8">
            <w:pPr>
              <w:pStyle w:val="ListParagraph"/>
              <w:numPr>
                <w:ilvl w:val="0"/>
                <w:numId w:val="18"/>
              </w:numPr>
              <w:spacing w:after="0" w:line="240" w:lineRule="auto"/>
              <w:jc w:val="both"/>
              <w:rPr>
                <w:rFonts w:cstheme="minorHAnsi"/>
              </w:rPr>
            </w:pPr>
            <w:r w:rsidRPr="00B20E92">
              <w:rPr>
                <w:rFonts w:cstheme="minorHAnsi"/>
              </w:rPr>
              <w:t>Be aware of and support difference and ensure all students have equal access</w:t>
            </w:r>
            <w:r w:rsidR="0050774F" w:rsidRPr="00B20E92">
              <w:rPr>
                <w:rFonts w:cstheme="minorHAnsi"/>
              </w:rPr>
              <w:t xml:space="preserve"> </w:t>
            </w:r>
            <w:r w:rsidRPr="00B20E92">
              <w:rPr>
                <w:rFonts w:cstheme="minorHAnsi"/>
              </w:rPr>
              <w:t>to opportunities to learn and develop</w:t>
            </w:r>
          </w:p>
          <w:p w14:paraId="08676979" w14:textId="00CD51CD" w:rsidR="002B2A83" w:rsidRPr="00B20E92" w:rsidRDefault="002B2A83" w:rsidP="0050774F">
            <w:pPr>
              <w:pStyle w:val="ListParagraph"/>
              <w:numPr>
                <w:ilvl w:val="0"/>
                <w:numId w:val="18"/>
              </w:numPr>
              <w:spacing w:after="0" w:line="240" w:lineRule="auto"/>
              <w:jc w:val="both"/>
              <w:rPr>
                <w:rFonts w:cstheme="minorHAnsi"/>
              </w:rPr>
            </w:pPr>
            <w:r w:rsidRPr="00B20E92">
              <w:rPr>
                <w:rFonts w:cstheme="minorHAnsi"/>
              </w:rPr>
              <w:t>Contribute to the overall ethos/work/aims of the school</w:t>
            </w:r>
          </w:p>
          <w:p w14:paraId="22895024" w14:textId="0BF55457" w:rsidR="002B2A83" w:rsidRPr="00B20E92" w:rsidRDefault="002B2A83" w:rsidP="0050774F">
            <w:pPr>
              <w:pStyle w:val="ListParagraph"/>
              <w:numPr>
                <w:ilvl w:val="0"/>
                <w:numId w:val="18"/>
              </w:numPr>
              <w:spacing w:after="0" w:line="240" w:lineRule="auto"/>
              <w:jc w:val="both"/>
              <w:rPr>
                <w:rFonts w:cstheme="minorHAnsi"/>
              </w:rPr>
            </w:pPr>
            <w:r w:rsidRPr="00B20E92">
              <w:rPr>
                <w:rFonts w:cstheme="minorHAnsi"/>
              </w:rPr>
              <w:t>Appreciate and support the role of other professionals</w:t>
            </w:r>
          </w:p>
          <w:p w14:paraId="7C19FA6A" w14:textId="4A4A242D" w:rsidR="002B2A83" w:rsidRPr="00B20E92" w:rsidRDefault="002B2A83" w:rsidP="0050774F">
            <w:pPr>
              <w:pStyle w:val="ListParagraph"/>
              <w:numPr>
                <w:ilvl w:val="0"/>
                <w:numId w:val="18"/>
              </w:numPr>
              <w:spacing w:after="0" w:line="240" w:lineRule="auto"/>
              <w:jc w:val="both"/>
              <w:rPr>
                <w:rFonts w:cstheme="minorHAnsi"/>
              </w:rPr>
            </w:pPr>
            <w:r w:rsidRPr="00B20E92">
              <w:rPr>
                <w:rFonts w:cstheme="minorHAnsi"/>
              </w:rPr>
              <w:t>Attend and participate in relevant meetings as required</w:t>
            </w:r>
          </w:p>
          <w:p w14:paraId="246688AF" w14:textId="7AAAD9B0" w:rsidR="002B2A83" w:rsidRPr="00B20E92" w:rsidRDefault="002B2A83" w:rsidP="00F9444A">
            <w:pPr>
              <w:pStyle w:val="ListParagraph"/>
              <w:numPr>
                <w:ilvl w:val="0"/>
                <w:numId w:val="18"/>
              </w:numPr>
              <w:spacing w:after="0" w:line="240" w:lineRule="auto"/>
              <w:rPr>
                <w:rFonts w:cstheme="minorHAnsi"/>
              </w:rPr>
            </w:pPr>
            <w:r w:rsidRPr="00B20E92">
              <w:rPr>
                <w:rFonts w:cstheme="minorHAnsi"/>
              </w:rPr>
              <w:t xml:space="preserve">Participate in training and other </w:t>
            </w:r>
            <w:r w:rsidR="0050774F" w:rsidRPr="00B20E92">
              <w:rPr>
                <w:rFonts w:cstheme="minorHAnsi"/>
              </w:rPr>
              <w:t xml:space="preserve">developmental activities </w:t>
            </w:r>
            <w:r w:rsidRPr="00B20E92">
              <w:rPr>
                <w:rFonts w:cstheme="minorHAnsi"/>
              </w:rPr>
              <w:t>as required</w:t>
            </w:r>
          </w:p>
          <w:p w14:paraId="76AC6D8E" w14:textId="23BD29FF" w:rsidR="002B2A83" w:rsidRPr="00B20E92" w:rsidRDefault="002B2A83" w:rsidP="006F1798">
            <w:pPr>
              <w:pStyle w:val="ListParagraph"/>
              <w:numPr>
                <w:ilvl w:val="0"/>
                <w:numId w:val="18"/>
              </w:numPr>
              <w:spacing w:after="0" w:line="240" w:lineRule="auto"/>
              <w:rPr>
                <w:rFonts w:cstheme="minorHAnsi"/>
              </w:rPr>
            </w:pPr>
            <w:r w:rsidRPr="00B20E92">
              <w:rPr>
                <w:rFonts w:cstheme="minorHAnsi"/>
              </w:rPr>
              <w:t>Assist with the supervision of students out</w:t>
            </w:r>
            <w:r w:rsidR="00842BB8" w:rsidRPr="00B20E92">
              <w:rPr>
                <w:rFonts w:cstheme="minorHAnsi"/>
              </w:rPr>
              <w:t>side</w:t>
            </w:r>
            <w:r w:rsidRPr="00B20E92">
              <w:rPr>
                <w:rFonts w:cstheme="minorHAnsi"/>
              </w:rPr>
              <w:t xml:space="preserve"> o</w:t>
            </w:r>
            <w:r w:rsidR="00842BB8" w:rsidRPr="00B20E92">
              <w:rPr>
                <w:rFonts w:cstheme="minorHAnsi"/>
              </w:rPr>
              <w:t>f lesson times</w:t>
            </w:r>
          </w:p>
          <w:p w14:paraId="0015A536" w14:textId="295D1814" w:rsidR="002B2A83" w:rsidRPr="00B20E92" w:rsidRDefault="002B2A83" w:rsidP="00DA09F0">
            <w:pPr>
              <w:pStyle w:val="ListParagraph"/>
              <w:numPr>
                <w:ilvl w:val="0"/>
                <w:numId w:val="18"/>
              </w:numPr>
              <w:spacing w:after="0" w:line="240" w:lineRule="auto"/>
              <w:rPr>
                <w:rFonts w:cstheme="minorHAnsi"/>
              </w:rPr>
            </w:pPr>
            <w:r w:rsidRPr="00B20E92">
              <w:rPr>
                <w:rFonts w:cstheme="minorHAnsi"/>
              </w:rPr>
              <w:t>Accompany teaching staff and students on visits, trips and out of school activities as required and take responsibility for a group under the supervision of the teacher</w:t>
            </w:r>
          </w:p>
          <w:p w14:paraId="3FE9F23F" w14:textId="77777777" w:rsidR="00B21B9D" w:rsidRPr="00B20E92" w:rsidRDefault="00B21B9D" w:rsidP="002B2A83">
            <w:pPr>
              <w:spacing w:after="0" w:line="240" w:lineRule="auto"/>
              <w:ind w:left="204" w:hanging="141"/>
              <w:rPr>
                <w:rFonts w:cstheme="minorHAnsi"/>
              </w:rPr>
            </w:pPr>
          </w:p>
        </w:tc>
      </w:tr>
      <w:tr w:rsidR="002B2A83" w:rsidRPr="00B20E92" w14:paraId="5E9B67F5" w14:textId="77777777" w:rsidTr="60BB7DCD">
        <w:trPr>
          <w:cantSplit/>
        </w:trPr>
        <w:tc>
          <w:tcPr>
            <w:tcW w:w="3007" w:type="dxa"/>
          </w:tcPr>
          <w:p w14:paraId="30008544" w14:textId="77777777" w:rsidR="002B2A83" w:rsidRPr="00B20E92" w:rsidRDefault="002B2A83" w:rsidP="00303B4A">
            <w:pPr>
              <w:spacing w:after="0" w:line="240" w:lineRule="auto"/>
              <w:jc w:val="both"/>
              <w:rPr>
                <w:rFonts w:cstheme="minorHAnsi"/>
              </w:rPr>
            </w:pPr>
            <w:r w:rsidRPr="00B20E92">
              <w:rPr>
                <w:rFonts w:eastAsia="Times New Roman" w:cstheme="minorHAnsi"/>
                <w:b/>
                <w:lang w:eastAsia="en-GB"/>
              </w:rPr>
              <w:t xml:space="preserve">Experience </w:t>
            </w:r>
          </w:p>
        </w:tc>
        <w:tc>
          <w:tcPr>
            <w:tcW w:w="6917" w:type="dxa"/>
          </w:tcPr>
          <w:p w14:paraId="742A9A58" w14:textId="77777777" w:rsidR="002B2A83" w:rsidRPr="00B20E92" w:rsidRDefault="002B2A83" w:rsidP="00B21B9D">
            <w:pPr>
              <w:spacing w:after="0" w:line="240" w:lineRule="auto"/>
              <w:rPr>
                <w:rFonts w:cstheme="minorHAnsi"/>
              </w:rPr>
            </w:pPr>
            <w:r w:rsidRPr="00B20E92">
              <w:rPr>
                <w:rFonts w:cstheme="minorHAnsi"/>
              </w:rPr>
              <w:t>Working with or caring for children of relevant age</w:t>
            </w:r>
          </w:p>
        </w:tc>
      </w:tr>
      <w:tr w:rsidR="002B2A83" w:rsidRPr="00B20E92" w14:paraId="1F72F646" w14:textId="77777777" w:rsidTr="60BB7DCD">
        <w:trPr>
          <w:cantSplit/>
        </w:trPr>
        <w:tc>
          <w:tcPr>
            <w:tcW w:w="3007" w:type="dxa"/>
          </w:tcPr>
          <w:p w14:paraId="08CE6F91" w14:textId="77777777" w:rsidR="002B2A83" w:rsidRPr="00B20E92" w:rsidRDefault="002B2A83" w:rsidP="000A466F">
            <w:pPr>
              <w:spacing w:after="0" w:line="240" w:lineRule="auto"/>
              <w:rPr>
                <w:rFonts w:eastAsia="Times New Roman" w:cstheme="minorHAnsi"/>
                <w:b/>
                <w:lang w:eastAsia="en-GB"/>
              </w:rPr>
            </w:pPr>
          </w:p>
        </w:tc>
        <w:tc>
          <w:tcPr>
            <w:tcW w:w="6917" w:type="dxa"/>
          </w:tcPr>
          <w:p w14:paraId="61CDCEAD" w14:textId="77777777" w:rsidR="002B2A83" w:rsidRPr="00B20E92" w:rsidRDefault="002B2A83" w:rsidP="002F2788">
            <w:pPr>
              <w:spacing w:after="0" w:line="240" w:lineRule="auto"/>
              <w:rPr>
                <w:rFonts w:cstheme="minorHAnsi"/>
              </w:rPr>
            </w:pPr>
          </w:p>
        </w:tc>
      </w:tr>
      <w:tr w:rsidR="002B2A83" w:rsidRPr="00B20E92" w14:paraId="0495E737" w14:textId="77777777" w:rsidTr="60BB7DCD">
        <w:trPr>
          <w:cantSplit/>
        </w:trPr>
        <w:tc>
          <w:tcPr>
            <w:tcW w:w="3007" w:type="dxa"/>
            <w:tcBorders>
              <w:bottom w:val="single" w:sz="6" w:space="0" w:color="auto"/>
            </w:tcBorders>
          </w:tcPr>
          <w:p w14:paraId="69A3F50A" w14:textId="77777777" w:rsidR="002B2A83" w:rsidRPr="00B20E92" w:rsidRDefault="002B2A83" w:rsidP="000A466F">
            <w:pPr>
              <w:spacing w:after="0" w:line="240" w:lineRule="auto"/>
              <w:rPr>
                <w:rFonts w:eastAsia="Times New Roman" w:cstheme="minorHAnsi"/>
                <w:b/>
                <w:lang w:eastAsia="en-GB"/>
              </w:rPr>
            </w:pPr>
            <w:r w:rsidRPr="00B20E92">
              <w:rPr>
                <w:rFonts w:cstheme="minorHAnsi"/>
                <w:b/>
              </w:rPr>
              <w:t>Person Specification</w:t>
            </w:r>
          </w:p>
        </w:tc>
        <w:tc>
          <w:tcPr>
            <w:tcW w:w="6917" w:type="dxa"/>
          </w:tcPr>
          <w:p w14:paraId="6BB9E253" w14:textId="77777777" w:rsidR="002B2A83" w:rsidRPr="00B20E92" w:rsidRDefault="002B2A83" w:rsidP="000A466F">
            <w:pPr>
              <w:spacing w:after="0" w:line="240" w:lineRule="auto"/>
              <w:rPr>
                <w:rFonts w:eastAsia="Times New Roman" w:cstheme="minorHAnsi"/>
                <w:lang w:eastAsia="en-GB"/>
              </w:rPr>
            </w:pPr>
          </w:p>
        </w:tc>
      </w:tr>
      <w:tr w:rsidR="002B2A83" w:rsidRPr="00B20E92" w14:paraId="5EAA121F" w14:textId="77777777" w:rsidTr="60BB7DCD">
        <w:tblPrEx>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671D9450"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GCSE English and Mathematics at grade C or above</w:t>
            </w:r>
          </w:p>
          <w:p w14:paraId="3854905B"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Good numeracy/literacy skills</w:t>
            </w:r>
          </w:p>
          <w:p w14:paraId="290DA7C5"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Effective use of ICT</w:t>
            </w:r>
          </w:p>
          <w:p w14:paraId="4CFC4613"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Basic understanding of child development and learning</w:t>
            </w:r>
          </w:p>
          <w:p w14:paraId="3738C2DA"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Ability to self-evaluate learning needs and actively seek learning opportunities</w:t>
            </w:r>
          </w:p>
          <w:p w14:paraId="22624808"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Ability to relate well to children and adults</w:t>
            </w:r>
          </w:p>
          <w:p w14:paraId="089D4DE1"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Work constructively as part of a team, understanding classroom roles and responsibilities and your own position within these</w:t>
            </w:r>
          </w:p>
          <w:p w14:paraId="0D06EDBC" w14:textId="77777777" w:rsidR="00B21B9D"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 xml:space="preserve">Ability to carry out tasks independently </w:t>
            </w:r>
          </w:p>
          <w:p w14:paraId="320C2688" w14:textId="77777777" w:rsidR="002B2A83" w:rsidRPr="00B20E92" w:rsidRDefault="00B21B9D" w:rsidP="00B21B9D">
            <w:pPr>
              <w:pStyle w:val="ListParagraph"/>
              <w:numPr>
                <w:ilvl w:val="0"/>
                <w:numId w:val="14"/>
              </w:numPr>
              <w:spacing w:after="0" w:line="240" w:lineRule="auto"/>
              <w:jc w:val="both"/>
              <w:rPr>
                <w:rFonts w:cstheme="minorHAnsi"/>
              </w:rPr>
            </w:pPr>
            <w:r w:rsidRPr="00B20E92">
              <w:rPr>
                <w:rFonts w:cstheme="minorHAnsi"/>
              </w:rPr>
              <w:t>Ability to build good working relationships with a range of professionals and parents</w:t>
            </w:r>
          </w:p>
        </w:tc>
      </w:tr>
      <w:tr w:rsidR="002B2A83" w:rsidRPr="00B20E92" w14:paraId="488AD60F" w14:textId="77777777" w:rsidTr="60BB7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0" w:space="0" w:color="000000" w:themeColor="text1"/>
              <w:left w:val="single" w:sz="6" w:space="0" w:color="auto"/>
              <w:bottom w:val="single" w:sz="6" w:space="0" w:color="auto"/>
              <w:right w:val="single" w:sz="6" w:space="0" w:color="auto"/>
            </w:tcBorders>
          </w:tcPr>
          <w:p w14:paraId="2247B563" w14:textId="77777777" w:rsidR="00B21B9D" w:rsidRPr="00B20E92" w:rsidRDefault="00B21B9D" w:rsidP="00B21B9D">
            <w:pPr>
              <w:spacing w:after="0" w:line="240" w:lineRule="auto"/>
              <w:rPr>
                <w:rFonts w:eastAsia="Times New Roman" w:cstheme="minorHAnsi"/>
                <w:lang w:eastAsia="en-GB"/>
              </w:rPr>
            </w:pPr>
            <w:r w:rsidRPr="00B20E92">
              <w:rPr>
                <w:rFonts w:eastAsia="Times New Roman" w:cstheme="minorHAnsi"/>
                <w:lang w:eastAsia="en-GB"/>
              </w:rPr>
              <w:t>Employees will be expected to comply with any reasonable request from a manager to undertake work of a similar level that is not specified in this job description.</w:t>
            </w:r>
          </w:p>
          <w:p w14:paraId="23DE523C" w14:textId="77777777" w:rsidR="00B21B9D" w:rsidRPr="00B20E92" w:rsidRDefault="00B21B9D" w:rsidP="00B21B9D">
            <w:pPr>
              <w:spacing w:after="0" w:line="240" w:lineRule="auto"/>
              <w:rPr>
                <w:rFonts w:eastAsia="Times New Roman" w:cstheme="minorHAnsi"/>
                <w:sz w:val="16"/>
                <w:szCs w:val="16"/>
                <w:lang w:eastAsia="en-GB"/>
              </w:rPr>
            </w:pPr>
          </w:p>
          <w:p w14:paraId="1976AFDA" w14:textId="77777777" w:rsidR="00B21B9D" w:rsidRPr="00B20E92" w:rsidRDefault="00B21B9D" w:rsidP="00B21B9D">
            <w:pPr>
              <w:spacing w:after="0" w:line="240" w:lineRule="auto"/>
              <w:rPr>
                <w:rFonts w:eastAsia="Times New Roman" w:cstheme="minorHAnsi"/>
                <w:lang w:eastAsia="en-GB"/>
              </w:rPr>
            </w:pPr>
            <w:r w:rsidRPr="00B20E92">
              <w:rPr>
                <w:rFonts w:eastAsia="Times New Roman" w:cstheme="minorHAnsi"/>
                <w:lang w:eastAsia="en-GB"/>
              </w:rPr>
              <w:t>Employees are expected to be courteous to colleagues and provide a welcoming environment to visitors and telephone callers.</w:t>
            </w:r>
          </w:p>
          <w:p w14:paraId="52E56223" w14:textId="77777777" w:rsidR="00B21B9D" w:rsidRPr="00B20E92" w:rsidRDefault="00B21B9D" w:rsidP="00B21B9D">
            <w:pPr>
              <w:spacing w:after="0" w:line="240" w:lineRule="auto"/>
              <w:rPr>
                <w:rFonts w:eastAsia="Times New Roman" w:cstheme="minorHAnsi"/>
                <w:sz w:val="16"/>
                <w:szCs w:val="16"/>
                <w:lang w:eastAsia="en-GB"/>
              </w:rPr>
            </w:pPr>
          </w:p>
          <w:p w14:paraId="1DF4EC9E" w14:textId="77777777" w:rsidR="00B21B9D" w:rsidRPr="00B20E92" w:rsidRDefault="00B21B9D" w:rsidP="00B21B9D">
            <w:pPr>
              <w:spacing w:after="0" w:line="240" w:lineRule="auto"/>
              <w:jc w:val="both"/>
              <w:rPr>
                <w:rFonts w:cstheme="minorHAnsi"/>
              </w:rPr>
            </w:pPr>
            <w:r w:rsidRPr="00B20E92">
              <w:rPr>
                <w:rFonts w:eastAsia="Times New Roman" w:cstheme="minorHAnsi"/>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2B2A83" w:rsidRPr="00B20E92" w14:paraId="07547A01" w14:textId="77777777" w:rsidTr="60BB7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5043CB0F" w14:textId="77777777" w:rsidR="00B21B9D" w:rsidRPr="00B20E92" w:rsidRDefault="00B21B9D" w:rsidP="000A466F">
            <w:pPr>
              <w:spacing w:after="0" w:line="240" w:lineRule="auto"/>
              <w:rPr>
                <w:rFonts w:eastAsia="Times New Roman" w:cstheme="minorHAnsi"/>
                <w:lang w:eastAsia="en-GB"/>
              </w:rPr>
            </w:pPr>
          </w:p>
        </w:tc>
      </w:tr>
      <w:tr w:rsidR="002B2A83" w:rsidRPr="00B20E92" w14:paraId="2DB0F51E" w14:textId="77777777" w:rsidTr="60BB7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0" w:space="0" w:color="000000" w:themeColor="text1"/>
              <w:left w:val="single" w:sz="6" w:space="0" w:color="auto"/>
              <w:bottom w:val="single" w:sz="6" w:space="0" w:color="auto"/>
              <w:right w:val="single" w:sz="6" w:space="0" w:color="auto"/>
            </w:tcBorders>
          </w:tcPr>
          <w:p w14:paraId="3A42A09E" w14:textId="77777777" w:rsidR="00B21B9D" w:rsidRPr="00B20E92" w:rsidRDefault="00B21B9D" w:rsidP="00B21B9D">
            <w:pPr>
              <w:spacing w:after="0" w:line="240" w:lineRule="auto"/>
              <w:rPr>
                <w:rFonts w:eastAsia="Times New Roman" w:cstheme="minorHAnsi"/>
                <w:lang w:eastAsia="en-GB"/>
              </w:rPr>
            </w:pPr>
            <w:r w:rsidRPr="00B20E92">
              <w:rPr>
                <w:rFonts w:eastAsia="Times New Roman" w:cstheme="minorHAnsi"/>
                <w:lang w:eastAsia="en-GB"/>
              </w:rPr>
              <w:t>This job description is current at the date shown, but following consultation with you, may be changed by Management to reflect or anticipate changes in the job which are commensurate with the salary and job title.</w:t>
            </w:r>
          </w:p>
        </w:tc>
      </w:tr>
    </w:tbl>
    <w:p w14:paraId="07459315" w14:textId="77777777" w:rsidR="000A466F" w:rsidRPr="00B20E92" w:rsidRDefault="000A466F" w:rsidP="00EA2466">
      <w:pPr>
        <w:spacing w:after="0" w:line="240" w:lineRule="auto"/>
        <w:jc w:val="both"/>
        <w:rPr>
          <w:rFonts w:cstheme="minorHAnsi"/>
        </w:rPr>
      </w:pPr>
    </w:p>
    <w:sectPr w:rsidR="000A466F" w:rsidRPr="00B20E92" w:rsidSect="002F2788">
      <w:footerReference w:type="default" r:id="rId7"/>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7BE9" w14:textId="77777777" w:rsidR="001A3128" w:rsidRDefault="001A3128" w:rsidP="002F2788">
      <w:pPr>
        <w:spacing w:after="0" w:line="240" w:lineRule="auto"/>
      </w:pPr>
      <w:r>
        <w:separator/>
      </w:r>
    </w:p>
  </w:endnote>
  <w:endnote w:type="continuationSeparator" w:id="0">
    <w:p w14:paraId="5C7A3E45" w14:textId="77777777" w:rsidR="001A3128" w:rsidRDefault="001A3128" w:rsidP="002F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3B4C98" w:rsidRPr="002F2788" w:rsidRDefault="003B4C98">
    <w:pPr>
      <w:pStyle w:val="Footer"/>
      <w:rPr>
        <w:rFonts w:asciiTheme="majorHAnsi" w:hAnsiTheme="majorHAnsi"/>
        <w:sz w:val="20"/>
        <w:szCs w:val="20"/>
      </w:rPr>
    </w:pPr>
  </w:p>
  <w:p w14:paraId="3A0FF5F2" w14:textId="77777777" w:rsidR="003B4C98" w:rsidRDefault="003B4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9BE1" w14:textId="77777777" w:rsidR="001A3128" w:rsidRDefault="001A3128" w:rsidP="002F2788">
      <w:pPr>
        <w:spacing w:after="0" w:line="240" w:lineRule="auto"/>
      </w:pPr>
      <w:r>
        <w:separator/>
      </w:r>
    </w:p>
  </w:footnote>
  <w:footnote w:type="continuationSeparator" w:id="0">
    <w:p w14:paraId="036332BA" w14:textId="77777777" w:rsidR="001A3128" w:rsidRDefault="001A3128" w:rsidP="002F2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5358B7"/>
    <w:multiLevelType w:val="hybridMultilevel"/>
    <w:tmpl w:val="44C807FE"/>
    <w:lvl w:ilvl="0" w:tplc="08090003">
      <w:start w:val="1"/>
      <w:numFmt w:val="bullet"/>
      <w:lvlText w:val="o"/>
      <w:lvlJc w:val="left"/>
      <w:pPr>
        <w:ind w:left="360" w:hanging="360"/>
      </w:pPr>
      <w:rPr>
        <w:rFonts w:ascii="Courier New" w:hAnsi="Courier New" w:cs="Courier New" w:hint="default"/>
      </w:rPr>
    </w:lvl>
    <w:lvl w:ilvl="1" w:tplc="17B24C22">
      <w:numFmt w:val="bullet"/>
      <w:lvlText w:val="·"/>
      <w:lvlJc w:val="left"/>
      <w:pPr>
        <w:ind w:left="1080" w:hanging="360"/>
      </w:pPr>
      <w:rPr>
        <w:rFonts w:ascii="Cambria" w:eastAsiaTheme="minorHAnsi" w:hAnsi="Cambria"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AC2622"/>
    <w:multiLevelType w:val="hybridMultilevel"/>
    <w:tmpl w:val="601E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FD521F"/>
    <w:multiLevelType w:val="hybridMultilevel"/>
    <w:tmpl w:val="A3E2C0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365EB8"/>
    <w:multiLevelType w:val="hybridMultilevel"/>
    <w:tmpl w:val="1E0E7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06AA6"/>
    <w:multiLevelType w:val="hybridMultilevel"/>
    <w:tmpl w:val="599419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2C4E10"/>
    <w:multiLevelType w:val="hybridMultilevel"/>
    <w:tmpl w:val="E43C842E"/>
    <w:lvl w:ilvl="0" w:tplc="C5E6949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626C5D"/>
    <w:multiLevelType w:val="hybridMultilevel"/>
    <w:tmpl w:val="DB12BA8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0776661">
    <w:abstractNumId w:val="6"/>
  </w:num>
  <w:num w:numId="2" w16cid:durableId="322440594">
    <w:abstractNumId w:val="9"/>
  </w:num>
  <w:num w:numId="3" w16cid:durableId="2054426202">
    <w:abstractNumId w:val="0"/>
  </w:num>
  <w:num w:numId="4" w16cid:durableId="145779151">
    <w:abstractNumId w:val="1"/>
  </w:num>
  <w:num w:numId="5" w16cid:durableId="757412140">
    <w:abstractNumId w:val="3"/>
  </w:num>
  <w:num w:numId="6" w16cid:durableId="87505505">
    <w:abstractNumId w:val="15"/>
  </w:num>
  <w:num w:numId="7" w16cid:durableId="1812016197">
    <w:abstractNumId w:val="2"/>
  </w:num>
  <w:num w:numId="8" w16cid:durableId="336008545">
    <w:abstractNumId w:val="16"/>
  </w:num>
  <w:num w:numId="9" w16cid:durableId="1675762344">
    <w:abstractNumId w:val="7"/>
  </w:num>
  <w:num w:numId="10" w16cid:durableId="1098678257">
    <w:abstractNumId w:val="10"/>
  </w:num>
  <w:num w:numId="11" w16cid:durableId="685181803">
    <w:abstractNumId w:val="5"/>
  </w:num>
  <w:num w:numId="12" w16cid:durableId="318387419">
    <w:abstractNumId w:val="11"/>
  </w:num>
  <w:num w:numId="13" w16cid:durableId="1655984786">
    <w:abstractNumId w:val="4"/>
  </w:num>
  <w:num w:numId="14" w16cid:durableId="1273131116">
    <w:abstractNumId w:val="12"/>
  </w:num>
  <w:num w:numId="15" w16cid:durableId="1643732816">
    <w:abstractNumId w:val="8"/>
  </w:num>
  <w:num w:numId="16" w16cid:durableId="68700380">
    <w:abstractNumId w:val="13"/>
  </w:num>
  <w:num w:numId="17" w16cid:durableId="898788561">
    <w:abstractNumId w:val="14"/>
  </w:num>
  <w:num w:numId="18" w16cid:durableId="1540775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DB"/>
    <w:rsid w:val="00073DDB"/>
    <w:rsid w:val="000A466F"/>
    <w:rsid w:val="00135E2B"/>
    <w:rsid w:val="001A3128"/>
    <w:rsid w:val="002B2A83"/>
    <w:rsid w:val="002F2788"/>
    <w:rsid w:val="00303B4A"/>
    <w:rsid w:val="003235F2"/>
    <w:rsid w:val="00397F29"/>
    <w:rsid w:val="003B4C98"/>
    <w:rsid w:val="0050774F"/>
    <w:rsid w:val="00597972"/>
    <w:rsid w:val="005B1753"/>
    <w:rsid w:val="00637808"/>
    <w:rsid w:val="00703887"/>
    <w:rsid w:val="00713C90"/>
    <w:rsid w:val="00746FE9"/>
    <w:rsid w:val="00756E8D"/>
    <w:rsid w:val="007877B8"/>
    <w:rsid w:val="007A0F42"/>
    <w:rsid w:val="007E56D1"/>
    <w:rsid w:val="008146BF"/>
    <w:rsid w:val="008364E4"/>
    <w:rsid w:val="00842BB8"/>
    <w:rsid w:val="008E541D"/>
    <w:rsid w:val="00976537"/>
    <w:rsid w:val="00994E1E"/>
    <w:rsid w:val="009B4A5F"/>
    <w:rsid w:val="009E5AEC"/>
    <w:rsid w:val="00A62313"/>
    <w:rsid w:val="00AC54E3"/>
    <w:rsid w:val="00B20E92"/>
    <w:rsid w:val="00B21B9D"/>
    <w:rsid w:val="00B46581"/>
    <w:rsid w:val="00BB10CF"/>
    <w:rsid w:val="00BD52D1"/>
    <w:rsid w:val="00D23297"/>
    <w:rsid w:val="00D5405F"/>
    <w:rsid w:val="00D675D7"/>
    <w:rsid w:val="00E97E25"/>
    <w:rsid w:val="00EA2466"/>
    <w:rsid w:val="00EB3189"/>
    <w:rsid w:val="00F03871"/>
    <w:rsid w:val="00F14128"/>
    <w:rsid w:val="00F3323E"/>
    <w:rsid w:val="00FF14C9"/>
    <w:rsid w:val="60BB7DCD"/>
    <w:rsid w:val="7163C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24FB"/>
  <w15:docId w15:val="{AB70140B-9D2C-474A-BBD9-4D8BFA03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5F"/>
    <w:pPr>
      <w:ind w:left="720"/>
      <w:contextualSpacing/>
    </w:pPr>
  </w:style>
  <w:style w:type="paragraph" w:styleId="Header">
    <w:name w:val="header"/>
    <w:basedOn w:val="Normal"/>
    <w:link w:val="HeaderChar"/>
    <w:uiPriority w:val="99"/>
    <w:unhideWhenUsed/>
    <w:rsid w:val="002F2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788"/>
  </w:style>
  <w:style w:type="paragraph" w:styleId="Footer">
    <w:name w:val="footer"/>
    <w:basedOn w:val="Normal"/>
    <w:link w:val="FooterChar"/>
    <w:uiPriority w:val="99"/>
    <w:unhideWhenUsed/>
    <w:rsid w:val="002F2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788"/>
  </w:style>
  <w:style w:type="paragraph" w:styleId="BalloonText">
    <w:name w:val="Balloon Text"/>
    <w:basedOn w:val="Normal"/>
    <w:link w:val="BalloonTextChar"/>
    <w:uiPriority w:val="99"/>
    <w:semiHidden/>
    <w:unhideWhenUsed/>
    <w:rsid w:val="002F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BedfordBet</dc:creator>
  <cp:keywords/>
  <dc:description/>
  <cp:lastModifiedBy>S Nobes</cp:lastModifiedBy>
  <cp:revision>12</cp:revision>
  <cp:lastPrinted>2013-06-27T13:36:00Z</cp:lastPrinted>
  <dcterms:created xsi:type="dcterms:W3CDTF">2021-06-10T15:29:00Z</dcterms:created>
  <dcterms:modified xsi:type="dcterms:W3CDTF">2024-06-03T11:37:00Z</dcterms:modified>
</cp:coreProperties>
</file>