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28B3" w14:textId="77777777" w:rsidR="006355E6" w:rsidRPr="00591675" w:rsidRDefault="00A76A82" w:rsidP="00DC2A1D">
      <w:pPr>
        <w:rPr>
          <w:rFonts w:ascii="Arial" w:hAnsi="Arial" w:cs="Arial"/>
          <w:b/>
        </w:rPr>
      </w:pPr>
      <w:r w:rsidRPr="00591675">
        <w:rPr>
          <w:noProof/>
        </w:rPr>
        <w:drawing>
          <wp:inline distT="0" distB="0" distL="0" distR="0" wp14:anchorId="17EF2120" wp14:editId="07777777">
            <wp:extent cx="1704975" cy="857250"/>
            <wp:effectExtent l="0" t="0" r="0" b="0"/>
            <wp:docPr id="1" name="Picture 1" descr="C:\Users\kehill\AppData\Local\Microsoft\Windows\Temporary Internet Files\Content.Outlook\65OGA6O0\CDS and WeST Logo -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hill\AppData\Local\Microsoft\Windows\Temporary Internet Files\Content.Outlook\65OGA6O0\CDS and WeST Logo - Full Colou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2B2" w:rsidRPr="00591675">
        <w:rPr>
          <w:noProof/>
        </w:rPr>
        <w:tab/>
      </w:r>
      <w:r w:rsidR="00C342B2" w:rsidRPr="00591675">
        <w:rPr>
          <w:noProof/>
        </w:rPr>
        <w:tab/>
      </w:r>
      <w:r w:rsidR="00C342B2" w:rsidRPr="00591675">
        <w:rPr>
          <w:noProof/>
        </w:rPr>
        <w:tab/>
      </w:r>
      <w:r w:rsidR="00C342B2" w:rsidRPr="00591675">
        <w:rPr>
          <w:noProof/>
        </w:rPr>
        <w:tab/>
      </w:r>
      <w:r w:rsidR="00AF1981" w:rsidRPr="00591675">
        <w:rPr>
          <w:rFonts w:ascii="Arial" w:hAnsi="Arial" w:cs="Arial"/>
          <w:b/>
        </w:rPr>
        <w:t>Job Description</w:t>
      </w:r>
    </w:p>
    <w:p w14:paraId="672A6659" w14:textId="77777777" w:rsidR="00AF1981" w:rsidRPr="00591675" w:rsidRDefault="00AF1981" w:rsidP="002E597B">
      <w:pPr>
        <w:jc w:val="both"/>
        <w:rPr>
          <w:rFonts w:ascii="Arial" w:hAnsi="Arial" w:cs="Arial"/>
        </w:rPr>
      </w:pPr>
    </w:p>
    <w:p w14:paraId="0A37501D" w14:textId="77777777" w:rsidR="00C342B2" w:rsidRPr="00591675" w:rsidRDefault="00C342B2" w:rsidP="002E597B">
      <w:pPr>
        <w:jc w:val="both"/>
        <w:rPr>
          <w:rFonts w:ascii="Arial" w:hAnsi="Arial" w:cs="Arial"/>
          <w:sz w:val="22"/>
          <w:szCs w:val="22"/>
        </w:rPr>
      </w:pPr>
    </w:p>
    <w:p w14:paraId="70AEC45E" w14:textId="3CCEA70F" w:rsidR="006355E6" w:rsidRPr="00591675" w:rsidRDefault="006355E6" w:rsidP="002E59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91675">
        <w:rPr>
          <w:rFonts w:ascii="Arial" w:hAnsi="Arial" w:cs="Arial"/>
          <w:b/>
          <w:sz w:val="22"/>
          <w:szCs w:val="22"/>
        </w:rPr>
        <w:t>POST TITLE:</w:t>
      </w:r>
      <w:r w:rsidRPr="00591675">
        <w:rPr>
          <w:rFonts w:ascii="Arial" w:hAnsi="Arial" w:cs="Arial"/>
          <w:sz w:val="22"/>
          <w:szCs w:val="22"/>
        </w:rPr>
        <w:t xml:space="preserve"> </w:t>
      </w:r>
      <w:r w:rsidR="004C798E" w:rsidRPr="00591675">
        <w:rPr>
          <w:rFonts w:ascii="Arial" w:hAnsi="Arial" w:cs="Arial"/>
          <w:sz w:val="22"/>
          <w:szCs w:val="22"/>
        </w:rPr>
        <w:tab/>
      </w:r>
      <w:r w:rsidR="00591675">
        <w:rPr>
          <w:rFonts w:ascii="Arial" w:hAnsi="Arial" w:cs="Arial"/>
          <w:color w:val="000000"/>
          <w:sz w:val="22"/>
          <w:szCs w:val="22"/>
        </w:rPr>
        <w:t>Maths</w:t>
      </w:r>
      <w:r w:rsidR="002E597B" w:rsidRPr="00591675">
        <w:rPr>
          <w:rFonts w:ascii="Arial" w:hAnsi="Arial" w:cs="Arial"/>
          <w:color w:val="000000"/>
          <w:sz w:val="22"/>
          <w:szCs w:val="22"/>
        </w:rPr>
        <w:t xml:space="preserve"> Leader for </w:t>
      </w:r>
      <w:r w:rsidR="00591675">
        <w:rPr>
          <w:rFonts w:ascii="Arial" w:hAnsi="Arial" w:cs="Arial"/>
          <w:color w:val="000000"/>
          <w:sz w:val="22"/>
          <w:szCs w:val="22"/>
        </w:rPr>
        <w:t>Maths</w:t>
      </w:r>
    </w:p>
    <w:p w14:paraId="02EB378F" w14:textId="77777777" w:rsidR="002E597B" w:rsidRPr="00591675" w:rsidRDefault="002E597B" w:rsidP="002E59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0AD3AE" w14:textId="4CF78F7C" w:rsidR="002E597B" w:rsidRPr="00591675" w:rsidRDefault="002E597B" w:rsidP="002E59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91675">
        <w:rPr>
          <w:rFonts w:ascii="Arial" w:hAnsi="Arial" w:cs="Arial"/>
          <w:b/>
          <w:color w:val="000000"/>
          <w:sz w:val="22"/>
          <w:szCs w:val="22"/>
        </w:rPr>
        <w:t xml:space="preserve">GRADE: </w:t>
      </w:r>
      <w:r w:rsidRPr="00591675">
        <w:rPr>
          <w:rFonts w:ascii="Arial" w:hAnsi="Arial" w:cs="Arial"/>
          <w:color w:val="000000"/>
          <w:sz w:val="22"/>
          <w:szCs w:val="22"/>
        </w:rPr>
        <w:tab/>
      </w:r>
      <w:r w:rsidR="00F60AD0" w:rsidRPr="00591675">
        <w:rPr>
          <w:rFonts w:ascii="Arial" w:hAnsi="Arial" w:cs="Arial"/>
          <w:color w:val="000000"/>
          <w:sz w:val="22"/>
          <w:szCs w:val="22"/>
        </w:rPr>
        <w:t xml:space="preserve">TLR </w:t>
      </w:r>
      <w:r w:rsidR="00591675" w:rsidRPr="00591675">
        <w:rPr>
          <w:rFonts w:ascii="Arial" w:hAnsi="Arial" w:cs="Arial"/>
          <w:color w:val="000000"/>
          <w:sz w:val="22"/>
          <w:szCs w:val="22"/>
        </w:rPr>
        <w:t>1 Max</w:t>
      </w:r>
    </w:p>
    <w:p w14:paraId="6A05A809" w14:textId="77777777" w:rsidR="006355E6" w:rsidRPr="00591675" w:rsidRDefault="006355E6" w:rsidP="002E597B">
      <w:pPr>
        <w:jc w:val="both"/>
        <w:rPr>
          <w:rFonts w:ascii="Arial" w:hAnsi="Arial" w:cs="Arial"/>
          <w:sz w:val="22"/>
          <w:szCs w:val="22"/>
        </w:rPr>
      </w:pPr>
    </w:p>
    <w:p w14:paraId="1F023377" w14:textId="2908F382" w:rsidR="006355E6" w:rsidRPr="00591675" w:rsidRDefault="00CA2E95" w:rsidP="002E597B">
      <w:pPr>
        <w:jc w:val="both"/>
        <w:rPr>
          <w:rFonts w:ascii="Arial" w:hAnsi="Arial" w:cs="Arial"/>
          <w:sz w:val="22"/>
          <w:szCs w:val="22"/>
        </w:rPr>
      </w:pPr>
      <w:r w:rsidRPr="00591675">
        <w:rPr>
          <w:rFonts w:ascii="Arial" w:hAnsi="Arial" w:cs="Arial"/>
          <w:b/>
          <w:bCs/>
          <w:sz w:val="22"/>
          <w:szCs w:val="22"/>
        </w:rPr>
        <w:t>ACCOUNTABLE</w:t>
      </w:r>
      <w:r w:rsidR="006355E6" w:rsidRPr="00591675">
        <w:rPr>
          <w:rFonts w:ascii="Arial" w:hAnsi="Arial" w:cs="Arial"/>
          <w:b/>
          <w:bCs/>
          <w:sz w:val="22"/>
          <w:szCs w:val="22"/>
        </w:rPr>
        <w:t xml:space="preserve"> TO:</w:t>
      </w:r>
      <w:r w:rsidR="006355E6" w:rsidRPr="00591675">
        <w:rPr>
          <w:rFonts w:ascii="Arial" w:hAnsi="Arial" w:cs="Arial"/>
          <w:sz w:val="22"/>
          <w:szCs w:val="22"/>
        </w:rPr>
        <w:t xml:space="preserve"> The postholder is immediately accountable to the </w:t>
      </w:r>
      <w:r w:rsidR="00061DB8" w:rsidRPr="00591675">
        <w:rPr>
          <w:rFonts w:ascii="Arial" w:hAnsi="Arial" w:cs="Arial"/>
          <w:sz w:val="22"/>
          <w:szCs w:val="22"/>
        </w:rPr>
        <w:t>Assistant</w:t>
      </w:r>
      <w:r w:rsidR="002E597B" w:rsidRPr="00591675">
        <w:rPr>
          <w:rFonts w:ascii="Arial" w:hAnsi="Arial" w:cs="Arial"/>
          <w:sz w:val="22"/>
          <w:szCs w:val="22"/>
        </w:rPr>
        <w:t xml:space="preserve"> Headteacher</w:t>
      </w:r>
      <w:r w:rsidR="00135E6A" w:rsidRPr="00591675">
        <w:rPr>
          <w:rFonts w:ascii="Arial" w:hAnsi="Arial" w:cs="Arial"/>
          <w:sz w:val="22"/>
          <w:szCs w:val="22"/>
        </w:rPr>
        <w:t xml:space="preserve"> </w:t>
      </w:r>
      <w:r w:rsidR="00107601" w:rsidRPr="00591675">
        <w:rPr>
          <w:rFonts w:ascii="Arial" w:hAnsi="Arial" w:cs="Arial"/>
          <w:sz w:val="22"/>
          <w:szCs w:val="22"/>
        </w:rPr>
        <w:t xml:space="preserve">who will undertake the postholder’s </w:t>
      </w:r>
      <w:r w:rsidR="68449956" w:rsidRPr="00591675">
        <w:rPr>
          <w:rFonts w:ascii="Arial" w:hAnsi="Arial" w:cs="Arial"/>
          <w:sz w:val="22"/>
          <w:szCs w:val="22"/>
        </w:rPr>
        <w:t>Professional Development R</w:t>
      </w:r>
      <w:r w:rsidR="00107601" w:rsidRPr="00591675">
        <w:rPr>
          <w:rFonts w:ascii="Arial" w:hAnsi="Arial" w:cs="Arial"/>
          <w:sz w:val="22"/>
          <w:szCs w:val="22"/>
        </w:rPr>
        <w:t>eview.</w:t>
      </w:r>
    </w:p>
    <w:p w14:paraId="5A39BBE3" w14:textId="77777777" w:rsidR="00107601" w:rsidRPr="00591675" w:rsidRDefault="00107601" w:rsidP="002E597B">
      <w:pPr>
        <w:jc w:val="both"/>
        <w:rPr>
          <w:rFonts w:ascii="Arial" w:hAnsi="Arial" w:cs="Arial"/>
          <w:sz w:val="22"/>
          <w:szCs w:val="22"/>
        </w:rPr>
      </w:pPr>
    </w:p>
    <w:p w14:paraId="318DC599" w14:textId="01AE80FD" w:rsidR="00626E41" w:rsidRPr="00591675" w:rsidRDefault="002E597B" w:rsidP="002E59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91675">
        <w:rPr>
          <w:rFonts w:ascii="Arial" w:hAnsi="Arial" w:cs="Arial"/>
          <w:b/>
          <w:bCs/>
          <w:color w:val="000000" w:themeColor="text1"/>
          <w:sz w:val="22"/>
          <w:szCs w:val="22"/>
        </w:rPr>
        <w:t>AIM</w:t>
      </w:r>
      <w:r w:rsidR="00626E41" w:rsidRPr="00591675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37FF8" w:rsidRPr="00591675">
        <w:rPr>
          <w:rFonts w:ascii="Arial" w:hAnsi="Arial" w:cs="Arial"/>
          <w:color w:val="000000" w:themeColor="text1"/>
          <w:sz w:val="22"/>
          <w:szCs w:val="22"/>
        </w:rPr>
        <w:t>In addition to the responsibilities set out in the standard job description for teachers, t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o lead colleagues in the </w:t>
      </w:r>
      <w:r w:rsidR="00591675">
        <w:rPr>
          <w:rFonts w:ascii="Arial" w:hAnsi="Arial" w:cs="Arial"/>
          <w:color w:val="000000" w:themeColor="text1"/>
          <w:sz w:val="22"/>
          <w:szCs w:val="22"/>
        </w:rPr>
        <w:t>Maths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 department with overall responsibility for monitoring the quality of </w:t>
      </w:r>
      <w:r w:rsidR="00BD34E8" w:rsidRPr="00591675">
        <w:rPr>
          <w:rFonts w:ascii="Arial" w:hAnsi="Arial" w:cs="Arial"/>
          <w:color w:val="000000" w:themeColor="text1"/>
          <w:sz w:val="22"/>
          <w:szCs w:val="22"/>
        </w:rPr>
        <w:t>curriculum intent, implementation and to understand their impact.</w:t>
      </w:r>
    </w:p>
    <w:p w14:paraId="41C8F396" w14:textId="77777777" w:rsidR="00626E41" w:rsidRPr="00591675" w:rsidRDefault="00626E41" w:rsidP="002E59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0CF5DE" w14:textId="5377688C" w:rsidR="34303940" w:rsidRPr="00591675" w:rsidRDefault="34303940" w:rsidP="254F1F5C">
      <w:pPr>
        <w:numPr>
          <w:ilvl w:val="0"/>
          <w:numId w:val="18"/>
        </w:numPr>
        <w:jc w:val="both"/>
        <w:rPr>
          <w:rFonts w:ascii="Arial" w:eastAsia="Arial" w:hAnsi="Arial" w:cs="Arial"/>
          <w:color w:val="201F1E"/>
          <w:sz w:val="22"/>
          <w:szCs w:val="22"/>
        </w:rPr>
      </w:pPr>
      <w:r w:rsidRPr="00591675">
        <w:rPr>
          <w:rFonts w:ascii="Arial" w:eastAsia="Arial" w:hAnsi="Arial" w:cs="Arial"/>
          <w:color w:val="201F1E"/>
          <w:sz w:val="22"/>
          <w:szCs w:val="22"/>
        </w:rPr>
        <w:t>To undertake review and monitoring activities as part of the Curriculum &amp; literacy review such as: book looks, lesson drop-ins and lesson observations in line with the school’s approach to monitoring.</w:t>
      </w:r>
    </w:p>
    <w:p w14:paraId="72A3D3EC" w14:textId="77777777" w:rsidR="00626E41" w:rsidRPr="00591675" w:rsidRDefault="00626E41" w:rsidP="254F1F5C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434AC8F" w14:textId="430DE961" w:rsidR="00626E41" w:rsidRPr="00591675" w:rsidRDefault="6F4511C6" w:rsidP="1DD7B0D3">
      <w:pPr>
        <w:numPr>
          <w:ilvl w:val="0"/>
          <w:numId w:val="18"/>
        </w:numPr>
        <w:jc w:val="both"/>
        <w:rPr>
          <w:rFonts w:ascii="Arial" w:eastAsia="Arial" w:hAnsi="Arial" w:cs="Arial"/>
          <w:sz w:val="22"/>
          <w:szCs w:val="22"/>
        </w:rPr>
      </w:pPr>
      <w:r w:rsidRPr="00591675">
        <w:rPr>
          <w:rFonts w:ascii="Arial" w:hAnsi="Arial" w:cs="Arial"/>
          <w:color w:val="000000" w:themeColor="text1"/>
          <w:sz w:val="22"/>
          <w:szCs w:val="22"/>
        </w:rPr>
        <w:t>M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onitor student </w:t>
      </w:r>
      <w:r w:rsidR="372D7FB7" w:rsidRPr="00591675">
        <w:rPr>
          <w:rFonts w:ascii="Arial" w:hAnsi="Arial" w:cs="Arial"/>
          <w:color w:val="000000" w:themeColor="text1"/>
          <w:sz w:val="22"/>
          <w:szCs w:val="22"/>
        </w:rPr>
        <w:t>attainment and progress through the intended curriculum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>,</w:t>
      </w:r>
      <w:r w:rsidR="6C9891C5" w:rsidRPr="00591675">
        <w:rPr>
          <w:rFonts w:ascii="Arial" w:hAnsi="Arial" w:cs="Arial"/>
          <w:color w:val="000000" w:themeColor="text1"/>
          <w:sz w:val="22"/>
          <w:szCs w:val="22"/>
        </w:rPr>
        <w:t xml:space="preserve"> ensure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6F3FECBA" w:rsidRPr="00591675">
        <w:rPr>
          <w:rFonts w:ascii="Arial" w:hAnsi="Arial" w:cs="Arial"/>
          <w:color w:val="000000" w:themeColor="text1"/>
          <w:sz w:val="22"/>
          <w:szCs w:val="22"/>
        </w:rPr>
        <w:t xml:space="preserve">standardisation and 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moderation of assessment data </w:t>
      </w:r>
      <w:r w:rsidR="61EC8324" w:rsidRPr="00591675">
        <w:rPr>
          <w:rFonts w:ascii="Arial" w:hAnsi="Arial" w:cs="Arial"/>
          <w:color w:val="000000" w:themeColor="text1"/>
          <w:sz w:val="22"/>
          <w:szCs w:val="22"/>
        </w:rPr>
        <w:t xml:space="preserve">and oversee 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>collection of this data to identify students who are underperforming</w:t>
      </w:r>
      <w:r w:rsidR="1631E7CC" w:rsidRPr="00591675">
        <w:rPr>
          <w:rFonts w:ascii="Arial" w:hAnsi="Arial" w:cs="Arial"/>
          <w:color w:val="000000" w:themeColor="text1"/>
          <w:sz w:val="22"/>
          <w:szCs w:val="22"/>
        </w:rPr>
        <w:t>,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 oversee</w:t>
      </w:r>
      <w:r w:rsidR="2E0E11BA" w:rsidRPr="00591675">
        <w:rPr>
          <w:rFonts w:ascii="Arial" w:hAnsi="Arial" w:cs="Arial"/>
          <w:color w:val="000000" w:themeColor="text1"/>
          <w:sz w:val="22"/>
          <w:szCs w:val="22"/>
        </w:rPr>
        <w:t>ing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 the implementation of strategies to support these students.</w:t>
      </w:r>
      <w:r w:rsidR="1ACD2F19" w:rsidRPr="0059167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2C7DB109" w14:textId="67D97284" w:rsidR="00626E41" w:rsidRPr="00591675" w:rsidRDefault="00626E41" w:rsidP="1DD7B0D3">
      <w:pPr>
        <w:jc w:val="both"/>
        <w:rPr>
          <w:rFonts w:ascii="Arial" w:eastAsia="Arial" w:hAnsi="Arial" w:cs="Arial"/>
          <w:sz w:val="22"/>
          <w:szCs w:val="22"/>
        </w:rPr>
      </w:pPr>
    </w:p>
    <w:p w14:paraId="119093B8" w14:textId="2FA01245" w:rsidR="00626E41" w:rsidRPr="00591675" w:rsidRDefault="562B07E5" w:rsidP="1DD7B0D3">
      <w:pPr>
        <w:numPr>
          <w:ilvl w:val="0"/>
          <w:numId w:val="18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91675">
        <w:rPr>
          <w:rFonts w:ascii="Arial" w:eastAsia="Arial" w:hAnsi="Arial" w:cs="Arial"/>
          <w:color w:val="000000" w:themeColor="text1"/>
          <w:sz w:val="22"/>
          <w:szCs w:val="22"/>
        </w:rPr>
        <w:t xml:space="preserve">Lead </w:t>
      </w:r>
      <w:r w:rsidR="1ACD2F19" w:rsidRPr="00591675">
        <w:rPr>
          <w:rFonts w:ascii="Arial" w:eastAsia="Arial" w:hAnsi="Arial" w:cs="Arial"/>
          <w:color w:val="000000" w:themeColor="text1"/>
          <w:sz w:val="22"/>
          <w:szCs w:val="22"/>
        </w:rPr>
        <w:t xml:space="preserve">the </w:t>
      </w:r>
      <w:r w:rsidR="00591675">
        <w:rPr>
          <w:rFonts w:ascii="Arial" w:eastAsia="Arial" w:hAnsi="Arial" w:cs="Arial"/>
          <w:color w:val="000000" w:themeColor="text1"/>
          <w:sz w:val="22"/>
          <w:szCs w:val="22"/>
        </w:rPr>
        <w:t>Maths</w:t>
      </w:r>
      <w:r w:rsidR="1ACD2F19" w:rsidRPr="00591675">
        <w:rPr>
          <w:rFonts w:ascii="Arial" w:eastAsia="Arial" w:hAnsi="Arial" w:cs="Arial"/>
          <w:color w:val="000000" w:themeColor="text1"/>
          <w:sz w:val="22"/>
          <w:szCs w:val="22"/>
        </w:rPr>
        <w:t xml:space="preserve">(s) </w:t>
      </w:r>
      <w:r w:rsidR="6F648C34" w:rsidRPr="00591675">
        <w:rPr>
          <w:rFonts w:ascii="Arial" w:eastAsia="Arial" w:hAnsi="Arial" w:cs="Arial"/>
          <w:color w:val="000000" w:themeColor="text1"/>
          <w:sz w:val="22"/>
          <w:szCs w:val="22"/>
        </w:rPr>
        <w:t>in</w:t>
      </w:r>
      <w:r w:rsidR="1ACD2F19" w:rsidRPr="00591675">
        <w:rPr>
          <w:rFonts w:ascii="Arial" w:eastAsia="Arial" w:hAnsi="Arial" w:cs="Arial"/>
          <w:color w:val="000000" w:themeColor="text1"/>
          <w:sz w:val="22"/>
          <w:szCs w:val="22"/>
        </w:rPr>
        <w:t xml:space="preserve"> conduct</w:t>
      </w:r>
      <w:r w:rsidR="3C4C22C3" w:rsidRPr="00591675">
        <w:rPr>
          <w:rFonts w:ascii="Arial" w:eastAsia="Arial" w:hAnsi="Arial" w:cs="Arial"/>
          <w:color w:val="000000" w:themeColor="text1"/>
          <w:sz w:val="22"/>
          <w:szCs w:val="22"/>
        </w:rPr>
        <w:t>ing</w:t>
      </w:r>
      <w:r w:rsidR="1ACD2F19" w:rsidRPr="00591675">
        <w:rPr>
          <w:rFonts w:ascii="Arial" w:eastAsia="Arial" w:hAnsi="Arial" w:cs="Arial"/>
          <w:color w:val="000000" w:themeColor="text1"/>
          <w:sz w:val="22"/>
          <w:szCs w:val="22"/>
        </w:rPr>
        <w:t xml:space="preserve"> accurate assessment so that assessment acts as a measure for what has been taught, what has been learned and what must be done next.</w:t>
      </w:r>
    </w:p>
    <w:p w14:paraId="0D0B940D" w14:textId="77777777" w:rsidR="00626E41" w:rsidRPr="00591675" w:rsidRDefault="00626E41" w:rsidP="002E59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1D9CA9" w14:textId="62BA1334" w:rsidR="00626E41" w:rsidRPr="00591675" w:rsidRDefault="70334EBD" w:rsidP="002E597B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91675">
        <w:rPr>
          <w:rFonts w:ascii="Arial" w:hAnsi="Arial" w:cs="Arial"/>
          <w:color w:val="000000" w:themeColor="text1"/>
          <w:sz w:val="22"/>
          <w:szCs w:val="22"/>
        </w:rPr>
        <w:t>I</w:t>
      </w:r>
      <w:r w:rsidR="1C08BBFE" w:rsidRPr="00591675">
        <w:rPr>
          <w:rFonts w:ascii="Arial" w:hAnsi="Arial" w:cs="Arial"/>
          <w:color w:val="000000" w:themeColor="text1"/>
          <w:sz w:val="22"/>
          <w:szCs w:val="22"/>
        </w:rPr>
        <w:t>nteract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 with the exams team to lead on </w:t>
      </w:r>
      <w:r w:rsidR="19A97EF9" w:rsidRPr="00591675">
        <w:rPr>
          <w:rFonts w:ascii="Arial" w:hAnsi="Arial" w:cs="Arial"/>
          <w:color w:val="000000" w:themeColor="text1"/>
          <w:sz w:val="22"/>
          <w:szCs w:val="22"/>
        </w:rPr>
        <w:t xml:space="preserve">and have 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>overall accountability for exam entries</w:t>
      </w:r>
      <w:r w:rsidR="342134AC" w:rsidRPr="00591675">
        <w:rPr>
          <w:rFonts w:ascii="Arial" w:hAnsi="Arial" w:cs="Arial"/>
          <w:color w:val="000000" w:themeColor="text1"/>
          <w:sz w:val="22"/>
          <w:szCs w:val="22"/>
        </w:rPr>
        <w:t xml:space="preserve"> in the </w:t>
      </w:r>
      <w:r w:rsidR="00591675">
        <w:rPr>
          <w:rFonts w:ascii="Arial" w:hAnsi="Arial" w:cs="Arial"/>
          <w:color w:val="000000" w:themeColor="text1"/>
          <w:sz w:val="22"/>
          <w:szCs w:val="22"/>
        </w:rPr>
        <w:t>Maths</w:t>
      </w:r>
      <w:r w:rsidR="342134AC" w:rsidRPr="00591675">
        <w:rPr>
          <w:rFonts w:ascii="Arial" w:hAnsi="Arial" w:cs="Arial"/>
          <w:color w:val="000000" w:themeColor="text1"/>
          <w:sz w:val="22"/>
          <w:szCs w:val="22"/>
        </w:rPr>
        <w:t>(s)</w:t>
      </w:r>
      <w:r w:rsidR="00061DB8" w:rsidRPr="0059167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D595E79" w14:textId="54510737" w:rsidR="254F1F5C" w:rsidRPr="00591675" w:rsidRDefault="254F1F5C" w:rsidP="254F1F5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4AD7E6C" w14:textId="1F3EE026" w:rsidR="5BB325B5" w:rsidRPr="00591675" w:rsidRDefault="5BB325B5" w:rsidP="254F1F5C">
      <w:pPr>
        <w:pStyle w:val="ListParagraph"/>
        <w:numPr>
          <w:ilvl w:val="0"/>
          <w:numId w:val="18"/>
        </w:numPr>
        <w:jc w:val="both"/>
        <w:rPr>
          <w:rFonts w:ascii="Arial" w:eastAsia="Arial" w:hAnsi="Arial" w:cs="Arial"/>
          <w:sz w:val="22"/>
          <w:szCs w:val="22"/>
        </w:rPr>
      </w:pPr>
      <w:r w:rsidRPr="00591675">
        <w:rPr>
          <w:rFonts w:ascii="Arial" w:eastAsia="Arial" w:hAnsi="Arial" w:cs="Arial"/>
          <w:color w:val="201F1E"/>
          <w:sz w:val="22"/>
          <w:szCs w:val="22"/>
        </w:rPr>
        <w:t xml:space="preserve">To lead the </w:t>
      </w:r>
      <w:r w:rsidR="00591675">
        <w:rPr>
          <w:rFonts w:ascii="Arial" w:eastAsia="Arial" w:hAnsi="Arial" w:cs="Arial"/>
          <w:color w:val="201F1E"/>
          <w:sz w:val="22"/>
          <w:szCs w:val="22"/>
        </w:rPr>
        <w:t>Maths</w:t>
      </w:r>
      <w:r w:rsidRPr="00591675">
        <w:rPr>
          <w:rFonts w:ascii="Arial" w:eastAsia="Arial" w:hAnsi="Arial" w:cs="Arial"/>
          <w:color w:val="201F1E"/>
          <w:sz w:val="22"/>
          <w:szCs w:val="22"/>
        </w:rPr>
        <w:t xml:space="preserve"> team on the ongoing review, monitoring for impact and development of schemes of learning in key stages 3, 4 &amp; 5 as well as the co-ordination of assessments for Years 7- 13</w:t>
      </w:r>
    </w:p>
    <w:p w14:paraId="0E27B00A" w14:textId="77777777" w:rsidR="00626E41" w:rsidRPr="00591675" w:rsidRDefault="00626E41" w:rsidP="002E59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85AD2A" w14:textId="069FE94C" w:rsidR="00626E41" w:rsidRPr="00591675" w:rsidRDefault="0F4F804C" w:rsidP="002E597B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91675">
        <w:rPr>
          <w:rFonts w:ascii="Arial" w:hAnsi="Arial" w:cs="Arial"/>
          <w:color w:val="000000" w:themeColor="text1"/>
          <w:sz w:val="22"/>
          <w:szCs w:val="22"/>
        </w:rPr>
        <w:t>L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ead the </w:t>
      </w:r>
      <w:r w:rsidR="00591675">
        <w:rPr>
          <w:rFonts w:ascii="Arial" w:hAnsi="Arial" w:cs="Arial"/>
          <w:color w:val="000000" w:themeColor="text1"/>
          <w:sz w:val="22"/>
          <w:szCs w:val="22"/>
        </w:rPr>
        <w:t>Maths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 team </w:t>
      </w:r>
      <w:r w:rsidR="75567171" w:rsidRPr="00591675">
        <w:rPr>
          <w:rFonts w:ascii="Arial" w:hAnsi="Arial" w:cs="Arial"/>
          <w:color w:val="000000" w:themeColor="text1"/>
          <w:sz w:val="22"/>
          <w:szCs w:val="22"/>
        </w:rPr>
        <w:t>i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n the ongoing review, monitoring </w:t>
      </w:r>
      <w:r w:rsidR="4AB20D73" w:rsidRPr="00591675">
        <w:rPr>
          <w:rFonts w:ascii="Arial" w:hAnsi="Arial" w:cs="Arial"/>
          <w:color w:val="000000" w:themeColor="text1"/>
          <w:sz w:val="22"/>
          <w:szCs w:val="22"/>
        </w:rPr>
        <w:t>of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 impact and development of </w:t>
      </w:r>
      <w:r w:rsidR="71FC22D2" w:rsidRPr="00591675">
        <w:rPr>
          <w:rFonts w:ascii="Arial" w:hAnsi="Arial" w:cs="Arial"/>
          <w:color w:val="000000" w:themeColor="text1"/>
          <w:sz w:val="22"/>
          <w:szCs w:val="22"/>
        </w:rPr>
        <w:t xml:space="preserve">the curriculum, specifically 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>schemes of learning</w:t>
      </w:r>
      <w:r w:rsidR="5B15854F" w:rsidRPr="00591675">
        <w:rPr>
          <w:rFonts w:ascii="Arial" w:hAnsi="Arial" w:cs="Arial"/>
          <w:color w:val="000000" w:themeColor="text1"/>
          <w:sz w:val="22"/>
          <w:szCs w:val="22"/>
        </w:rPr>
        <w:t>,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 in key stages 3</w:t>
      </w:r>
      <w:r w:rsidR="78FBF191" w:rsidRPr="00591675">
        <w:rPr>
          <w:rFonts w:ascii="Arial" w:hAnsi="Arial" w:cs="Arial"/>
          <w:color w:val="000000" w:themeColor="text1"/>
          <w:sz w:val="22"/>
          <w:szCs w:val="22"/>
        </w:rPr>
        <w:t>, 4 and 5 as applicable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 as well as the co-ordination </w:t>
      </w:r>
      <w:r w:rsidR="76A415A3" w:rsidRPr="00591675">
        <w:rPr>
          <w:rFonts w:ascii="Arial" w:hAnsi="Arial" w:cs="Arial"/>
          <w:color w:val="000000" w:themeColor="text1"/>
          <w:sz w:val="22"/>
          <w:szCs w:val="22"/>
        </w:rPr>
        <w:t xml:space="preserve">and validity/robustness 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of assessments for </w:t>
      </w:r>
      <w:r w:rsidR="51246B8B" w:rsidRPr="00591675">
        <w:rPr>
          <w:rFonts w:ascii="Arial" w:hAnsi="Arial" w:cs="Arial"/>
          <w:color w:val="000000" w:themeColor="text1"/>
          <w:sz w:val="22"/>
          <w:szCs w:val="22"/>
        </w:rPr>
        <w:t>these key stages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0061E4C" w14:textId="77777777" w:rsidR="00936D13" w:rsidRPr="00591675" w:rsidRDefault="00936D13" w:rsidP="00936D13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1B7E0A10" w14:textId="19765621" w:rsidR="00936D13" w:rsidRPr="00591675" w:rsidRDefault="679FFA2C" w:rsidP="002E597B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91675">
        <w:rPr>
          <w:rFonts w:ascii="Arial" w:hAnsi="Arial" w:cs="Arial"/>
          <w:color w:val="000000" w:themeColor="text1"/>
          <w:sz w:val="22"/>
          <w:szCs w:val="22"/>
        </w:rPr>
        <w:t>E</w:t>
      </w:r>
      <w:r w:rsidR="76C772EF" w:rsidRPr="00591675">
        <w:rPr>
          <w:rFonts w:ascii="Arial" w:hAnsi="Arial" w:cs="Arial"/>
          <w:color w:val="000000" w:themeColor="text1"/>
          <w:sz w:val="22"/>
          <w:szCs w:val="22"/>
        </w:rPr>
        <w:t>ngage with</w:t>
      </w:r>
      <w:r w:rsidR="00936D13" w:rsidRPr="00591675">
        <w:rPr>
          <w:rFonts w:ascii="Arial" w:hAnsi="Arial" w:cs="Arial"/>
          <w:color w:val="000000" w:themeColor="text1"/>
          <w:sz w:val="22"/>
          <w:szCs w:val="22"/>
        </w:rPr>
        <w:t xml:space="preserve"> the latest developments with regards to the </w:t>
      </w:r>
      <w:r w:rsidR="00591675">
        <w:rPr>
          <w:rFonts w:ascii="Arial" w:hAnsi="Arial" w:cs="Arial"/>
          <w:color w:val="000000" w:themeColor="text1"/>
          <w:sz w:val="22"/>
          <w:szCs w:val="22"/>
        </w:rPr>
        <w:t>Maths</w:t>
      </w:r>
      <w:r w:rsidR="00936D13" w:rsidRPr="00591675">
        <w:rPr>
          <w:rFonts w:ascii="Arial" w:hAnsi="Arial" w:cs="Arial"/>
          <w:color w:val="000000" w:themeColor="text1"/>
          <w:sz w:val="22"/>
          <w:szCs w:val="22"/>
        </w:rPr>
        <w:t>, the curriculum</w:t>
      </w:r>
      <w:r w:rsidR="44B36577" w:rsidRPr="00591675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r w:rsidR="00936D13" w:rsidRPr="00591675">
        <w:rPr>
          <w:rFonts w:ascii="Arial" w:hAnsi="Arial" w:cs="Arial"/>
          <w:color w:val="000000" w:themeColor="text1"/>
          <w:sz w:val="22"/>
          <w:szCs w:val="22"/>
        </w:rPr>
        <w:t xml:space="preserve"> pedagogy</w:t>
      </w:r>
      <w:r w:rsidR="23A98C58" w:rsidRPr="00591675">
        <w:rPr>
          <w:rFonts w:ascii="Arial" w:hAnsi="Arial" w:cs="Arial"/>
          <w:color w:val="000000" w:themeColor="text1"/>
          <w:sz w:val="22"/>
          <w:szCs w:val="22"/>
        </w:rPr>
        <w:t xml:space="preserve"> through participation in CPD as well as delivery of CPD</w:t>
      </w:r>
      <w:r w:rsidR="00936D13" w:rsidRPr="0059167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49D02EB" w14:textId="7D24623C" w:rsidR="1DD7B0D3" w:rsidRPr="00591675" w:rsidRDefault="1DD7B0D3" w:rsidP="1DD7B0D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2F3A215" w14:textId="1A4541A3" w:rsidR="4D69560D" w:rsidRPr="00591675" w:rsidRDefault="4D69560D" w:rsidP="1DD7B0D3">
      <w:pPr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1675">
        <w:rPr>
          <w:rFonts w:ascii="Arial" w:hAnsi="Arial" w:cs="Arial"/>
          <w:color w:val="000000" w:themeColor="text1"/>
          <w:sz w:val="22"/>
          <w:szCs w:val="22"/>
        </w:rPr>
        <w:t>O</w:t>
      </w:r>
      <w:r w:rsidR="584E642A" w:rsidRPr="00591675">
        <w:rPr>
          <w:rFonts w:ascii="Arial" w:hAnsi="Arial" w:cs="Arial"/>
          <w:color w:val="000000" w:themeColor="text1"/>
          <w:sz w:val="22"/>
          <w:szCs w:val="22"/>
        </w:rPr>
        <w:t>versee PDR in the department and ensure that staff development is ongoing and targeted to need.</w:t>
      </w:r>
    </w:p>
    <w:p w14:paraId="44EAFD9C" w14:textId="77777777" w:rsidR="00626E41" w:rsidRPr="00591675" w:rsidRDefault="00626E41" w:rsidP="002E59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54C4B43" w14:textId="6639D7B5" w:rsidR="00626E41" w:rsidRPr="00591675" w:rsidRDefault="29987581" w:rsidP="002E597B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91675">
        <w:rPr>
          <w:rFonts w:ascii="Arial" w:hAnsi="Arial" w:cs="Arial"/>
          <w:color w:val="000000" w:themeColor="text1"/>
          <w:sz w:val="22"/>
          <w:szCs w:val="22"/>
        </w:rPr>
        <w:t>L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ead on the </w:t>
      </w:r>
      <w:r w:rsidR="00591675">
        <w:rPr>
          <w:rFonts w:ascii="Arial" w:hAnsi="Arial" w:cs="Arial"/>
          <w:color w:val="000000" w:themeColor="text1"/>
          <w:sz w:val="22"/>
          <w:szCs w:val="22"/>
        </w:rPr>
        <w:t xml:space="preserve">Maths 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>department budget</w:t>
      </w:r>
      <w:r w:rsidR="7862B936" w:rsidRPr="00591675">
        <w:rPr>
          <w:rFonts w:ascii="Arial" w:hAnsi="Arial" w:cs="Arial"/>
          <w:color w:val="000000" w:themeColor="text1"/>
          <w:sz w:val="22"/>
          <w:szCs w:val="22"/>
        </w:rPr>
        <w:t>,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 monitoring spending and allocating funds </w:t>
      </w:r>
      <w:r w:rsidR="098CE439" w:rsidRPr="00591675">
        <w:rPr>
          <w:rFonts w:ascii="Arial" w:hAnsi="Arial" w:cs="Arial"/>
          <w:color w:val="000000" w:themeColor="text1"/>
          <w:sz w:val="22"/>
          <w:szCs w:val="22"/>
        </w:rPr>
        <w:t xml:space="preserve">for 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>ordering</w:t>
      </w:r>
      <w:r w:rsidR="77A24B39" w:rsidRPr="00591675">
        <w:rPr>
          <w:rFonts w:ascii="Arial" w:hAnsi="Arial" w:cs="Arial"/>
          <w:color w:val="000000" w:themeColor="text1"/>
          <w:sz w:val="22"/>
          <w:szCs w:val="22"/>
        </w:rPr>
        <w:t xml:space="preserve"> to ensure at least adequate resourcing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>, where necessary.</w:t>
      </w:r>
    </w:p>
    <w:p w14:paraId="4B94D5A5" w14:textId="77777777" w:rsidR="00626E41" w:rsidRPr="00591675" w:rsidRDefault="00626E41" w:rsidP="002E59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AC1D6DC" w14:textId="2ED43270" w:rsidR="00626E41" w:rsidRPr="00591675" w:rsidRDefault="594849C7" w:rsidP="002E597B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91675">
        <w:rPr>
          <w:rFonts w:ascii="Arial" w:hAnsi="Arial" w:cs="Arial"/>
          <w:color w:val="000000" w:themeColor="text1"/>
          <w:sz w:val="22"/>
          <w:szCs w:val="22"/>
        </w:rPr>
        <w:t>C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o-ordinate the work of </w:t>
      </w:r>
      <w:r w:rsidR="00BD34E8" w:rsidRPr="00591675">
        <w:rPr>
          <w:rFonts w:ascii="Arial" w:hAnsi="Arial" w:cs="Arial"/>
          <w:color w:val="000000" w:themeColor="text1"/>
          <w:sz w:val="22"/>
          <w:szCs w:val="22"/>
        </w:rPr>
        <w:t xml:space="preserve">teachers and 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staff </w:t>
      </w:r>
      <w:r w:rsidR="6384F856" w:rsidRPr="00591675">
        <w:rPr>
          <w:rFonts w:ascii="Arial" w:hAnsi="Arial" w:cs="Arial"/>
          <w:color w:val="000000" w:themeColor="text1"/>
          <w:sz w:val="22"/>
          <w:szCs w:val="22"/>
        </w:rPr>
        <w:t>undertaking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 intervention</w:t>
      </w:r>
      <w:r w:rsidR="383B6DCF" w:rsidRPr="00591675">
        <w:rPr>
          <w:rFonts w:ascii="Arial" w:hAnsi="Arial" w:cs="Arial"/>
          <w:color w:val="000000" w:themeColor="text1"/>
          <w:sz w:val="22"/>
          <w:szCs w:val="22"/>
        </w:rPr>
        <w:t xml:space="preserve"> (academic and behaviour, attitudes and attendance)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37079E68" w:rsidRPr="00591675">
        <w:rPr>
          <w:rFonts w:ascii="Arial" w:hAnsi="Arial" w:cs="Arial"/>
          <w:color w:val="000000" w:themeColor="text1"/>
          <w:sz w:val="22"/>
          <w:szCs w:val="22"/>
        </w:rPr>
        <w:t>lead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 with a particular focus on </w:t>
      </w:r>
      <w:r w:rsidR="0B17243B" w:rsidRPr="00591675">
        <w:rPr>
          <w:rFonts w:ascii="Arial" w:hAnsi="Arial" w:cs="Arial"/>
          <w:color w:val="000000" w:themeColor="text1"/>
          <w:sz w:val="22"/>
          <w:szCs w:val="22"/>
        </w:rPr>
        <w:t>educationally disadvantaged learners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 and learners with identified gaps in their knowledge.</w:t>
      </w:r>
    </w:p>
    <w:p w14:paraId="3DEEC669" w14:textId="77777777" w:rsidR="00626E41" w:rsidRPr="00591675" w:rsidRDefault="00626E41" w:rsidP="002E59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A482D99" w14:textId="286FB178" w:rsidR="00626E41" w:rsidRPr="00591675" w:rsidRDefault="4095C4AB" w:rsidP="002E597B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91675">
        <w:rPr>
          <w:rFonts w:ascii="Arial" w:hAnsi="Arial" w:cs="Arial"/>
          <w:color w:val="000000" w:themeColor="text1"/>
          <w:sz w:val="22"/>
          <w:szCs w:val="22"/>
        </w:rPr>
        <w:lastRenderedPageBreak/>
        <w:t>L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ead and co-ordinate the strategy and implementation of the work of the </w:t>
      </w:r>
      <w:r w:rsidR="00591675">
        <w:rPr>
          <w:rFonts w:ascii="Arial" w:hAnsi="Arial" w:cs="Arial"/>
          <w:color w:val="000000" w:themeColor="text1"/>
          <w:sz w:val="22"/>
          <w:szCs w:val="22"/>
        </w:rPr>
        <w:t>Maths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 team during devolved directed time for curriculum and </w:t>
      </w:r>
      <w:r w:rsidR="00591675">
        <w:rPr>
          <w:rFonts w:ascii="Arial" w:hAnsi="Arial" w:cs="Arial"/>
          <w:color w:val="000000" w:themeColor="text1"/>
          <w:sz w:val="22"/>
          <w:szCs w:val="22"/>
        </w:rPr>
        <w:t>Maths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 development (specifically Monday afternoon </w:t>
      </w:r>
      <w:r w:rsidR="00BD34E8" w:rsidRPr="00591675">
        <w:rPr>
          <w:rFonts w:ascii="Arial" w:hAnsi="Arial" w:cs="Arial"/>
          <w:color w:val="000000" w:themeColor="text1"/>
          <w:sz w:val="22"/>
          <w:szCs w:val="22"/>
        </w:rPr>
        <w:t xml:space="preserve">department time 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and Thursday morning meetings).  </w:t>
      </w:r>
    </w:p>
    <w:p w14:paraId="3656B9AB" w14:textId="77777777" w:rsidR="00626E41" w:rsidRPr="00591675" w:rsidRDefault="00626E41" w:rsidP="002E59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1009C7" w14:textId="26BFBED3" w:rsidR="00626E41" w:rsidRPr="00591675" w:rsidRDefault="0A5FCB78" w:rsidP="002E597B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91675">
        <w:rPr>
          <w:rFonts w:ascii="Arial" w:hAnsi="Arial" w:cs="Arial"/>
          <w:color w:val="000000" w:themeColor="text1"/>
          <w:sz w:val="22"/>
          <w:szCs w:val="22"/>
        </w:rPr>
        <w:t>R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>epresent Coombe Dean at</w:t>
      </w:r>
      <w:r w:rsidR="4831C96A" w:rsidRPr="00591675">
        <w:rPr>
          <w:rFonts w:ascii="Arial" w:hAnsi="Arial" w:cs="Arial"/>
          <w:color w:val="000000" w:themeColor="text1"/>
          <w:sz w:val="22"/>
          <w:szCs w:val="22"/>
        </w:rPr>
        <w:t xml:space="preserve"> Trust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91675">
        <w:rPr>
          <w:rFonts w:ascii="Arial" w:hAnsi="Arial" w:cs="Arial"/>
          <w:color w:val="000000" w:themeColor="text1"/>
          <w:sz w:val="22"/>
          <w:szCs w:val="22"/>
        </w:rPr>
        <w:t>Maths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 network meetings and to oversee the implementation of </w:t>
      </w:r>
      <w:r w:rsidR="00BD34E8" w:rsidRPr="00591675">
        <w:rPr>
          <w:rFonts w:ascii="Arial" w:hAnsi="Arial" w:cs="Arial"/>
          <w:color w:val="000000" w:themeColor="text1"/>
          <w:sz w:val="22"/>
          <w:szCs w:val="22"/>
        </w:rPr>
        <w:t>Trust-level curriculum decisions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979A77" w14:textId="6BE0AC28" w:rsidR="1DD7B0D3" w:rsidRPr="00591675" w:rsidRDefault="1DD7B0D3" w:rsidP="1DD7B0D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F03C8E0" w14:textId="77E3CC4D" w:rsidR="54DE2BD0" w:rsidRPr="00591675" w:rsidRDefault="54DE2BD0" w:rsidP="1DD7B0D3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1675">
        <w:rPr>
          <w:rFonts w:ascii="Arial" w:hAnsi="Arial" w:cs="Arial"/>
          <w:color w:val="000000" w:themeColor="text1"/>
          <w:sz w:val="22"/>
          <w:szCs w:val="22"/>
        </w:rPr>
        <w:t>Engage with</w:t>
      </w:r>
      <w:r w:rsidR="3C38BD71" w:rsidRPr="00591675">
        <w:rPr>
          <w:rFonts w:ascii="Arial" w:hAnsi="Arial" w:cs="Arial"/>
          <w:color w:val="000000" w:themeColor="text1"/>
          <w:sz w:val="22"/>
          <w:szCs w:val="22"/>
        </w:rPr>
        <w:t xml:space="preserve"> and contribute to</w:t>
      </w:r>
      <w:r w:rsidRPr="00591675">
        <w:rPr>
          <w:rFonts w:ascii="Arial" w:hAnsi="Arial" w:cs="Arial"/>
          <w:color w:val="000000" w:themeColor="text1"/>
          <w:sz w:val="22"/>
          <w:szCs w:val="22"/>
        </w:rPr>
        <w:t xml:space="preserve"> the Middle Leader Group to develop middle leadership </w:t>
      </w:r>
      <w:r w:rsidR="01970162" w:rsidRPr="00591675">
        <w:rPr>
          <w:rFonts w:ascii="Arial" w:hAnsi="Arial" w:cs="Arial"/>
          <w:color w:val="000000" w:themeColor="text1"/>
          <w:sz w:val="22"/>
          <w:szCs w:val="22"/>
        </w:rPr>
        <w:t>across</w:t>
      </w:r>
      <w:r w:rsidRPr="00591675">
        <w:rPr>
          <w:rFonts w:ascii="Arial" w:hAnsi="Arial" w:cs="Arial"/>
          <w:color w:val="000000" w:themeColor="text1"/>
          <w:sz w:val="22"/>
          <w:szCs w:val="22"/>
        </w:rPr>
        <w:t xml:space="preserve"> the school.</w:t>
      </w:r>
    </w:p>
    <w:p w14:paraId="049F31CB" w14:textId="5B59D388" w:rsidR="00626E41" w:rsidRPr="00591675" w:rsidRDefault="00626E41" w:rsidP="1DD7B0D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F0A28C2" w14:textId="599FE2AE" w:rsidR="00626E41" w:rsidRPr="00591675" w:rsidRDefault="136F97EF" w:rsidP="002E597B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91675">
        <w:rPr>
          <w:rFonts w:ascii="Arial" w:hAnsi="Arial" w:cs="Arial"/>
          <w:color w:val="000000" w:themeColor="text1"/>
          <w:sz w:val="22"/>
          <w:szCs w:val="22"/>
        </w:rPr>
        <w:t>Q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>uality</w:t>
      </w:r>
      <w:r w:rsidR="33CD36A9" w:rsidRPr="00591675">
        <w:rPr>
          <w:rFonts w:ascii="Arial" w:hAnsi="Arial" w:cs="Arial"/>
          <w:color w:val="000000" w:themeColor="text1"/>
          <w:sz w:val="22"/>
          <w:szCs w:val="22"/>
        </w:rPr>
        <w:t>-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>assur</w:t>
      </w:r>
      <w:r w:rsidR="14C085D7" w:rsidRPr="00591675">
        <w:rPr>
          <w:rFonts w:ascii="Arial" w:hAnsi="Arial" w:cs="Arial"/>
          <w:color w:val="000000" w:themeColor="text1"/>
          <w:sz w:val="22"/>
          <w:szCs w:val="22"/>
        </w:rPr>
        <w:t>e</w:t>
      </w:r>
      <w:r w:rsidR="768341FC" w:rsidRPr="00591675">
        <w:rPr>
          <w:rFonts w:ascii="Arial" w:hAnsi="Arial" w:cs="Arial"/>
          <w:color w:val="000000" w:themeColor="text1"/>
          <w:sz w:val="22"/>
          <w:szCs w:val="22"/>
        </w:rPr>
        <w:t>,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 through standardisation and moderation activities</w:t>
      </w:r>
      <w:r w:rsidR="595505EA" w:rsidRPr="00591675">
        <w:rPr>
          <w:rFonts w:ascii="Arial" w:hAnsi="Arial" w:cs="Arial"/>
          <w:color w:val="000000" w:themeColor="text1"/>
          <w:sz w:val="22"/>
          <w:szCs w:val="22"/>
        </w:rPr>
        <w:t>,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45DFEFF7" w:rsidRPr="00591675">
        <w:rPr>
          <w:rFonts w:ascii="Arial" w:hAnsi="Arial" w:cs="Arial"/>
          <w:color w:val="000000" w:themeColor="text1"/>
          <w:sz w:val="22"/>
          <w:szCs w:val="22"/>
        </w:rPr>
        <w:t>the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 data submitted for Learning Overviews.</w:t>
      </w:r>
    </w:p>
    <w:p w14:paraId="53128261" w14:textId="77777777" w:rsidR="00626E41" w:rsidRPr="00591675" w:rsidRDefault="00626E41" w:rsidP="002E59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2BA8EE0" w14:textId="0C77895E" w:rsidR="00626E41" w:rsidRPr="00591675" w:rsidRDefault="00DC2A1D" w:rsidP="002E597B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91675">
        <w:rPr>
          <w:rFonts w:ascii="Arial" w:hAnsi="Arial" w:cs="Arial"/>
          <w:color w:val="000000" w:themeColor="text1"/>
          <w:sz w:val="22"/>
          <w:szCs w:val="22"/>
        </w:rPr>
        <w:t>T</w:t>
      </w:r>
      <w:r w:rsidR="54FEF632" w:rsidRPr="00591675">
        <w:rPr>
          <w:rFonts w:ascii="Arial" w:hAnsi="Arial" w:cs="Arial"/>
          <w:color w:val="000000" w:themeColor="text1"/>
          <w:sz w:val="22"/>
          <w:szCs w:val="22"/>
        </w:rPr>
        <w:t xml:space="preserve">hrough liaison with the </w:t>
      </w:r>
      <w:r w:rsidR="345168CB" w:rsidRPr="00591675">
        <w:rPr>
          <w:rFonts w:ascii="Arial" w:hAnsi="Arial" w:cs="Arial"/>
          <w:color w:val="000000" w:themeColor="text1"/>
          <w:sz w:val="22"/>
          <w:szCs w:val="22"/>
        </w:rPr>
        <w:t>writer of the timetable</w:t>
      </w:r>
      <w:r w:rsidR="54FEF632" w:rsidRPr="00591675">
        <w:rPr>
          <w:rFonts w:ascii="Arial" w:hAnsi="Arial" w:cs="Arial"/>
          <w:color w:val="000000" w:themeColor="text1"/>
          <w:sz w:val="22"/>
          <w:szCs w:val="22"/>
        </w:rPr>
        <w:t>,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 lead on timetable and staffing allocations </w:t>
      </w:r>
      <w:r w:rsidR="529FC721" w:rsidRPr="00591675">
        <w:rPr>
          <w:rFonts w:ascii="Arial" w:hAnsi="Arial" w:cs="Arial"/>
          <w:color w:val="000000" w:themeColor="text1"/>
          <w:sz w:val="22"/>
          <w:szCs w:val="22"/>
        </w:rPr>
        <w:t>in</w:t>
      </w:r>
      <w:r w:rsidR="00626E41" w:rsidRPr="00591675">
        <w:rPr>
          <w:rFonts w:ascii="Arial" w:hAnsi="Arial" w:cs="Arial"/>
          <w:color w:val="000000" w:themeColor="text1"/>
          <w:sz w:val="22"/>
          <w:szCs w:val="22"/>
        </w:rPr>
        <w:t xml:space="preserve"> the department.</w:t>
      </w:r>
    </w:p>
    <w:p w14:paraId="62486C05" w14:textId="77777777" w:rsidR="00626E41" w:rsidRPr="00591675" w:rsidRDefault="00626E41" w:rsidP="002E59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101652C" w14:textId="77777777" w:rsidR="005E7AC5" w:rsidRPr="00591675" w:rsidRDefault="005E7AC5" w:rsidP="002E597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AA1E3E9" w14:textId="4AC3E80B" w:rsidR="00E7573E" w:rsidRPr="00591675" w:rsidRDefault="00C342B2" w:rsidP="006831EE">
      <w:pPr>
        <w:jc w:val="both"/>
        <w:rPr>
          <w:rFonts w:ascii="Arial" w:hAnsi="Arial" w:cs="Arial"/>
          <w:i/>
          <w:iCs/>
          <w:spacing w:val="-3"/>
          <w:sz w:val="22"/>
          <w:szCs w:val="22"/>
        </w:rPr>
      </w:pPr>
      <w:r w:rsidRPr="00591675">
        <w:rPr>
          <w:rFonts w:ascii="Arial" w:hAnsi="Arial" w:cs="Arial"/>
          <w:i/>
          <w:iCs/>
          <w:spacing w:val="-3"/>
          <w:sz w:val="22"/>
          <w:szCs w:val="22"/>
        </w:rPr>
        <w:t xml:space="preserve">This job description will be reviewed annually and may be </w:t>
      </w:r>
      <w:r w:rsidR="00591675">
        <w:rPr>
          <w:rFonts w:ascii="Arial" w:hAnsi="Arial" w:cs="Arial"/>
          <w:i/>
          <w:iCs/>
          <w:spacing w:val="-3"/>
          <w:sz w:val="22"/>
          <w:szCs w:val="22"/>
        </w:rPr>
        <w:t>Maths</w:t>
      </w:r>
      <w:r w:rsidRPr="00591675">
        <w:rPr>
          <w:rFonts w:ascii="Arial" w:hAnsi="Arial" w:cs="Arial"/>
          <w:i/>
          <w:iCs/>
          <w:spacing w:val="-3"/>
          <w:sz w:val="22"/>
          <w:szCs w:val="22"/>
        </w:rPr>
        <w:t xml:space="preserve"> to amendment or modification at any time after consultation with the post holder.  It is not a comprehensive statement of procedures and tasks but sets out the main expectations of the School in relation to the post holder’s professional responsibilities and duties.</w:t>
      </w:r>
    </w:p>
    <w:p w14:paraId="4B99056E" w14:textId="77777777" w:rsidR="009D69A1" w:rsidRPr="00591675" w:rsidRDefault="009D69A1" w:rsidP="006831EE">
      <w:pPr>
        <w:jc w:val="both"/>
        <w:rPr>
          <w:rFonts w:ascii="Arial" w:hAnsi="Arial" w:cs="Arial"/>
          <w:i/>
          <w:iCs/>
          <w:spacing w:val="-3"/>
          <w:sz w:val="22"/>
          <w:szCs w:val="22"/>
        </w:rPr>
      </w:pPr>
    </w:p>
    <w:p w14:paraId="1299C43A" w14:textId="77777777" w:rsidR="009D69A1" w:rsidRPr="00591675" w:rsidRDefault="009D69A1" w:rsidP="006831EE">
      <w:pPr>
        <w:jc w:val="both"/>
        <w:rPr>
          <w:rFonts w:ascii="Arial" w:hAnsi="Arial" w:cs="Arial"/>
          <w:i/>
          <w:iCs/>
          <w:spacing w:val="-3"/>
          <w:sz w:val="22"/>
          <w:szCs w:val="22"/>
        </w:rPr>
      </w:pPr>
    </w:p>
    <w:p w14:paraId="34CE0A41" w14:textId="77777777" w:rsidR="009D69A1" w:rsidRPr="002E597B" w:rsidRDefault="009D69A1" w:rsidP="006831EE">
      <w:pPr>
        <w:jc w:val="both"/>
        <w:rPr>
          <w:rFonts w:ascii="Arial" w:hAnsi="Arial" w:cs="Arial"/>
        </w:rPr>
      </w:pPr>
    </w:p>
    <w:sectPr w:rsidR="009D69A1" w:rsidRPr="002E597B" w:rsidSect="00C342B2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A12B" w14:textId="77777777" w:rsidR="00FB11BF" w:rsidRDefault="00FB11BF">
      <w:r>
        <w:separator/>
      </w:r>
    </w:p>
  </w:endnote>
  <w:endnote w:type="continuationSeparator" w:id="0">
    <w:p w14:paraId="2946DB82" w14:textId="77777777" w:rsidR="00FB11BF" w:rsidRDefault="00FB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401EBB" w:rsidRPr="00AF1981" w:rsidRDefault="00401EBB" w:rsidP="00AF1981">
    <w:pPr>
      <w:pStyle w:val="Footer"/>
      <w:jc w:val="center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7CC1D" w14:textId="77777777" w:rsidR="00FB11BF" w:rsidRDefault="00FB11BF">
      <w:r>
        <w:separator/>
      </w:r>
    </w:p>
  </w:footnote>
  <w:footnote w:type="continuationSeparator" w:id="0">
    <w:p w14:paraId="110FFD37" w14:textId="77777777" w:rsidR="00FB11BF" w:rsidRDefault="00FB1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5FCC0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23263"/>
    <w:multiLevelType w:val="hybridMultilevel"/>
    <w:tmpl w:val="5B486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27E3D"/>
    <w:multiLevelType w:val="hybridMultilevel"/>
    <w:tmpl w:val="58007F8C"/>
    <w:lvl w:ilvl="0" w:tplc="0854CD2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44D95"/>
    <w:multiLevelType w:val="hybridMultilevel"/>
    <w:tmpl w:val="17DC9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33D2A"/>
    <w:multiLevelType w:val="hybridMultilevel"/>
    <w:tmpl w:val="84E82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439"/>
    <w:multiLevelType w:val="hybridMultilevel"/>
    <w:tmpl w:val="4B4E51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11023"/>
    <w:multiLevelType w:val="hybridMultilevel"/>
    <w:tmpl w:val="763439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662B7E"/>
    <w:multiLevelType w:val="hybridMultilevel"/>
    <w:tmpl w:val="6270CA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86AFC"/>
    <w:multiLevelType w:val="hybridMultilevel"/>
    <w:tmpl w:val="166458C0"/>
    <w:lvl w:ilvl="0" w:tplc="0854CD2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65EAA"/>
    <w:multiLevelType w:val="hybridMultilevel"/>
    <w:tmpl w:val="B59831E0"/>
    <w:lvl w:ilvl="0" w:tplc="B3E27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95169F"/>
    <w:multiLevelType w:val="hybridMultilevel"/>
    <w:tmpl w:val="1270B106"/>
    <w:lvl w:ilvl="0" w:tplc="0854CD2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77204"/>
    <w:multiLevelType w:val="hybridMultilevel"/>
    <w:tmpl w:val="6B08AC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DC6920"/>
    <w:multiLevelType w:val="hybridMultilevel"/>
    <w:tmpl w:val="89D647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50BEB"/>
    <w:multiLevelType w:val="hybridMultilevel"/>
    <w:tmpl w:val="C964B7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F7F85"/>
    <w:multiLevelType w:val="hybridMultilevel"/>
    <w:tmpl w:val="AD46E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1782C"/>
    <w:multiLevelType w:val="hybridMultilevel"/>
    <w:tmpl w:val="F33AA75C"/>
    <w:lvl w:ilvl="0" w:tplc="0854CD2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63CEF"/>
    <w:multiLevelType w:val="hybridMultilevel"/>
    <w:tmpl w:val="9C527F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B78CD"/>
    <w:multiLevelType w:val="hybridMultilevel"/>
    <w:tmpl w:val="5F849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99750">
    <w:abstractNumId w:val="7"/>
  </w:num>
  <w:num w:numId="2" w16cid:durableId="2042054400">
    <w:abstractNumId w:val="5"/>
  </w:num>
  <w:num w:numId="3" w16cid:durableId="1183318215">
    <w:abstractNumId w:val="9"/>
  </w:num>
  <w:num w:numId="4" w16cid:durableId="1751343304">
    <w:abstractNumId w:val="13"/>
  </w:num>
  <w:num w:numId="5" w16cid:durableId="1690176243">
    <w:abstractNumId w:val="12"/>
  </w:num>
  <w:num w:numId="6" w16cid:durableId="122621345">
    <w:abstractNumId w:val="3"/>
  </w:num>
  <w:num w:numId="7" w16cid:durableId="1810055859">
    <w:abstractNumId w:val="4"/>
  </w:num>
  <w:num w:numId="8" w16cid:durableId="1784688042">
    <w:abstractNumId w:val="16"/>
  </w:num>
  <w:num w:numId="9" w16cid:durableId="30768776">
    <w:abstractNumId w:val="0"/>
  </w:num>
  <w:num w:numId="10" w16cid:durableId="820582107">
    <w:abstractNumId w:val="1"/>
  </w:num>
  <w:num w:numId="11" w16cid:durableId="1374695753">
    <w:abstractNumId w:val="6"/>
  </w:num>
  <w:num w:numId="12" w16cid:durableId="1193611177">
    <w:abstractNumId w:val="14"/>
  </w:num>
  <w:num w:numId="13" w16cid:durableId="921060741">
    <w:abstractNumId w:val="15"/>
  </w:num>
  <w:num w:numId="14" w16cid:durableId="269431349">
    <w:abstractNumId w:val="2"/>
  </w:num>
  <w:num w:numId="15" w16cid:durableId="543101763">
    <w:abstractNumId w:val="10"/>
  </w:num>
  <w:num w:numId="16" w16cid:durableId="9455746">
    <w:abstractNumId w:val="17"/>
  </w:num>
  <w:num w:numId="17" w16cid:durableId="396057733">
    <w:abstractNumId w:val="8"/>
  </w:num>
  <w:num w:numId="18" w16cid:durableId="12946026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94"/>
    <w:rsid w:val="00010A56"/>
    <w:rsid w:val="000362D9"/>
    <w:rsid w:val="00053A61"/>
    <w:rsid w:val="00061DB8"/>
    <w:rsid w:val="000702BA"/>
    <w:rsid w:val="00074CA1"/>
    <w:rsid w:val="00074E07"/>
    <w:rsid w:val="00092AFA"/>
    <w:rsid w:val="000B03B5"/>
    <w:rsid w:val="000E1657"/>
    <w:rsid w:val="000E3BE1"/>
    <w:rsid w:val="001031E8"/>
    <w:rsid w:val="00107601"/>
    <w:rsid w:val="00113F16"/>
    <w:rsid w:val="0012514F"/>
    <w:rsid w:val="00135E6A"/>
    <w:rsid w:val="0014476F"/>
    <w:rsid w:val="00152029"/>
    <w:rsid w:val="001625C4"/>
    <w:rsid w:val="001642E1"/>
    <w:rsid w:val="0017429A"/>
    <w:rsid w:val="00186680"/>
    <w:rsid w:val="001A521B"/>
    <w:rsid w:val="0021257A"/>
    <w:rsid w:val="00215E56"/>
    <w:rsid w:val="00216599"/>
    <w:rsid w:val="0022422E"/>
    <w:rsid w:val="0024190C"/>
    <w:rsid w:val="00243348"/>
    <w:rsid w:val="00247697"/>
    <w:rsid w:val="00282CA2"/>
    <w:rsid w:val="00294BA9"/>
    <w:rsid w:val="002C362B"/>
    <w:rsid w:val="002C76FC"/>
    <w:rsid w:val="002D0094"/>
    <w:rsid w:val="002E597B"/>
    <w:rsid w:val="003242D7"/>
    <w:rsid w:val="00363EDB"/>
    <w:rsid w:val="0036460E"/>
    <w:rsid w:val="00370204"/>
    <w:rsid w:val="00377A82"/>
    <w:rsid w:val="003A2C49"/>
    <w:rsid w:val="003A7C7B"/>
    <w:rsid w:val="003E1587"/>
    <w:rsid w:val="00400DAC"/>
    <w:rsid w:val="00401EBB"/>
    <w:rsid w:val="004024FB"/>
    <w:rsid w:val="004355F9"/>
    <w:rsid w:val="0043582C"/>
    <w:rsid w:val="00436B9D"/>
    <w:rsid w:val="004412DF"/>
    <w:rsid w:val="004450F5"/>
    <w:rsid w:val="00467FEF"/>
    <w:rsid w:val="004743E8"/>
    <w:rsid w:val="004801B1"/>
    <w:rsid w:val="00480C25"/>
    <w:rsid w:val="00492386"/>
    <w:rsid w:val="004971E0"/>
    <w:rsid w:val="004B032A"/>
    <w:rsid w:val="004B58BC"/>
    <w:rsid w:val="004C55B9"/>
    <w:rsid w:val="004C798E"/>
    <w:rsid w:val="004F1012"/>
    <w:rsid w:val="00501C18"/>
    <w:rsid w:val="0050253A"/>
    <w:rsid w:val="00505147"/>
    <w:rsid w:val="00533F6D"/>
    <w:rsid w:val="00543E85"/>
    <w:rsid w:val="00553F06"/>
    <w:rsid w:val="00575BD7"/>
    <w:rsid w:val="00576AF3"/>
    <w:rsid w:val="00591675"/>
    <w:rsid w:val="005A18D3"/>
    <w:rsid w:val="005B6933"/>
    <w:rsid w:val="005C3CD2"/>
    <w:rsid w:val="005C7BF9"/>
    <w:rsid w:val="005E0979"/>
    <w:rsid w:val="005E3AA9"/>
    <w:rsid w:val="005E7AC5"/>
    <w:rsid w:val="005F121E"/>
    <w:rsid w:val="006003D1"/>
    <w:rsid w:val="006040AF"/>
    <w:rsid w:val="0062105F"/>
    <w:rsid w:val="00626E41"/>
    <w:rsid w:val="006355E6"/>
    <w:rsid w:val="006468A9"/>
    <w:rsid w:val="006831EE"/>
    <w:rsid w:val="00683CA6"/>
    <w:rsid w:val="006A6BD8"/>
    <w:rsid w:val="006A7DF1"/>
    <w:rsid w:val="006C51BF"/>
    <w:rsid w:val="006D46DF"/>
    <w:rsid w:val="006D5A45"/>
    <w:rsid w:val="006F2646"/>
    <w:rsid w:val="00722110"/>
    <w:rsid w:val="00750E13"/>
    <w:rsid w:val="00764408"/>
    <w:rsid w:val="00764D6C"/>
    <w:rsid w:val="0079073A"/>
    <w:rsid w:val="007A38F3"/>
    <w:rsid w:val="007C3E8B"/>
    <w:rsid w:val="007C69E3"/>
    <w:rsid w:val="007D1BB8"/>
    <w:rsid w:val="007D7E74"/>
    <w:rsid w:val="007F396E"/>
    <w:rsid w:val="00800F00"/>
    <w:rsid w:val="00814995"/>
    <w:rsid w:val="00855077"/>
    <w:rsid w:val="008623CD"/>
    <w:rsid w:val="008667DE"/>
    <w:rsid w:val="008819C9"/>
    <w:rsid w:val="00891AAC"/>
    <w:rsid w:val="008B7B6D"/>
    <w:rsid w:val="008D44E3"/>
    <w:rsid w:val="008E4BF6"/>
    <w:rsid w:val="00903C5E"/>
    <w:rsid w:val="0090657B"/>
    <w:rsid w:val="00915A27"/>
    <w:rsid w:val="0091720F"/>
    <w:rsid w:val="00923CAF"/>
    <w:rsid w:val="00923F47"/>
    <w:rsid w:val="00936D13"/>
    <w:rsid w:val="00955590"/>
    <w:rsid w:val="009824BA"/>
    <w:rsid w:val="00987C5C"/>
    <w:rsid w:val="009C74FA"/>
    <w:rsid w:val="009C78A8"/>
    <w:rsid w:val="009D08CE"/>
    <w:rsid w:val="009D69A1"/>
    <w:rsid w:val="009F6660"/>
    <w:rsid w:val="00A22C47"/>
    <w:rsid w:val="00A51E5F"/>
    <w:rsid w:val="00A64107"/>
    <w:rsid w:val="00A7587F"/>
    <w:rsid w:val="00A75B9F"/>
    <w:rsid w:val="00A76A82"/>
    <w:rsid w:val="00A849D5"/>
    <w:rsid w:val="00AB5EEE"/>
    <w:rsid w:val="00AC3672"/>
    <w:rsid w:val="00AC4153"/>
    <w:rsid w:val="00AC55DF"/>
    <w:rsid w:val="00AF16F5"/>
    <w:rsid w:val="00AF1981"/>
    <w:rsid w:val="00B04799"/>
    <w:rsid w:val="00B05622"/>
    <w:rsid w:val="00B10321"/>
    <w:rsid w:val="00B224D2"/>
    <w:rsid w:val="00B24C90"/>
    <w:rsid w:val="00B34910"/>
    <w:rsid w:val="00B97036"/>
    <w:rsid w:val="00BC3CB5"/>
    <w:rsid w:val="00BD34E8"/>
    <w:rsid w:val="00BD3D9D"/>
    <w:rsid w:val="00BF7492"/>
    <w:rsid w:val="00C200B4"/>
    <w:rsid w:val="00C342B2"/>
    <w:rsid w:val="00C4186A"/>
    <w:rsid w:val="00C4748F"/>
    <w:rsid w:val="00C5239B"/>
    <w:rsid w:val="00C61F1E"/>
    <w:rsid w:val="00C64EC0"/>
    <w:rsid w:val="00C802D0"/>
    <w:rsid w:val="00C833AD"/>
    <w:rsid w:val="00C848CE"/>
    <w:rsid w:val="00CA2E95"/>
    <w:rsid w:val="00CA5194"/>
    <w:rsid w:val="00CB0A5C"/>
    <w:rsid w:val="00CF0624"/>
    <w:rsid w:val="00CF53A3"/>
    <w:rsid w:val="00CF620C"/>
    <w:rsid w:val="00CF77E7"/>
    <w:rsid w:val="00D0080C"/>
    <w:rsid w:val="00D016D7"/>
    <w:rsid w:val="00D05E73"/>
    <w:rsid w:val="00D14360"/>
    <w:rsid w:val="00D1715F"/>
    <w:rsid w:val="00D177BD"/>
    <w:rsid w:val="00D213DF"/>
    <w:rsid w:val="00D2632E"/>
    <w:rsid w:val="00D34642"/>
    <w:rsid w:val="00D37FF8"/>
    <w:rsid w:val="00D71C14"/>
    <w:rsid w:val="00D77C0A"/>
    <w:rsid w:val="00D81256"/>
    <w:rsid w:val="00D91B67"/>
    <w:rsid w:val="00D94F23"/>
    <w:rsid w:val="00DB7E22"/>
    <w:rsid w:val="00DC004B"/>
    <w:rsid w:val="00DC12EB"/>
    <w:rsid w:val="00DC2A1D"/>
    <w:rsid w:val="00E119BC"/>
    <w:rsid w:val="00E1253B"/>
    <w:rsid w:val="00E16259"/>
    <w:rsid w:val="00E7573E"/>
    <w:rsid w:val="00E95658"/>
    <w:rsid w:val="00EA112A"/>
    <w:rsid w:val="00EA2BDF"/>
    <w:rsid w:val="00EA3AAE"/>
    <w:rsid w:val="00EA4E9F"/>
    <w:rsid w:val="00ED5DE2"/>
    <w:rsid w:val="00F0556C"/>
    <w:rsid w:val="00F37B11"/>
    <w:rsid w:val="00F60AD0"/>
    <w:rsid w:val="00F67566"/>
    <w:rsid w:val="00F67A11"/>
    <w:rsid w:val="00F71513"/>
    <w:rsid w:val="00FB11BF"/>
    <w:rsid w:val="00FC3C99"/>
    <w:rsid w:val="00FC4227"/>
    <w:rsid w:val="01970162"/>
    <w:rsid w:val="03EF4B70"/>
    <w:rsid w:val="098CE439"/>
    <w:rsid w:val="0A5FCB78"/>
    <w:rsid w:val="0B17243B"/>
    <w:rsid w:val="0DD65F48"/>
    <w:rsid w:val="0F4F804C"/>
    <w:rsid w:val="0F5A690D"/>
    <w:rsid w:val="1016B9F0"/>
    <w:rsid w:val="121A85B8"/>
    <w:rsid w:val="1290A80E"/>
    <w:rsid w:val="136F97EF"/>
    <w:rsid w:val="14C085D7"/>
    <w:rsid w:val="15C848D0"/>
    <w:rsid w:val="1631E7CC"/>
    <w:rsid w:val="1753B14A"/>
    <w:rsid w:val="19A97EF9"/>
    <w:rsid w:val="1A9BB9F3"/>
    <w:rsid w:val="1ACD2F19"/>
    <w:rsid w:val="1B211BE6"/>
    <w:rsid w:val="1C08BBFE"/>
    <w:rsid w:val="1C378A54"/>
    <w:rsid w:val="1C3BE072"/>
    <w:rsid w:val="1C8CBFFB"/>
    <w:rsid w:val="1D004578"/>
    <w:rsid w:val="1D8EA0EE"/>
    <w:rsid w:val="1DD7B0D3"/>
    <w:rsid w:val="204B276D"/>
    <w:rsid w:val="23A98C58"/>
    <w:rsid w:val="254F1F5C"/>
    <w:rsid w:val="25BB9391"/>
    <w:rsid w:val="273BD2CC"/>
    <w:rsid w:val="29987581"/>
    <w:rsid w:val="2E0E11BA"/>
    <w:rsid w:val="331A12CF"/>
    <w:rsid w:val="33CD36A9"/>
    <w:rsid w:val="341D2556"/>
    <w:rsid w:val="342134AC"/>
    <w:rsid w:val="34303940"/>
    <w:rsid w:val="345168CB"/>
    <w:rsid w:val="37079E68"/>
    <w:rsid w:val="372D7FB7"/>
    <w:rsid w:val="383B6DCF"/>
    <w:rsid w:val="3C38BD71"/>
    <w:rsid w:val="3C4C22C3"/>
    <w:rsid w:val="3EE22A65"/>
    <w:rsid w:val="4095C4AB"/>
    <w:rsid w:val="44B36577"/>
    <w:rsid w:val="44C3B4CD"/>
    <w:rsid w:val="45DFEFF7"/>
    <w:rsid w:val="474AC13C"/>
    <w:rsid w:val="4831C96A"/>
    <w:rsid w:val="4AB20D73"/>
    <w:rsid w:val="4CDD5087"/>
    <w:rsid w:val="4D69560D"/>
    <w:rsid w:val="51246B8B"/>
    <w:rsid w:val="529FC721"/>
    <w:rsid w:val="54801917"/>
    <w:rsid w:val="54DE2BD0"/>
    <w:rsid w:val="54FEF632"/>
    <w:rsid w:val="562A63AD"/>
    <w:rsid w:val="562B07E5"/>
    <w:rsid w:val="584E642A"/>
    <w:rsid w:val="594849C7"/>
    <w:rsid w:val="595505EA"/>
    <w:rsid w:val="5A3B5266"/>
    <w:rsid w:val="5AFDD4D0"/>
    <w:rsid w:val="5B15854F"/>
    <w:rsid w:val="5BB325B5"/>
    <w:rsid w:val="5C23B4B1"/>
    <w:rsid w:val="5F456959"/>
    <w:rsid w:val="61EC8324"/>
    <w:rsid w:val="6384F856"/>
    <w:rsid w:val="679FFA2C"/>
    <w:rsid w:val="68449956"/>
    <w:rsid w:val="68A86F86"/>
    <w:rsid w:val="6C9891C5"/>
    <w:rsid w:val="6F3FECBA"/>
    <w:rsid w:val="6F4511C6"/>
    <w:rsid w:val="6F648C34"/>
    <w:rsid w:val="70071DDF"/>
    <w:rsid w:val="70334EBD"/>
    <w:rsid w:val="70C20453"/>
    <w:rsid w:val="71FC22D2"/>
    <w:rsid w:val="733EBEA1"/>
    <w:rsid w:val="733F9A2A"/>
    <w:rsid w:val="75567171"/>
    <w:rsid w:val="75957576"/>
    <w:rsid w:val="768341FC"/>
    <w:rsid w:val="76A415A3"/>
    <w:rsid w:val="76C772EF"/>
    <w:rsid w:val="773145D7"/>
    <w:rsid w:val="77A24B39"/>
    <w:rsid w:val="77B2AFB2"/>
    <w:rsid w:val="7862B936"/>
    <w:rsid w:val="78CD1638"/>
    <w:rsid w:val="78FBF191"/>
    <w:rsid w:val="79E08BA1"/>
    <w:rsid w:val="7A619186"/>
    <w:rsid w:val="7B9F062D"/>
    <w:rsid w:val="7BB2272E"/>
    <w:rsid w:val="7F89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3C9C690"/>
  <w15:chartTrackingRefBased/>
  <w15:docId w15:val="{244987DB-AFD5-4697-8D9F-490BD493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C342B2"/>
    <w:pPr>
      <w:keepNext/>
      <w:outlineLvl w:val="1"/>
    </w:pPr>
    <w:rPr>
      <w:rFonts w:ascii="Arial" w:hAnsi="Arial" w:cs="Arial"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3CA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83CA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70204"/>
  </w:style>
  <w:style w:type="paragraph" w:styleId="BalloonText">
    <w:name w:val="Balloon Text"/>
    <w:basedOn w:val="Normal"/>
    <w:semiHidden/>
    <w:rsid w:val="00C64E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5DE2"/>
    <w:pPr>
      <w:ind w:left="720"/>
    </w:pPr>
  </w:style>
  <w:style w:type="character" w:customStyle="1" w:styleId="Heading2Char">
    <w:name w:val="Heading 2 Char"/>
    <w:link w:val="Heading2"/>
    <w:rsid w:val="00C342B2"/>
    <w:rPr>
      <w:rFonts w:ascii="Arial" w:hAnsi="Arial" w:cs="Arial"/>
      <w:i/>
      <w:iCs/>
      <w:sz w:val="24"/>
      <w:szCs w:val="24"/>
      <w:lang w:eastAsia="en-US"/>
    </w:rPr>
  </w:style>
  <w:style w:type="character" w:customStyle="1" w:styleId="HeaderChar">
    <w:name w:val="Header Char"/>
    <w:link w:val="Header"/>
    <w:rsid w:val="00C342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2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TLR JOB DESCRIPTION</vt:lpstr>
    </vt:vector>
  </TitlesOfParts>
  <Company>Coombe Dean School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TLR JOB DESCRIPTION</dc:title>
  <dc:subject/>
  <dc:creator>kehill</dc:creator>
  <cp:keywords/>
  <dc:description/>
  <cp:lastModifiedBy>Kelly Hill</cp:lastModifiedBy>
  <cp:revision>2</cp:revision>
  <cp:lastPrinted>2022-04-05T17:41:00Z</cp:lastPrinted>
  <dcterms:created xsi:type="dcterms:W3CDTF">2024-03-25T07:49:00Z</dcterms:created>
  <dcterms:modified xsi:type="dcterms:W3CDTF">2024-03-25T07:49:00Z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418119502</vt:i4>
  </property>
  <property fmtid="{D5CDD505-2E9C-101B-9397-08002B2CF9AE}" pid="3" name="_EmailSubject">
    <vt:lpwstr>job descriptions</vt:lpwstr>
  </property>
  <property fmtid="{D5CDD505-2E9C-101B-9397-08002B2CF9AE}" pid="4" name="_AuthorEmail">
    <vt:lpwstr>y.harkin@btinternet.com</vt:lpwstr>
  </property>
  <property fmtid="{D5CDD505-2E9C-101B-9397-08002B2CF9AE}" pid="5" name="_AuthorEmailDisplayName">
    <vt:lpwstr>Yvonne Harkin</vt:lpwstr>
  </property>
  <property fmtid="{D5CDD505-2E9C-101B-9397-08002B2CF9AE}" pid="6" name="_ReviewingToolsShownOnce">
    <vt:lpwstr/>
  </property>
</Properties>
</file>