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59FB079" w14:textId="64A91679" w:rsidR="001B1049" w:rsidRDefault="00A70763"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 xml:space="preserve">Design Technology and Food </w:t>
      </w:r>
      <w:r w:rsidR="007F1D95">
        <w:rPr>
          <w:rFonts w:ascii="Poppins" w:eastAsia="Calibri Light" w:hAnsi="Poppins" w:cs="Poppins"/>
          <w:b/>
          <w:bCs/>
          <w:color w:val="287DA3"/>
          <w:sz w:val="56"/>
          <w:szCs w:val="56"/>
        </w:rPr>
        <w:t xml:space="preserve">Technician </w:t>
      </w:r>
    </w:p>
    <w:p w14:paraId="6007BBEA" w14:textId="23E28F49" w:rsidR="00F92E83" w:rsidRPr="006E71BD" w:rsidRDefault="00F92E83" w:rsidP="006E71BD">
      <w:pPr>
        <w:jc w:val="center"/>
        <w:rPr>
          <w:rFonts w:ascii="Poppins" w:hAnsi="Poppins" w:cs="Poppins"/>
          <w:b/>
          <w:bCs/>
          <w:color w:val="287DA3"/>
          <w:sz w:val="48"/>
          <w:szCs w:val="48"/>
        </w:rPr>
      </w:pPr>
      <w:r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535721"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535721"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535721"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535721"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535721"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6C4281E1" w:rsidR="00776BAC" w:rsidRDefault="00535721"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31DD408F" w14:textId="100275CF" w:rsidR="00452D2B" w:rsidRDefault="00452D2B" w:rsidP="009B095A">
      <w:pPr>
        <w:rPr>
          <w:rFonts w:ascii="Poppins" w:hAnsi="Poppins" w:cs="Poppins"/>
          <w:sz w:val="28"/>
          <w:szCs w:val="28"/>
        </w:rPr>
      </w:pPr>
    </w:p>
    <w:p w14:paraId="4423F901" w14:textId="027C25FC" w:rsidR="009B095A" w:rsidRPr="00452D2B" w:rsidRDefault="00452D2B" w:rsidP="007561DE">
      <w:pPr>
        <w:pStyle w:val="Heading1"/>
        <w:rPr>
          <w:rFonts w:ascii="Poppins" w:eastAsia="Calibri Light" w:hAnsi="Poppins" w:cs="Poppins"/>
          <w:color w:val="0070C0"/>
          <w:sz w:val="28"/>
          <w:szCs w:val="28"/>
        </w:rPr>
      </w:pPr>
      <w:r w:rsidRPr="00452D2B">
        <w:rPr>
          <w:rFonts w:ascii="Poppins" w:eastAsia="Calibri Light" w:hAnsi="Poppins" w:cs="Poppins"/>
          <w:color w:val="0070C0"/>
          <w:sz w:val="28"/>
          <w:szCs w:val="28"/>
          <w:u w:val="single"/>
        </w:rPr>
        <w:t>About Lincroft Academy</w:t>
      </w:r>
      <w:r>
        <w:rPr>
          <w:rFonts w:ascii="Poppins" w:eastAsia="Calibri Light" w:hAnsi="Poppins" w:cs="Poppins"/>
          <w:color w:val="0070C0"/>
          <w:sz w:val="28"/>
          <w:szCs w:val="28"/>
        </w:rPr>
        <w:tab/>
      </w:r>
      <w:r>
        <w:rPr>
          <w:rFonts w:ascii="Poppins" w:eastAsia="Calibri Light" w:hAnsi="Poppins" w:cs="Poppins"/>
          <w:color w:val="0070C0"/>
          <w:sz w:val="28"/>
          <w:szCs w:val="28"/>
        </w:rPr>
        <w:tab/>
      </w:r>
      <w:r>
        <w:rPr>
          <w:rFonts w:ascii="Poppins" w:eastAsia="Calibri Light" w:hAnsi="Poppins" w:cs="Poppins"/>
          <w:color w:val="0070C0"/>
          <w:sz w:val="28"/>
          <w:szCs w:val="28"/>
        </w:rPr>
        <w:tab/>
      </w:r>
      <w:r>
        <w:rPr>
          <w:rFonts w:ascii="Poppins" w:eastAsia="Calibri Light" w:hAnsi="Poppins" w:cs="Poppins"/>
          <w:color w:val="0070C0"/>
          <w:sz w:val="28"/>
          <w:szCs w:val="28"/>
        </w:rPr>
        <w:tab/>
      </w:r>
      <w:r>
        <w:rPr>
          <w:rFonts w:ascii="Poppins" w:eastAsia="Calibri Light" w:hAnsi="Poppins" w:cs="Poppins"/>
          <w:color w:val="0070C0"/>
          <w:sz w:val="28"/>
          <w:szCs w:val="28"/>
        </w:rPr>
        <w:tab/>
      </w:r>
      <w:r>
        <w:rPr>
          <w:rFonts w:ascii="Poppins" w:eastAsia="Calibri Light" w:hAnsi="Poppins" w:cs="Poppins"/>
          <w:color w:val="0070C0"/>
          <w:sz w:val="28"/>
          <w:szCs w:val="28"/>
        </w:rPr>
        <w:tab/>
      </w:r>
      <w:r>
        <w:rPr>
          <w:rFonts w:ascii="Poppins" w:eastAsia="Calibri Light" w:hAnsi="Poppins" w:cs="Poppins"/>
          <w:color w:val="0070C0"/>
          <w:sz w:val="28"/>
          <w:szCs w:val="28"/>
        </w:rPr>
        <w:tab/>
      </w:r>
      <w:r>
        <w:rPr>
          <w:rFonts w:ascii="Poppins" w:eastAsia="Calibri Light" w:hAnsi="Poppins" w:cs="Poppins"/>
          <w:color w:val="0070C0"/>
          <w:sz w:val="28"/>
          <w:szCs w:val="28"/>
        </w:rPr>
        <w:tab/>
      </w:r>
      <w:r w:rsidRPr="00452D2B">
        <w:rPr>
          <w:rFonts w:ascii="Poppins" w:eastAsia="Calibri Light" w:hAnsi="Poppins" w:cs="Poppins"/>
          <w:color w:val="auto"/>
          <w:sz w:val="28"/>
          <w:szCs w:val="28"/>
        </w:rPr>
        <w:t>12</w:t>
      </w: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5231A73A">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69DFCDAF"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Since 2011, thanks to the fantastic work of our staff,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has grown from 1 to 28 academies whilst retaining our focus on working within an area that enables easy movement between our schools. From first developing an application in 2007 to open schools in the new town of </w:t>
      </w:r>
      <w:proofErr w:type="spellStart"/>
      <w:r w:rsidRPr="003330B5">
        <w:rPr>
          <w:rFonts w:ascii="Poppins" w:eastAsia="Calibri Light" w:hAnsi="Poppins" w:cs="Poppins"/>
          <w:sz w:val="21"/>
          <w:szCs w:val="21"/>
        </w:rPr>
        <w:t>Northstowe</w:t>
      </w:r>
      <w:proofErr w:type="spellEnd"/>
      <w:r w:rsidRPr="003330B5">
        <w:rPr>
          <w:rFonts w:ascii="Poppins" w:eastAsia="Calibri Light" w:hAnsi="Poppins" w:cs="Poppins"/>
          <w:sz w:val="21"/>
          <w:szCs w:val="21"/>
        </w:rPr>
        <w:t xml:space="preserve">, we have been committed to the vision of </w:t>
      </w:r>
      <w:r w:rsidR="00E844D7" w:rsidRPr="003330B5">
        <w:rPr>
          <w:rFonts w:ascii="Poppins" w:eastAsia="Calibri Light" w:hAnsi="Poppins" w:cs="Poppins"/>
          <w:sz w:val="21"/>
          <w:szCs w:val="21"/>
        </w:rPr>
        <w:t xml:space="preserve">being </w:t>
      </w:r>
      <w:r w:rsidRPr="003330B5">
        <w:rPr>
          <w:rFonts w:ascii="Poppins" w:eastAsia="Calibri Light" w:hAnsi="Poppins" w:cs="Poppins"/>
          <w:sz w:val="21"/>
          <w:szCs w:val="21"/>
        </w:rPr>
        <w:t xml:space="preserve">an all-through and all-inclusive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Our </w:t>
      </w:r>
      <w:r w:rsidR="00CC50C4">
        <w:rPr>
          <w:rFonts w:ascii="Poppins" w:eastAsia="Calibri Light" w:hAnsi="Poppins" w:cs="Poppins"/>
          <w:sz w:val="21"/>
          <w:szCs w:val="21"/>
        </w:rPr>
        <w:t>T</w:t>
      </w:r>
      <w:r w:rsidRPr="003330B5">
        <w:rPr>
          <w:rFonts w:ascii="Poppins" w:eastAsia="Calibri Light" w:hAnsi="Poppins" w:cs="Poppins"/>
          <w:sz w:val="21"/>
          <w:szCs w:val="21"/>
        </w:rPr>
        <w:t>rust currently consists of 14 primary schools, 12 secondary schools and 2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5521A66" w:rsidR="00D40D22" w:rsidRPr="008814E1" w:rsidRDefault="00D40D22" w:rsidP="00E844D7">
      <w:pPr>
        <w:spacing w:after="120" w:line="240" w:lineRule="auto"/>
        <w:jc w:val="both"/>
        <w:rPr>
          <w:rFonts w:ascii="Poppins" w:hAnsi="Poppins" w:cs="Poppins"/>
          <w:noProof/>
          <w:sz w:val="21"/>
          <w:szCs w:val="21"/>
        </w:rPr>
      </w:pPr>
      <w:r w:rsidRPr="008814E1">
        <w:rPr>
          <w:rFonts w:ascii="Poppins" w:hAnsi="Poppins" w:cs="Poppins"/>
          <w:sz w:val="21"/>
          <w:szCs w:val="21"/>
        </w:rPr>
        <w:t xml:space="preserve">We are </w:t>
      </w:r>
      <w:r w:rsidR="00500F9F" w:rsidRPr="008814E1">
        <w:rPr>
          <w:rFonts w:ascii="Poppins" w:hAnsi="Poppins" w:cs="Poppins"/>
          <w:sz w:val="21"/>
          <w:szCs w:val="21"/>
        </w:rPr>
        <w:t>currently</w:t>
      </w:r>
      <w:r w:rsidRPr="008814E1">
        <w:rPr>
          <w:rFonts w:ascii="Poppins" w:hAnsi="Poppins" w:cs="Poppins"/>
          <w:sz w:val="21"/>
          <w:szCs w:val="21"/>
        </w:rPr>
        <w:t xml:space="preserve"> a family of 28 academies (including 14 primary, 2 special and 12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08814E1">
        <w:rPr>
          <w:rFonts w:ascii="Poppins" w:hAnsi="Poppins" w:cs="Poppins"/>
          <w:sz w:val="21"/>
          <w:szCs w:val="21"/>
        </w:rPr>
        <w:t>merged</w:t>
      </w:r>
      <w:r w:rsidRPr="008814E1">
        <w:rPr>
          <w:rFonts w:ascii="Poppins" w:hAnsi="Poppins" w:cs="Poppins"/>
          <w:sz w:val="21"/>
          <w:szCs w:val="21"/>
        </w:rPr>
        <w:t xml:space="preserve"> with Cambridge Primary Education Trust to become the Meridian Trust in April 2022. </w:t>
      </w:r>
      <w:r w:rsidR="00197BB6">
        <w:rPr>
          <w:rFonts w:ascii="Poppins" w:hAnsi="Poppins" w:cs="Poppins"/>
          <w:sz w:val="21"/>
          <w:szCs w:val="21"/>
        </w:rPr>
        <w:t xml:space="preserve"> </w:t>
      </w:r>
      <w:r w:rsidR="00197BB6" w:rsidRPr="00197BB6">
        <w:rPr>
          <w:rFonts w:ascii="Poppins" w:hAnsi="Poppins" w:cs="Poppins"/>
          <w:sz w:val="21"/>
          <w:szCs w:val="21"/>
        </w:rPr>
        <w:t>In addition to operating schools, we are the home of the Cambridgeshire and Peterborough Teaching School Hub, and train more than 150 new teachers each year through Meridian Trust ITT</w:t>
      </w:r>
      <w:r w:rsidR="00197BB6">
        <w:rPr>
          <w:rFonts w:ascii="Poppins" w:hAnsi="Poppins" w:cs="Poppins"/>
          <w:sz w:val="21"/>
          <w:szCs w:val="21"/>
        </w:rPr>
        <w:t>. W</w:t>
      </w:r>
      <w:r w:rsidRPr="008814E1">
        <w:rPr>
          <w:rFonts w:ascii="Poppins" w:hAnsi="Poppins" w:cs="Poppins"/>
          <w:sz w:val="21"/>
          <w:szCs w:val="21"/>
        </w:rPr>
        <w:t xml:space="preserve">e retain a strong commitment to growing and </w:t>
      </w:r>
      <w:r w:rsidRPr="008814E1">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17"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Text Box 32" o:sp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31"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Text Box 33" o:sp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10">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Text Box 34" o:sp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6">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Text Box 36" o:sp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7">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8">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proofErr w:type="gramStart"/>
      <w:r w:rsidR="00511E60" w:rsidRPr="007923FF">
        <w:rPr>
          <w:rFonts w:ascii="Poppins" w:hAnsi="Poppins" w:cs="Poppins"/>
          <w:color w:val="222222"/>
          <w:sz w:val="22"/>
          <w:szCs w:val="22"/>
        </w:rPr>
        <w:t>including</w:t>
      </w:r>
      <w:r w:rsidR="00511E60">
        <w:rPr>
          <w:rFonts w:ascii="Poppins" w:hAnsi="Poppins" w:cs="Poppins"/>
          <w:color w:val="222222"/>
          <w:sz w:val="22"/>
          <w:szCs w:val="22"/>
        </w:rPr>
        <w:t>;</w:t>
      </w:r>
      <w:proofErr w:type="gramEnd"/>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Access to a free Employee Assistance Programme, offering mental health and wellbeing support to staff</w:t>
      </w:r>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Cycle to work scheme</w:t>
      </w:r>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Reduced staff membership to the facilities at Academy Leisure, </w:t>
      </w:r>
      <w:proofErr w:type="spellStart"/>
      <w:r w:rsidRPr="007923FF">
        <w:rPr>
          <w:rFonts w:ascii="Poppins" w:hAnsi="Poppins" w:cs="Poppins"/>
          <w:color w:val="222222"/>
          <w:sz w:val="22"/>
          <w:szCs w:val="22"/>
        </w:rPr>
        <w:t>Sawtry</w:t>
      </w:r>
      <w:proofErr w:type="spellEnd"/>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tea and coffee making facilities</w:t>
      </w:r>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09021F70" w14:textId="77777777" w:rsidR="001B1049" w:rsidRPr="00E65D5F" w:rsidRDefault="001B1049" w:rsidP="00E65D5F">
      <w:pPr>
        <w:pStyle w:val="Default"/>
        <w:rPr>
          <w:rFonts w:ascii="Poppins" w:hAnsi="Poppins" w:cs="Poppins"/>
          <w:sz w:val="22"/>
          <w:szCs w:val="22"/>
        </w:rPr>
      </w:pP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4C28DB9A" w:rsidR="00E65D5F" w:rsidRPr="00E65D5F" w:rsidRDefault="00E65D5F" w:rsidP="00E65D5F">
      <w:pPr>
        <w:pStyle w:val="Default"/>
        <w:rPr>
          <w:rFonts w:ascii="Poppins" w:hAnsi="Poppins" w:cs="Poppins"/>
          <w:sz w:val="22"/>
          <w:szCs w:val="22"/>
        </w:rPr>
      </w:pPr>
      <w:r w:rsidRPr="24D61811">
        <w:rPr>
          <w:rFonts w:ascii="Poppins" w:hAnsi="Poppins" w:cs="Poppins"/>
          <w:sz w:val="22"/>
          <w:szCs w:val="22"/>
        </w:rPr>
        <w:t xml:space="preserve">For any questions about the application process please contact: </w:t>
      </w:r>
    </w:p>
    <w:p w14:paraId="5FB497BA" w14:textId="4CD1E0A5" w:rsidR="00D90BC9" w:rsidRDefault="00535721" w:rsidP="00D90BC9">
      <w:pPr>
        <w:pStyle w:val="Default"/>
        <w:rPr>
          <w:rFonts w:ascii="Poppins" w:hAnsi="Poppins" w:cs="Poppins"/>
          <w:noProof/>
        </w:rPr>
      </w:pPr>
      <w:hyperlink r:id="rId25" w:history="1">
        <w:r w:rsidR="00864AC2" w:rsidRPr="00A6783E">
          <w:rPr>
            <w:rStyle w:val="Hyperlink"/>
            <w:rFonts w:ascii="Poppins" w:hAnsi="Poppins" w:cs="Poppins"/>
            <w:noProof/>
          </w:rPr>
          <w:t>hr@lincroft.academy</w:t>
        </w:r>
      </w:hyperlink>
    </w:p>
    <w:p w14:paraId="52B5BD39" w14:textId="77777777" w:rsidR="00864AC2" w:rsidRPr="00E65D5F" w:rsidRDefault="00864AC2"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09A8BBC"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2BA2E328" w14:textId="77777777" w:rsidR="00F0437D" w:rsidRDefault="00F0437D" w:rsidP="001D425D">
      <w:pPr>
        <w:sectPr w:rsidR="00F0437D" w:rsidSect="00096C35">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73371C22" w14:textId="4801FAB2" w:rsidR="00864AC2" w:rsidRDefault="00864AC2">
      <w:pPr>
        <w:rPr>
          <w:lang w:eastAsia="en-US"/>
        </w:rPr>
      </w:pPr>
      <w:bookmarkStart w:id="9" w:name="_Job_Description:_"/>
      <w:bookmarkEnd w:id="9"/>
    </w:p>
    <w:p w14:paraId="360A22D1" w14:textId="68454AA6" w:rsidR="00452D2B" w:rsidRPr="00452D2B" w:rsidRDefault="00452D2B" w:rsidP="00452D2B">
      <w:pPr>
        <w:pStyle w:val="NormalWeb"/>
        <w:shd w:val="clear" w:color="auto" w:fill="FFFFFF"/>
        <w:rPr>
          <w:rFonts w:ascii="Poppins" w:hAnsi="Poppins" w:cs="Poppins"/>
          <w:b/>
          <w:bCs/>
          <w:color w:val="333333"/>
          <w:sz w:val="28"/>
          <w:szCs w:val="28"/>
        </w:rPr>
      </w:pPr>
      <w:r w:rsidRPr="00452D2B">
        <w:rPr>
          <w:rFonts w:ascii="Poppins" w:hAnsi="Poppins" w:cs="Poppins"/>
          <w:b/>
          <w:bCs/>
          <w:color w:val="333333"/>
          <w:sz w:val="28"/>
          <w:szCs w:val="28"/>
        </w:rPr>
        <w:t>About Lincroft Academy</w:t>
      </w:r>
    </w:p>
    <w:p w14:paraId="4679D846" w14:textId="7A495D05" w:rsidR="004B29BE" w:rsidRPr="00C05D1C" w:rsidRDefault="004B29BE" w:rsidP="004B29BE">
      <w:pPr>
        <w:autoSpaceDE w:val="0"/>
        <w:autoSpaceDN w:val="0"/>
        <w:adjustRightInd w:val="0"/>
        <w:spacing w:after="60" w:line="240" w:lineRule="auto"/>
        <w:rPr>
          <w:rFonts w:ascii="Poppins" w:eastAsia="Times New Roman" w:hAnsi="Poppins" w:cs="Poppins"/>
          <w:color w:val="222222"/>
          <w:sz w:val="21"/>
          <w:szCs w:val="21"/>
        </w:rPr>
      </w:pPr>
      <w:r w:rsidRPr="00C05D1C">
        <w:rPr>
          <w:rFonts w:ascii="Poppins" w:eastAsia="Times New Roman" w:hAnsi="Poppins" w:cs="Poppins"/>
          <w:color w:val="222222"/>
          <w:sz w:val="21"/>
          <w:szCs w:val="21"/>
        </w:rPr>
        <w:t xml:space="preserve">Lincroft Academy has an excellent reputation locally and more widely across Bedfordshire and neighbouring counties.  In the summer of 2022, we secured our first set of validated GCSE results, with a Progress 8 score of +0.4 and some of the best attainment in the area. In September 2021, we became part of the successful Meridian Trust and have been integrating into their proven networks and systems </w:t>
      </w:r>
      <w:r w:rsidR="00B01E72" w:rsidRPr="00C05D1C">
        <w:rPr>
          <w:rFonts w:ascii="Poppins" w:eastAsia="Times New Roman" w:hAnsi="Poppins" w:cs="Poppins"/>
          <w:color w:val="222222"/>
          <w:sz w:val="21"/>
          <w:szCs w:val="21"/>
        </w:rPr>
        <w:t>s</w:t>
      </w:r>
      <w:r w:rsidR="004E1973" w:rsidRPr="00C05D1C">
        <w:rPr>
          <w:rFonts w:ascii="Poppins" w:eastAsia="Times New Roman" w:hAnsi="Poppins" w:cs="Poppins"/>
          <w:color w:val="222222"/>
          <w:sz w:val="21"/>
          <w:szCs w:val="21"/>
        </w:rPr>
        <w:t>ince joining</w:t>
      </w:r>
      <w:r w:rsidRPr="00C05D1C">
        <w:rPr>
          <w:rFonts w:ascii="Poppins" w:eastAsia="Times New Roman" w:hAnsi="Poppins" w:cs="Poppins"/>
          <w:color w:val="222222"/>
          <w:sz w:val="21"/>
          <w:szCs w:val="21"/>
        </w:rPr>
        <w:t>.  </w:t>
      </w:r>
      <w:r w:rsidR="008C4E38" w:rsidRPr="00C05D1C">
        <w:rPr>
          <w:rFonts w:ascii="Poppins" w:eastAsia="Times New Roman" w:hAnsi="Poppins" w:cs="Poppins"/>
          <w:color w:val="222222"/>
          <w:sz w:val="21"/>
          <w:szCs w:val="21"/>
        </w:rPr>
        <w:t>Our new Principal, Emma Appadoo</w:t>
      </w:r>
      <w:r w:rsidR="00CD634C" w:rsidRPr="00C05D1C">
        <w:rPr>
          <w:rFonts w:ascii="Poppins" w:eastAsia="Times New Roman" w:hAnsi="Poppins" w:cs="Poppins"/>
          <w:color w:val="222222"/>
          <w:sz w:val="21"/>
          <w:szCs w:val="21"/>
        </w:rPr>
        <w:t xml:space="preserve">, was appointed in June 2023. </w:t>
      </w:r>
      <w:r w:rsidRPr="00C05D1C">
        <w:rPr>
          <w:rFonts w:ascii="Poppins" w:eastAsia="Times New Roman" w:hAnsi="Poppins" w:cs="Poppins"/>
          <w:color w:val="222222"/>
          <w:sz w:val="21"/>
          <w:szCs w:val="21"/>
        </w:rPr>
        <w:t>We have very high aspirations for the years ahead.</w:t>
      </w:r>
    </w:p>
    <w:p w14:paraId="4B6AC6E0" w14:textId="5ACFBDEF" w:rsidR="004B29BE" w:rsidRPr="00C05D1C" w:rsidRDefault="004B29BE" w:rsidP="004B29BE">
      <w:pPr>
        <w:autoSpaceDE w:val="0"/>
        <w:autoSpaceDN w:val="0"/>
        <w:adjustRightInd w:val="0"/>
        <w:spacing w:after="60" w:line="240" w:lineRule="auto"/>
        <w:rPr>
          <w:rFonts w:ascii="Poppins" w:eastAsia="Times New Roman" w:hAnsi="Poppins" w:cs="Poppins"/>
          <w:color w:val="222222"/>
          <w:sz w:val="21"/>
          <w:szCs w:val="21"/>
        </w:rPr>
      </w:pPr>
      <w:r w:rsidRPr="00C05D1C">
        <w:rPr>
          <w:rFonts w:ascii="Poppins" w:eastAsia="Times New Roman" w:hAnsi="Poppins" w:cs="Poppins"/>
          <w:color w:val="222222"/>
          <w:sz w:val="21"/>
          <w:szCs w:val="21"/>
        </w:rPr>
        <w:t>Lincroft is a growing school having transitioned from middle to secondary in 2017.  We are highly ambitious and strive to achieve excellence in all areas.</w:t>
      </w:r>
    </w:p>
    <w:p w14:paraId="5A5C6A39" w14:textId="77777777" w:rsidR="004B29BE" w:rsidRPr="00C05D1C" w:rsidRDefault="004B29BE" w:rsidP="004B29BE">
      <w:pPr>
        <w:autoSpaceDE w:val="0"/>
        <w:autoSpaceDN w:val="0"/>
        <w:adjustRightInd w:val="0"/>
        <w:spacing w:after="60" w:line="240" w:lineRule="auto"/>
        <w:rPr>
          <w:rFonts w:ascii="Poppins" w:eastAsia="Times New Roman" w:hAnsi="Poppins" w:cs="Poppins"/>
          <w:color w:val="222222"/>
          <w:sz w:val="21"/>
          <w:szCs w:val="21"/>
        </w:rPr>
      </w:pPr>
      <w:r w:rsidRPr="00C05D1C">
        <w:rPr>
          <w:rFonts w:ascii="Poppins" w:eastAsia="Times New Roman" w:hAnsi="Poppins" w:cs="Poppins"/>
          <w:color w:val="222222"/>
          <w:sz w:val="21"/>
          <w:szCs w:val="21"/>
        </w:rPr>
        <w:t xml:space="preserve">We have high expectations of all our students and develop them to become successful, </w:t>
      </w:r>
      <w:proofErr w:type="gramStart"/>
      <w:r w:rsidRPr="00C05D1C">
        <w:rPr>
          <w:rFonts w:ascii="Poppins" w:eastAsia="Times New Roman" w:hAnsi="Poppins" w:cs="Poppins"/>
          <w:color w:val="222222"/>
          <w:sz w:val="21"/>
          <w:szCs w:val="21"/>
        </w:rPr>
        <w:t>confident</w:t>
      </w:r>
      <w:proofErr w:type="gramEnd"/>
      <w:r w:rsidRPr="00C05D1C">
        <w:rPr>
          <w:rFonts w:ascii="Poppins" w:eastAsia="Times New Roman" w:hAnsi="Poppins" w:cs="Poppins"/>
          <w:color w:val="222222"/>
          <w:sz w:val="21"/>
          <w:szCs w:val="21"/>
        </w:rPr>
        <w:t xml:space="preserve"> and responsible young people ready for further education or employment.  In September 2023 we restructured our pastoral systems to implement a full House system, incorporating vertical tutoring and close academic mentoring.  We believe that our task as teachers is to develop students’ full potential, both inside and outside of the classroom.  We encourage them to work hard at their studies and join in the extensive range of extra-curricular opportunities provided by a dedicated staff.  We aspire that every student is properly known, </w:t>
      </w:r>
      <w:proofErr w:type="gramStart"/>
      <w:r w:rsidRPr="00C05D1C">
        <w:rPr>
          <w:rFonts w:ascii="Poppins" w:eastAsia="Times New Roman" w:hAnsi="Poppins" w:cs="Poppins"/>
          <w:color w:val="222222"/>
          <w:sz w:val="21"/>
          <w:szCs w:val="21"/>
        </w:rPr>
        <w:t>valued</w:t>
      </w:r>
      <w:proofErr w:type="gramEnd"/>
      <w:r w:rsidRPr="00C05D1C">
        <w:rPr>
          <w:rFonts w:ascii="Poppins" w:eastAsia="Times New Roman" w:hAnsi="Poppins" w:cs="Poppins"/>
          <w:color w:val="222222"/>
          <w:sz w:val="21"/>
          <w:szCs w:val="21"/>
        </w:rPr>
        <w:t xml:space="preserve"> and supported.</w:t>
      </w:r>
    </w:p>
    <w:p w14:paraId="3FE5064E" w14:textId="32872B8B" w:rsidR="00EE3268" w:rsidRDefault="004B29BE" w:rsidP="00F308A7">
      <w:pPr>
        <w:autoSpaceDE w:val="0"/>
        <w:autoSpaceDN w:val="0"/>
        <w:adjustRightInd w:val="0"/>
        <w:spacing w:after="60" w:line="240" w:lineRule="auto"/>
        <w:rPr>
          <w:rFonts w:ascii="Poppins" w:eastAsia="Times New Roman" w:hAnsi="Poppins" w:cs="Poppins"/>
          <w:color w:val="222222"/>
          <w:sz w:val="21"/>
          <w:szCs w:val="21"/>
        </w:rPr>
      </w:pPr>
      <w:r w:rsidRPr="00C05D1C">
        <w:rPr>
          <w:rFonts w:ascii="Poppins" w:eastAsia="Times New Roman" w:hAnsi="Poppins" w:cs="Poppins"/>
          <w:color w:val="222222"/>
          <w:sz w:val="21"/>
          <w:szCs w:val="21"/>
        </w:rPr>
        <w:t xml:space="preserve">Our staff are hardworking and supportive, we thrive on new </w:t>
      </w:r>
      <w:proofErr w:type="gramStart"/>
      <w:r w:rsidRPr="00C05D1C">
        <w:rPr>
          <w:rFonts w:ascii="Poppins" w:eastAsia="Times New Roman" w:hAnsi="Poppins" w:cs="Poppins"/>
          <w:color w:val="222222"/>
          <w:sz w:val="21"/>
          <w:szCs w:val="21"/>
        </w:rPr>
        <w:t>challenges</w:t>
      </w:r>
      <w:proofErr w:type="gramEnd"/>
      <w:r w:rsidRPr="00C05D1C">
        <w:rPr>
          <w:rFonts w:ascii="Poppins" w:eastAsia="Times New Roman" w:hAnsi="Poppins" w:cs="Poppins"/>
          <w:color w:val="222222"/>
          <w:sz w:val="21"/>
          <w:szCs w:val="21"/>
        </w:rPr>
        <w:t xml:space="preserve"> and we work closely together to ensure our students feel happy and safe; our experience tells us that young people work most successfully in a school community that is caring and friendly, yet firm and clear in its expectations and standards.</w:t>
      </w:r>
    </w:p>
    <w:p w14:paraId="02266CA0" w14:textId="77777777" w:rsidR="00F308A7" w:rsidRDefault="00F308A7" w:rsidP="00F308A7">
      <w:pPr>
        <w:autoSpaceDE w:val="0"/>
        <w:autoSpaceDN w:val="0"/>
        <w:adjustRightInd w:val="0"/>
        <w:spacing w:after="60" w:line="240" w:lineRule="auto"/>
        <w:rPr>
          <w:rFonts w:ascii="Poppins" w:eastAsia="Times New Roman" w:hAnsi="Poppins" w:cs="Poppins"/>
          <w:color w:val="222222"/>
          <w:sz w:val="21"/>
          <w:szCs w:val="21"/>
        </w:rPr>
      </w:pPr>
    </w:p>
    <w:p w14:paraId="571E08BF" w14:textId="77777777" w:rsidR="003A3878" w:rsidRDefault="003A3878" w:rsidP="00667187">
      <w:pPr>
        <w:pStyle w:val="NormalWeb"/>
        <w:shd w:val="clear" w:color="auto" w:fill="FFFFFF"/>
        <w:rPr>
          <w:rFonts w:ascii="Poppins" w:hAnsi="Poppins" w:cs="Poppins"/>
          <w:b/>
          <w:bCs/>
          <w:color w:val="333333"/>
        </w:rPr>
      </w:pPr>
    </w:p>
    <w:p w14:paraId="02ED383C" w14:textId="24C3D957" w:rsidR="00E82896" w:rsidRDefault="007E7C32" w:rsidP="00667187">
      <w:pPr>
        <w:pStyle w:val="NormalWeb"/>
        <w:shd w:val="clear" w:color="auto" w:fill="FFFFFF"/>
        <w:rPr>
          <w:rFonts w:ascii="Poppins" w:hAnsi="Poppins" w:cs="Poppins"/>
          <w:b/>
          <w:bCs/>
          <w:color w:val="333333"/>
          <w:sz w:val="22"/>
          <w:szCs w:val="22"/>
        </w:rPr>
      </w:pPr>
      <w:r w:rsidRPr="00322059">
        <w:rPr>
          <w:rFonts w:ascii="Poppins" w:hAnsi="Poppins" w:cs="Poppins"/>
          <w:b/>
          <w:bCs/>
          <w:color w:val="333333"/>
        </w:rPr>
        <w:t>Principal</w:t>
      </w:r>
      <w:r w:rsidR="00ED6B70" w:rsidRPr="00322059">
        <w:rPr>
          <w:rFonts w:ascii="Poppins" w:hAnsi="Poppins" w:cs="Poppins"/>
          <w:b/>
          <w:bCs/>
          <w:color w:val="333333"/>
        </w:rPr>
        <w:t>’</w:t>
      </w:r>
      <w:r w:rsidRPr="00322059">
        <w:rPr>
          <w:rFonts w:ascii="Poppins" w:hAnsi="Poppins" w:cs="Poppins"/>
          <w:b/>
          <w:bCs/>
          <w:color w:val="333333"/>
        </w:rPr>
        <w:t xml:space="preserve">s Message </w:t>
      </w:r>
      <w:r w:rsidR="00322059">
        <w:rPr>
          <w:rFonts w:ascii="Poppins" w:hAnsi="Poppins" w:cs="Poppins"/>
          <w:b/>
          <w:bCs/>
          <w:color w:val="333333"/>
          <w:sz w:val="28"/>
          <w:szCs w:val="28"/>
        </w:rPr>
        <w:br/>
      </w:r>
      <w:r w:rsidR="00322059" w:rsidRPr="00322059">
        <w:rPr>
          <w:rFonts w:ascii="Poppins" w:hAnsi="Poppins" w:cs="Poppins"/>
          <w:b/>
          <w:bCs/>
          <w:color w:val="333333"/>
          <w:sz w:val="22"/>
          <w:szCs w:val="22"/>
        </w:rPr>
        <w:t xml:space="preserve">Ms Emma Appadoo </w:t>
      </w:r>
    </w:p>
    <w:p w14:paraId="4D0C1A48" w14:textId="1273C359" w:rsidR="00E82896" w:rsidRPr="00C05D1C" w:rsidRDefault="00E82896" w:rsidP="00E82896">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 xml:space="preserve">I am very proud to be Principal at Lincroft Academy. Within our vibrant learning community, we share a common goal; to continually strive for excellence. At Lincroft, we maintain exceptionally high expectations and standards in everything we do, ensuring that our students receive the best possible education. We commit to educating, </w:t>
      </w:r>
      <w:proofErr w:type="gramStart"/>
      <w:r w:rsidRPr="00C05D1C">
        <w:rPr>
          <w:rFonts w:ascii="Poppins" w:hAnsi="Poppins" w:cs="Poppins"/>
          <w:color w:val="222222"/>
          <w:sz w:val="21"/>
          <w:szCs w:val="21"/>
        </w:rPr>
        <w:t>inspiring</w:t>
      </w:r>
      <w:proofErr w:type="gramEnd"/>
      <w:r w:rsidRPr="00C05D1C">
        <w:rPr>
          <w:rFonts w:ascii="Poppins" w:hAnsi="Poppins" w:cs="Poppins"/>
          <w:color w:val="222222"/>
          <w:sz w:val="21"/>
          <w:szCs w:val="21"/>
        </w:rPr>
        <w:t xml:space="preserve"> and supporting our students so that they can become exceptional learners, confident and empowered to make a rewarding contribution to society.</w:t>
      </w:r>
    </w:p>
    <w:p w14:paraId="64590CDA" w14:textId="036D3FBF" w:rsidR="00E82896" w:rsidRPr="00C05D1C" w:rsidRDefault="00E82896" w:rsidP="00E82896">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 xml:space="preserve">Our curriculum is designed to seamlessly build upon the foundation laid in primary school, preparing our students for post-16 education. High-quality teaching enables our students to achieve very well. Lincroft Academy now has some of the highest performing GCSE </w:t>
      </w:r>
      <w:r w:rsidRPr="00C05D1C">
        <w:rPr>
          <w:rFonts w:ascii="Poppins" w:hAnsi="Poppins" w:cs="Poppins"/>
          <w:color w:val="222222"/>
          <w:sz w:val="21"/>
          <w:szCs w:val="21"/>
        </w:rPr>
        <w:lastRenderedPageBreak/>
        <w:t>outcomes in Bedford and are above the national average. While we take immense pride in our students’ achievements, we remain committed to continuous improvement.</w:t>
      </w:r>
    </w:p>
    <w:p w14:paraId="474EF916" w14:textId="0F48A7BF" w:rsidR="00E82896" w:rsidRPr="00C05D1C" w:rsidRDefault="00E82896" w:rsidP="00E82896">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 xml:space="preserve">Every child at Lincroft Academy is known, </w:t>
      </w:r>
      <w:proofErr w:type="gramStart"/>
      <w:r w:rsidRPr="00C05D1C">
        <w:rPr>
          <w:rFonts w:ascii="Poppins" w:hAnsi="Poppins" w:cs="Poppins"/>
          <w:color w:val="222222"/>
          <w:sz w:val="21"/>
          <w:szCs w:val="21"/>
        </w:rPr>
        <w:t>valued</w:t>
      </w:r>
      <w:proofErr w:type="gramEnd"/>
      <w:r w:rsidRPr="00C05D1C">
        <w:rPr>
          <w:rFonts w:ascii="Poppins" w:hAnsi="Poppins" w:cs="Poppins"/>
          <w:color w:val="222222"/>
          <w:sz w:val="21"/>
          <w:szCs w:val="21"/>
        </w:rPr>
        <w:t xml:space="preserve"> and supported to be the best they can be. Our foremost priority is to create a safe and nurturing environment where students thrive. We promote kindness, </w:t>
      </w:r>
      <w:proofErr w:type="gramStart"/>
      <w:r w:rsidRPr="00C05D1C">
        <w:rPr>
          <w:rFonts w:ascii="Poppins" w:hAnsi="Poppins" w:cs="Poppins"/>
          <w:color w:val="222222"/>
          <w:sz w:val="21"/>
          <w:szCs w:val="21"/>
        </w:rPr>
        <w:t>respect</w:t>
      </w:r>
      <w:proofErr w:type="gramEnd"/>
      <w:r w:rsidRPr="00C05D1C">
        <w:rPr>
          <w:rFonts w:ascii="Poppins" w:hAnsi="Poppins" w:cs="Poppins"/>
          <w:color w:val="222222"/>
          <w:sz w:val="21"/>
          <w:szCs w:val="21"/>
        </w:rPr>
        <w:t xml:space="preserve"> and good manners, just as families do at home, so that our students can become decent adult citizens. Students at Lincroft are well supported through our House System because they work with the same team of staff throughout their Lincroft journey. This system of support fosters belonging, ensures students are known well and strengthens relationships and communication with families. Our comprehensive Inclusion Hub allows us to provide tailored support to students, regardless of their background or needs. Working alongside each other, being supportive and caring is integral to who we are. Our partnership with parents and carers is highly valued and we know that this is an essential part of a positive educational experience for our students.</w:t>
      </w:r>
    </w:p>
    <w:p w14:paraId="3EC4FE27" w14:textId="41A75968" w:rsidR="0093565C" w:rsidRDefault="00E82896" w:rsidP="00E82896">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 xml:space="preserve">Our staff are absolutely committed to the education of our students; they are passionate, dedicated and many of them send their children here too. Some of our ex-students now teach here. This speaks volumes about the sense of community at Lincroft. The opportunities provided at Lincroft are broad and many and, even then, continue to grow; from sports to the arts, </w:t>
      </w:r>
      <w:proofErr w:type="gramStart"/>
      <w:r w:rsidRPr="00C05D1C">
        <w:rPr>
          <w:rFonts w:ascii="Poppins" w:hAnsi="Poppins" w:cs="Poppins"/>
          <w:color w:val="222222"/>
          <w:sz w:val="21"/>
          <w:szCs w:val="21"/>
        </w:rPr>
        <w:t>business</w:t>
      </w:r>
      <w:proofErr w:type="gramEnd"/>
      <w:r w:rsidRPr="00C05D1C">
        <w:rPr>
          <w:rFonts w:ascii="Poppins" w:hAnsi="Poppins" w:cs="Poppins"/>
          <w:color w:val="222222"/>
          <w:sz w:val="21"/>
          <w:szCs w:val="21"/>
        </w:rPr>
        <w:t xml:space="preserve"> and careers – our curriculum extends very much outside the classroom. Our students consistently excel in sports and the arts, enhancing our strong reputation in these areas.</w:t>
      </w:r>
    </w:p>
    <w:p w14:paraId="67E8A8D7" w14:textId="64DE49E0" w:rsidR="00E82896" w:rsidRPr="00C05D1C" w:rsidRDefault="00E82896" w:rsidP="00E82896">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 xml:space="preserve">We are proud to be part of Meridian Trust, who look after a total of 30 academies including many in Bedfordshire. We have access to extensive knowledge, </w:t>
      </w:r>
      <w:proofErr w:type="gramStart"/>
      <w:r w:rsidRPr="00C05D1C">
        <w:rPr>
          <w:rFonts w:ascii="Poppins" w:hAnsi="Poppins" w:cs="Poppins"/>
          <w:color w:val="222222"/>
          <w:sz w:val="21"/>
          <w:szCs w:val="21"/>
        </w:rPr>
        <w:t>expertise</w:t>
      </w:r>
      <w:proofErr w:type="gramEnd"/>
      <w:r w:rsidRPr="00C05D1C">
        <w:rPr>
          <w:rFonts w:ascii="Poppins" w:hAnsi="Poppins" w:cs="Poppins"/>
          <w:color w:val="222222"/>
          <w:sz w:val="21"/>
          <w:szCs w:val="21"/>
        </w:rPr>
        <w:t xml:space="preserve"> and resource, not just at Lincroft, but across the entire Meridian network. This broader community provides our students with additional opportunities and experiences alongside their peers from other academies. This has also </w:t>
      </w:r>
      <w:proofErr w:type="gramStart"/>
      <w:r w:rsidRPr="00C05D1C">
        <w:rPr>
          <w:rFonts w:ascii="Poppins" w:hAnsi="Poppins" w:cs="Poppins"/>
          <w:color w:val="222222"/>
          <w:sz w:val="21"/>
          <w:szCs w:val="21"/>
        </w:rPr>
        <w:t>opened up</w:t>
      </w:r>
      <w:proofErr w:type="gramEnd"/>
      <w:r w:rsidRPr="00C05D1C">
        <w:rPr>
          <w:rFonts w:ascii="Poppins" w:hAnsi="Poppins" w:cs="Poppins"/>
          <w:color w:val="222222"/>
          <w:sz w:val="21"/>
          <w:szCs w:val="21"/>
        </w:rPr>
        <w:t xml:space="preserve"> investment opportunities to help modernise the school building and facilities.</w:t>
      </w:r>
    </w:p>
    <w:p w14:paraId="61CEC8FB" w14:textId="75CEF674" w:rsidR="00E82896" w:rsidRPr="00C05D1C" w:rsidRDefault="00E82896" w:rsidP="00667187">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 xml:space="preserve">As a parent of two children myself, I am personally committed to ensuring that the education we deliver at Lincroft is nothing less than I would accept for my own children. Lincroft Academy is a place where every child </w:t>
      </w:r>
      <w:proofErr w:type="gramStart"/>
      <w:r w:rsidRPr="00C05D1C">
        <w:rPr>
          <w:rFonts w:ascii="Poppins" w:hAnsi="Poppins" w:cs="Poppins"/>
          <w:color w:val="222222"/>
          <w:sz w:val="21"/>
          <w:szCs w:val="21"/>
        </w:rPr>
        <w:t>has the opportunity to</w:t>
      </w:r>
      <w:proofErr w:type="gramEnd"/>
      <w:r w:rsidRPr="00C05D1C">
        <w:rPr>
          <w:rFonts w:ascii="Poppins" w:hAnsi="Poppins" w:cs="Poppins"/>
          <w:color w:val="222222"/>
          <w:sz w:val="21"/>
          <w:szCs w:val="21"/>
        </w:rPr>
        <w:t xml:space="preserve"> realise their potential. We warmly welcome you to our community.</w:t>
      </w:r>
    </w:p>
    <w:p w14:paraId="541A299B" w14:textId="48A81236" w:rsidR="00667187" w:rsidRPr="00C05D1C" w:rsidRDefault="00667187" w:rsidP="00667187">
      <w:pPr>
        <w:pStyle w:val="NormalWeb"/>
        <w:shd w:val="clear" w:color="auto" w:fill="FFFFFF"/>
        <w:rPr>
          <w:rFonts w:ascii="Poppins" w:hAnsi="Poppins" w:cs="Poppins"/>
          <w:color w:val="222222"/>
          <w:sz w:val="21"/>
          <w:szCs w:val="21"/>
        </w:rPr>
      </w:pPr>
      <w:r w:rsidRPr="00C05D1C">
        <w:rPr>
          <w:rFonts w:ascii="Poppins" w:hAnsi="Poppins" w:cs="Poppins"/>
          <w:color w:val="222222"/>
          <w:sz w:val="21"/>
          <w:szCs w:val="21"/>
        </w:rPr>
        <w:t>For more detailed information about Lincroft Academy please visit our school website</w:t>
      </w:r>
      <w:r w:rsidR="00916F8A" w:rsidRPr="00C05D1C">
        <w:rPr>
          <w:rFonts w:ascii="Poppins" w:hAnsi="Poppins" w:cs="Poppins"/>
          <w:color w:val="222222"/>
          <w:sz w:val="21"/>
          <w:szCs w:val="21"/>
        </w:rPr>
        <w:t xml:space="preserve"> </w:t>
      </w:r>
      <w:hyperlink r:id="rId26" w:history="1">
        <w:r w:rsidR="00916F8A" w:rsidRPr="00C05D1C">
          <w:rPr>
            <w:rFonts w:ascii="Poppins" w:hAnsi="Poppins" w:cs="Poppins"/>
            <w:color w:val="222222"/>
            <w:sz w:val="21"/>
            <w:szCs w:val="21"/>
          </w:rPr>
          <w:t>Lincroft Academy</w:t>
        </w:r>
      </w:hyperlink>
      <w:r w:rsidRPr="00C05D1C">
        <w:rPr>
          <w:rFonts w:ascii="Poppins" w:hAnsi="Poppins" w:cs="Poppins"/>
          <w:color w:val="222222"/>
          <w:sz w:val="21"/>
          <w:szCs w:val="21"/>
        </w:rPr>
        <w:t> or contact us to make an appointment, we warmly welcome visits to the school, by appointment.</w:t>
      </w:r>
    </w:p>
    <w:p w14:paraId="1058BC7C" w14:textId="72CF7E13" w:rsidR="002427BD" w:rsidRPr="00452D2B" w:rsidRDefault="000E2683" w:rsidP="002427BD">
      <w:pPr>
        <w:rPr>
          <w:rFonts w:ascii="Poppins" w:hAnsi="Poppins" w:cs="Poppins"/>
          <w:sz w:val="20"/>
          <w:szCs w:val="20"/>
          <w:lang w:eastAsia="en-US"/>
        </w:rPr>
      </w:pPr>
      <w:r w:rsidRPr="00C05D1C">
        <w:rPr>
          <w:rFonts w:ascii="Poppins" w:hAnsi="Poppins" w:cs="Poppins"/>
          <w:noProof/>
          <w:color w:val="222222"/>
          <w:sz w:val="21"/>
          <w:szCs w:val="21"/>
        </w:rPr>
        <w:drawing>
          <wp:anchor distT="0" distB="0" distL="114300" distR="114300" simplePos="0" relativeHeight="251660292" behindDoc="0" locked="0" layoutInCell="1" allowOverlap="1" wp14:anchorId="025A6777" wp14:editId="1435D550">
            <wp:simplePos x="0" y="0"/>
            <wp:positionH relativeFrom="margin">
              <wp:posOffset>3382645</wp:posOffset>
            </wp:positionH>
            <wp:positionV relativeFrom="paragraph">
              <wp:posOffset>239395</wp:posOffset>
            </wp:positionV>
            <wp:extent cx="2333625" cy="2324735"/>
            <wp:effectExtent l="0" t="0" r="9525" b="0"/>
            <wp:wrapNone/>
            <wp:docPr id="727798373" name="Picture 1"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98373" name="Picture 1" descr="A person with long hair wearing glass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3625" cy="2324735"/>
                    </a:xfrm>
                    <a:prstGeom prst="rect">
                      <a:avLst/>
                    </a:prstGeom>
                  </pic:spPr>
                </pic:pic>
              </a:graphicData>
            </a:graphic>
            <wp14:sizeRelH relativeFrom="margin">
              <wp14:pctWidth>0</wp14:pctWidth>
            </wp14:sizeRelH>
            <wp14:sizeRelV relativeFrom="margin">
              <wp14:pctHeight>0</wp14:pctHeight>
            </wp14:sizeRelV>
          </wp:anchor>
        </w:drawing>
      </w:r>
    </w:p>
    <w:sectPr w:rsidR="002427BD" w:rsidRPr="00452D2B" w:rsidSect="00141179">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0899D" w14:textId="77777777" w:rsidR="008E43A8" w:rsidRDefault="008E43A8">
      <w:pPr>
        <w:spacing w:after="0" w:line="240" w:lineRule="auto"/>
      </w:pPr>
      <w:r>
        <w:separator/>
      </w:r>
    </w:p>
  </w:endnote>
  <w:endnote w:type="continuationSeparator" w:id="0">
    <w:p w14:paraId="1D658D95" w14:textId="77777777" w:rsidR="008E43A8" w:rsidRDefault="008E43A8">
      <w:pPr>
        <w:spacing w:after="0" w:line="240" w:lineRule="auto"/>
      </w:pPr>
      <w:r>
        <w:continuationSeparator/>
      </w:r>
    </w:p>
  </w:endnote>
  <w:endnote w:type="continuationNotice" w:id="1">
    <w:p w14:paraId="6E48A31C" w14:textId="77777777" w:rsidR="008E43A8" w:rsidRDefault="008E4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C632E" w14:textId="77777777" w:rsidR="008E43A8" w:rsidRDefault="008E43A8">
      <w:pPr>
        <w:spacing w:after="0" w:line="240" w:lineRule="auto"/>
      </w:pPr>
      <w:r>
        <w:separator/>
      </w:r>
    </w:p>
  </w:footnote>
  <w:footnote w:type="continuationSeparator" w:id="0">
    <w:p w14:paraId="0EF0568F" w14:textId="77777777" w:rsidR="008E43A8" w:rsidRDefault="008E43A8">
      <w:pPr>
        <w:spacing w:after="0" w:line="240" w:lineRule="auto"/>
      </w:pPr>
      <w:r>
        <w:continuationSeparator/>
      </w:r>
    </w:p>
  </w:footnote>
  <w:footnote w:type="continuationNotice" w:id="1">
    <w:p w14:paraId="5A52F903" w14:textId="77777777" w:rsidR="008E43A8" w:rsidRDefault="008E43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D531" w14:textId="58D7B035" w:rsidR="000B27D3" w:rsidRDefault="00535721"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D974F"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03C1B"/>
    <w:multiLevelType w:val="hybridMultilevel"/>
    <w:tmpl w:val="AADE7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686030">
    <w:abstractNumId w:val="19"/>
  </w:num>
  <w:num w:numId="2" w16cid:durableId="840393520">
    <w:abstractNumId w:val="18"/>
  </w:num>
  <w:num w:numId="3" w16cid:durableId="701321822">
    <w:abstractNumId w:val="5"/>
  </w:num>
  <w:num w:numId="4" w16cid:durableId="469976462">
    <w:abstractNumId w:val="7"/>
  </w:num>
  <w:num w:numId="5" w16cid:durableId="1879314639">
    <w:abstractNumId w:val="17"/>
  </w:num>
  <w:num w:numId="6" w16cid:durableId="541986315">
    <w:abstractNumId w:val="14"/>
  </w:num>
  <w:num w:numId="7" w16cid:durableId="1986540931">
    <w:abstractNumId w:val="3"/>
  </w:num>
  <w:num w:numId="8" w16cid:durableId="1380743857">
    <w:abstractNumId w:val="1"/>
  </w:num>
  <w:num w:numId="9" w16cid:durableId="1937666642">
    <w:abstractNumId w:val="12"/>
  </w:num>
  <w:num w:numId="10" w16cid:durableId="382944980">
    <w:abstractNumId w:val="13"/>
  </w:num>
  <w:num w:numId="11" w16cid:durableId="2158989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7285856">
    <w:abstractNumId w:val="16"/>
  </w:num>
  <w:num w:numId="13" w16cid:durableId="1855149417">
    <w:abstractNumId w:val="4"/>
  </w:num>
  <w:num w:numId="14" w16cid:durableId="2145150266">
    <w:abstractNumId w:val="6"/>
  </w:num>
  <w:num w:numId="15" w16cid:durableId="575044841">
    <w:abstractNumId w:val="8"/>
  </w:num>
  <w:num w:numId="16" w16cid:durableId="886071149">
    <w:abstractNumId w:val="11"/>
  </w:num>
  <w:num w:numId="17" w16cid:durableId="1543131673">
    <w:abstractNumId w:val="10"/>
  </w:num>
  <w:num w:numId="18" w16cid:durableId="355926772">
    <w:abstractNumId w:val="21"/>
  </w:num>
  <w:num w:numId="19" w16cid:durableId="80611144">
    <w:abstractNumId w:val="0"/>
  </w:num>
  <w:num w:numId="20" w16cid:durableId="1372921551">
    <w:abstractNumId w:val="15"/>
  </w:num>
  <w:num w:numId="21" w16cid:durableId="557017903">
    <w:abstractNumId w:val="20"/>
  </w:num>
  <w:num w:numId="22" w16cid:durableId="92399217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16C77"/>
    <w:rsid w:val="00020D33"/>
    <w:rsid w:val="0002110F"/>
    <w:rsid w:val="000231BE"/>
    <w:rsid w:val="00024FD5"/>
    <w:rsid w:val="00026F41"/>
    <w:rsid w:val="000279DC"/>
    <w:rsid w:val="00031633"/>
    <w:rsid w:val="0003267D"/>
    <w:rsid w:val="000367BF"/>
    <w:rsid w:val="00036D5B"/>
    <w:rsid w:val="000374BF"/>
    <w:rsid w:val="0004108D"/>
    <w:rsid w:val="0004119B"/>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0CB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2683"/>
    <w:rsid w:val="000E5471"/>
    <w:rsid w:val="000E59A5"/>
    <w:rsid w:val="000E5C2D"/>
    <w:rsid w:val="000E6BF5"/>
    <w:rsid w:val="000E6C1F"/>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31AAC"/>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65E4"/>
    <w:rsid w:val="001778DF"/>
    <w:rsid w:val="00183B92"/>
    <w:rsid w:val="00186E14"/>
    <w:rsid w:val="00186E3C"/>
    <w:rsid w:val="00197BB6"/>
    <w:rsid w:val="001A1E8B"/>
    <w:rsid w:val="001A2B0E"/>
    <w:rsid w:val="001A47B9"/>
    <w:rsid w:val="001A6CAE"/>
    <w:rsid w:val="001B1049"/>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4983"/>
    <w:rsid w:val="0020646B"/>
    <w:rsid w:val="002143D3"/>
    <w:rsid w:val="002146D2"/>
    <w:rsid w:val="002161D9"/>
    <w:rsid w:val="00217F15"/>
    <w:rsid w:val="002240EB"/>
    <w:rsid w:val="00227261"/>
    <w:rsid w:val="00231873"/>
    <w:rsid w:val="002326ED"/>
    <w:rsid w:val="002418B6"/>
    <w:rsid w:val="002427BD"/>
    <w:rsid w:val="00242B48"/>
    <w:rsid w:val="0024479D"/>
    <w:rsid w:val="00246710"/>
    <w:rsid w:val="00246941"/>
    <w:rsid w:val="00250D36"/>
    <w:rsid w:val="00252646"/>
    <w:rsid w:val="00253C7A"/>
    <w:rsid w:val="00254829"/>
    <w:rsid w:val="00254A41"/>
    <w:rsid w:val="00254EF2"/>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3F44"/>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2DE3"/>
    <w:rsid w:val="00313333"/>
    <w:rsid w:val="0031770B"/>
    <w:rsid w:val="00321744"/>
    <w:rsid w:val="00322059"/>
    <w:rsid w:val="00322F40"/>
    <w:rsid w:val="00323C1D"/>
    <w:rsid w:val="00324C2D"/>
    <w:rsid w:val="0033243C"/>
    <w:rsid w:val="00332F5F"/>
    <w:rsid w:val="003330B5"/>
    <w:rsid w:val="00336908"/>
    <w:rsid w:val="00337412"/>
    <w:rsid w:val="00342F12"/>
    <w:rsid w:val="003456D3"/>
    <w:rsid w:val="00347F29"/>
    <w:rsid w:val="003521FE"/>
    <w:rsid w:val="00354B75"/>
    <w:rsid w:val="00355CFA"/>
    <w:rsid w:val="00357312"/>
    <w:rsid w:val="00357DC3"/>
    <w:rsid w:val="0036090E"/>
    <w:rsid w:val="00360FB2"/>
    <w:rsid w:val="0036386D"/>
    <w:rsid w:val="003649BF"/>
    <w:rsid w:val="00365646"/>
    <w:rsid w:val="0037032E"/>
    <w:rsid w:val="00371B85"/>
    <w:rsid w:val="00372DF1"/>
    <w:rsid w:val="00372F48"/>
    <w:rsid w:val="0037428F"/>
    <w:rsid w:val="003764D0"/>
    <w:rsid w:val="003825DF"/>
    <w:rsid w:val="00384A65"/>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3878"/>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9C5"/>
    <w:rsid w:val="00442B56"/>
    <w:rsid w:val="00443A42"/>
    <w:rsid w:val="00445AE7"/>
    <w:rsid w:val="004516F8"/>
    <w:rsid w:val="00452D2B"/>
    <w:rsid w:val="004533AE"/>
    <w:rsid w:val="004542B2"/>
    <w:rsid w:val="0045489E"/>
    <w:rsid w:val="00454FD0"/>
    <w:rsid w:val="00460411"/>
    <w:rsid w:val="00462EEC"/>
    <w:rsid w:val="00463AA0"/>
    <w:rsid w:val="004651A4"/>
    <w:rsid w:val="00466455"/>
    <w:rsid w:val="00471379"/>
    <w:rsid w:val="00471E57"/>
    <w:rsid w:val="00474710"/>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9BE"/>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1973"/>
    <w:rsid w:val="004E3B82"/>
    <w:rsid w:val="004E70D4"/>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5721"/>
    <w:rsid w:val="00536B18"/>
    <w:rsid w:val="005376A4"/>
    <w:rsid w:val="00546A11"/>
    <w:rsid w:val="00546F86"/>
    <w:rsid w:val="00547D5A"/>
    <w:rsid w:val="005506A2"/>
    <w:rsid w:val="00550A39"/>
    <w:rsid w:val="00552DD1"/>
    <w:rsid w:val="00553F84"/>
    <w:rsid w:val="005620C5"/>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56D"/>
    <w:rsid w:val="00655DBA"/>
    <w:rsid w:val="00656E05"/>
    <w:rsid w:val="0065716E"/>
    <w:rsid w:val="00657741"/>
    <w:rsid w:val="00660C9E"/>
    <w:rsid w:val="0066162F"/>
    <w:rsid w:val="00662D75"/>
    <w:rsid w:val="0066471D"/>
    <w:rsid w:val="00664CBB"/>
    <w:rsid w:val="00666568"/>
    <w:rsid w:val="0066659F"/>
    <w:rsid w:val="00667187"/>
    <w:rsid w:val="00667286"/>
    <w:rsid w:val="00667F40"/>
    <w:rsid w:val="0067142A"/>
    <w:rsid w:val="00671852"/>
    <w:rsid w:val="00676752"/>
    <w:rsid w:val="00677193"/>
    <w:rsid w:val="006804B2"/>
    <w:rsid w:val="00680BE1"/>
    <w:rsid w:val="006837C0"/>
    <w:rsid w:val="006941A4"/>
    <w:rsid w:val="0069479A"/>
    <w:rsid w:val="006951BE"/>
    <w:rsid w:val="006A09ED"/>
    <w:rsid w:val="006A0F0D"/>
    <w:rsid w:val="006A1492"/>
    <w:rsid w:val="006A165F"/>
    <w:rsid w:val="006A17C7"/>
    <w:rsid w:val="006A1E3F"/>
    <w:rsid w:val="006A2659"/>
    <w:rsid w:val="006A283F"/>
    <w:rsid w:val="006A2BB3"/>
    <w:rsid w:val="006A579B"/>
    <w:rsid w:val="006A6FAF"/>
    <w:rsid w:val="006B2450"/>
    <w:rsid w:val="006B33AD"/>
    <w:rsid w:val="006B3888"/>
    <w:rsid w:val="006B52B5"/>
    <w:rsid w:val="006C19FD"/>
    <w:rsid w:val="006C2130"/>
    <w:rsid w:val="006C40A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27BA"/>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6457"/>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2E9B"/>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A5D76"/>
    <w:rsid w:val="007B4DE8"/>
    <w:rsid w:val="007C63E5"/>
    <w:rsid w:val="007C6A51"/>
    <w:rsid w:val="007C7008"/>
    <w:rsid w:val="007D2940"/>
    <w:rsid w:val="007D3355"/>
    <w:rsid w:val="007D65A9"/>
    <w:rsid w:val="007D7644"/>
    <w:rsid w:val="007D779A"/>
    <w:rsid w:val="007E7C32"/>
    <w:rsid w:val="007E7FC7"/>
    <w:rsid w:val="007F0663"/>
    <w:rsid w:val="007F0845"/>
    <w:rsid w:val="007F1D95"/>
    <w:rsid w:val="007F2984"/>
    <w:rsid w:val="007F582C"/>
    <w:rsid w:val="007F5C7C"/>
    <w:rsid w:val="007F7AC8"/>
    <w:rsid w:val="00802D2A"/>
    <w:rsid w:val="00803121"/>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1FCB"/>
    <w:rsid w:val="008521B0"/>
    <w:rsid w:val="008521D4"/>
    <w:rsid w:val="00852580"/>
    <w:rsid w:val="00853A4D"/>
    <w:rsid w:val="00855087"/>
    <w:rsid w:val="0085520B"/>
    <w:rsid w:val="00856C4A"/>
    <w:rsid w:val="00857C40"/>
    <w:rsid w:val="00861DD0"/>
    <w:rsid w:val="008627E0"/>
    <w:rsid w:val="008632D5"/>
    <w:rsid w:val="00864262"/>
    <w:rsid w:val="0086460E"/>
    <w:rsid w:val="00864AC2"/>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120"/>
    <w:rsid w:val="008B4F09"/>
    <w:rsid w:val="008B6C02"/>
    <w:rsid w:val="008C2965"/>
    <w:rsid w:val="008C42EA"/>
    <w:rsid w:val="008C4B30"/>
    <w:rsid w:val="008C4E38"/>
    <w:rsid w:val="008C6491"/>
    <w:rsid w:val="008D3A4C"/>
    <w:rsid w:val="008D5391"/>
    <w:rsid w:val="008D7174"/>
    <w:rsid w:val="008E2108"/>
    <w:rsid w:val="008E43A8"/>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6F8A"/>
    <w:rsid w:val="00917778"/>
    <w:rsid w:val="00920514"/>
    <w:rsid w:val="00923597"/>
    <w:rsid w:val="00924E55"/>
    <w:rsid w:val="00925E08"/>
    <w:rsid w:val="00926F19"/>
    <w:rsid w:val="009312E9"/>
    <w:rsid w:val="009344FB"/>
    <w:rsid w:val="0093565C"/>
    <w:rsid w:val="00936DE8"/>
    <w:rsid w:val="00940010"/>
    <w:rsid w:val="00943A9D"/>
    <w:rsid w:val="00946941"/>
    <w:rsid w:val="00946F0D"/>
    <w:rsid w:val="0094772E"/>
    <w:rsid w:val="00950033"/>
    <w:rsid w:val="00950FD5"/>
    <w:rsid w:val="00951BD9"/>
    <w:rsid w:val="00952BE7"/>
    <w:rsid w:val="009543A9"/>
    <w:rsid w:val="00956455"/>
    <w:rsid w:val="00960A01"/>
    <w:rsid w:val="00964651"/>
    <w:rsid w:val="00964A60"/>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3FA5"/>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4D46"/>
    <w:rsid w:val="00A5540D"/>
    <w:rsid w:val="00A5580A"/>
    <w:rsid w:val="00A6058D"/>
    <w:rsid w:val="00A6104B"/>
    <w:rsid w:val="00A617A0"/>
    <w:rsid w:val="00A642D8"/>
    <w:rsid w:val="00A70763"/>
    <w:rsid w:val="00A70B73"/>
    <w:rsid w:val="00A747B0"/>
    <w:rsid w:val="00A7511E"/>
    <w:rsid w:val="00A75312"/>
    <w:rsid w:val="00A77063"/>
    <w:rsid w:val="00A801FF"/>
    <w:rsid w:val="00A80843"/>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1E72"/>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B12"/>
    <w:rsid w:val="00B25DEB"/>
    <w:rsid w:val="00B27C27"/>
    <w:rsid w:val="00B312A6"/>
    <w:rsid w:val="00B357C8"/>
    <w:rsid w:val="00B357EF"/>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1698"/>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3060"/>
    <w:rsid w:val="00BD7B94"/>
    <w:rsid w:val="00BE04E9"/>
    <w:rsid w:val="00BE0550"/>
    <w:rsid w:val="00BE266A"/>
    <w:rsid w:val="00BE3FA3"/>
    <w:rsid w:val="00BF1377"/>
    <w:rsid w:val="00BF1BB6"/>
    <w:rsid w:val="00BF281C"/>
    <w:rsid w:val="00BF417A"/>
    <w:rsid w:val="00BF72DB"/>
    <w:rsid w:val="00C037A8"/>
    <w:rsid w:val="00C05921"/>
    <w:rsid w:val="00C05D1C"/>
    <w:rsid w:val="00C0766F"/>
    <w:rsid w:val="00C07860"/>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556"/>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34C"/>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4C4"/>
    <w:rsid w:val="00D32F13"/>
    <w:rsid w:val="00D35A49"/>
    <w:rsid w:val="00D40D22"/>
    <w:rsid w:val="00D41BB5"/>
    <w:rsid w:val="00D4327D"/>
    <w:rsid w:val="00D434CA"/>
    <w:rsid w:val="00D444E0"/>
    <w:rsid w:val="00D45BB8"/>
    <w:rsid w:val="00D46324"/>
    <w:rsid w:val="00D47A37"/>
    <w:rsid w:val="00D50665"/>
    <w:rsid w:val="00D515F3"/>
    <w:rsid w:val="00D52713"/>
    <w:rsid w:val="00D54497"/>
    <w:rsid w:val="00D54904"/>
    <w:rsid w:val="00D554D3"/>
    <w:rsid w:val="00D5742B"/>
    <w:rsid w:val="00D578D6"/>
    <w:rsid w:val="00D600A0"/>
    <w:rsid w:val="00D60C01"/>
    <w:rsid w:val="00D618A2"/>
    <w:rsid w:val="00D62B38"/>
    <w:rsid w:val="00D64717"/>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C75DD"/>
    <w:rsid w:val="00DD2037"/>
    <w:rsid w:val="00DD2B7E"/>
    <w:rsid w:val="00DD2E77"/>
    <w:rsid w:val="00DD479E"/>
    <w:rsid w:val="00DD52BA"/>
    <w:rsid w:val="00DD6C03"/>
    <w:rsid w:val="00DD7416"/>
    <w:rsid w:val="00DE140E"/>
    <w:rsid w:val="00DE1B9E"/>
    <w:rsid w:val="00DE225D"/>
    <w:rsid w:val="00DE25A5"/>
    <w:rsid w:val="00DE5162"/>
    <w:rsid w:val="00DE5267"/>
    <w:rsid w:val="00DE5BDA"/>
    <w:rsid w:val="00DF17AC"/>
    <w:rsid w:val="00DF6B84"/>
    <w:rsid w:val="00E01451"/>
    <w:rsid w:val="00E05A6C"/>
    <w:rsid w:val="00E05ABA"/>
    <w:rsid w:val="00E05EB1"/>
    <w:rsid w:val="00E07E76"/>
    <w:rsid w:val="00E11F2F"/>
    <w:rsid w:val="00E128A3"/>
    <w:rsid w:val="00E12D62"/>
    <w:rsid w:val="00E12F21"/>
    <w:rsid w:val="00E14A2A"/>
    <w:rsid w:val="00E1501B"/>
    <w:rsid w:val="00E1542E"/>
    <w:rsid w:val="00E15D2A"/>
    <w:rsid w:val="00E16EE7"/>
    <w:rsid w:val="00E218F6"/>
    <w:rsid w:val="00E22AE2"/>
    <w:rsid w:val="00E25D05"/>
    <w:rsid w:val="00E270F1"/>
    <w:rsid w:val="00E30513"/>
    <w:rsid w:val="00E376D2"/>
    <w:rsid w:val="00E425C1"/>
    <w:rsid w:val="00E45454"/>
    <w:rsid w:val="00E45BE7"/>
    <w:rsid w:val="00E45EDB"/>
    <w:rsid w:val="00E516EC"/>
    <w:rsid w:val="00E52815"/>
    <w:rsid w:val="00E52865"/>
    <w:rsid w:val="00E55401"/>
    <w:rsid w:val="00E557B4"/>
    <w:rsid w:val="00E6065E"/>
    <w:rsid w:val="00E628A4"/>
    <w:rsid w:val="00E64DBB"/>
    <w:rsid w:val="00E65D5F"/>
    <w:rsid w:val="00E65FC3"/>
    <w:rsid w:val="00E67FD1"/>
    <w:rsid w:val="00E72808"/>
    <w:rsid w:val="00E7516E"/>
    <w:rsid w:val="00E75C33"/>
    <w:rsid w:val="00E76598"/>
    <w:rsid w:val="00E81D1E"/>
    <w:rsid w:val="00E82896"/>
    <w:rsid w:val="00E8359E"/>
    <w:rsid w:val="00E844D7"/>
    <w:rsid w:val="00E8593C"/>
    <w:rsid w:val="00E87AC2"/>
    <w:rsid w:val="00E901B3"/>
    <w:rsid w:val="00E92E8D"/>
    <w:rsid w:val="00E943B1"/>
    <w:rsid w:val="00E94523"/>
    <w:rsid w:val="00EA1222"/>
    <w:rsid w:val="00EA19E6"/>
    <w:rsid w:val="00EA1FB9"/>
    <w:rsid w:val="00EA24E8"/>
    <w:rsid w:val="00EA35FA"/>
    <w:rsid w:val="00EA3D8F"/>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B70"/>
    <w:rsid w:val="00ED6C89"/>
    <w:rsid w:val="00EE0F45"/>
    <w:rsid w:val="00EE1B0A"/>
    <w:rsid w:val="00EE3268"/>
    <w:rsid w:val="00EE335A"/>
    <w:rsid w:val="00EE6228"/>
    <w:rsid w:val="00EE6F68"/>
    <w:rsid w:val="00EF0A7C"/>
    <w:rsid w:val="00EF1172"/>
    <w:rsid w:val="00EF6E0A"/>
    <w:rsid w:val="00F004EF"/>
    <w:rsid w:val="00F02A28"/>
    <w:rsid w:val="00F04244"/>
    <w:rsid w:val="00F0437D"/>
    <w:rsid w:val="00F100CA"/>
    <w:rsid w:val="00F11EFA"/>
    <w:rsid w:val="00F1437E"/>
    <w:rsid w:val="00F1616E"/>
    <w:rsid w:val="00F168DE"/>
    <w:rsid w:val="00F16D18"/>
    <w:rsid w:val="00F176E3"/>
    <w:rsid w:val="00F17EF5"/>
    <w:rsid w:val="00F2154A"/>
    <w:rsid w:val="00F248D4"/>
    <w:rsid w:val="00F25D1A"/>
    <w:rsid w:val="00F27623"/>
    <w:rsid w:val="00F306A4"/>
    <w:rsid w:val="00F308A7"/>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87DE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24ACFFA"/>
    <w:rsid w:val="1ADD8CF4"/>
    <w:rsid w:val="24D61811"/>
    <w:rsid w:val="323D8CD8"/>
    <w:rsid w:val="6E8C0A9C"/>
    <w:rsid w:val="7027D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2D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267394499">
      <w:bodyDiv w:val="1"/>
      <w:marLeft w:val="0"/>
      <w:marRight w:val="0"/>
      <w:marTop w:val="0"/>
      <w:marBottom w:val="0"/>
      <w:divBdr>
        <w:top w:val="none" w:sz="0" w:space="0" w:color="auto"/>
        <w:left w:val="none" w:sz="0" w:space="0" w:color="auto"/>
        <w:bottom w:val="none" w:sz="0" w:space="0" w:color="auto"/>
        <w:right w:val="none" w:sz="0" w:space="0" w:color="auto"/>
      </w:divBdr>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81526">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50197812">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lincroft.academy/"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hr@lincroft.academ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D607BF4A-E8A8-41C0-BA73-FC1C1516C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2156</Words>
  <Characters>12293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Connie Joy</cp:lastModifiedBy>
  <cp:revision>6</cp:revision>
  <cp:lastPrinted>2024-07-04T12:48:00Z</cp:lastPrinted>
  <dcterms:created xsi:type="dcterms:W3CDTF">2024-07-04T12:59:00Z</dcterms:created>
  <dcterms:modified xsi:type="dcterms:W3CDTF">2024-07-04T13:30:00Z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