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FDE4" w14:textId="77777777" w:rsidR="00A81998" w:rsidRDefault="005C2ECE" w:rsidP="005C2ECE">
      <w:pPr>
        <w:spacing w:after="0" w:line="276" w:lineRule="auto"/>
        <w:ind w:left="2835" w:hanging="2835"/>
        <w:rPr>
          <w:rFonts w:ascii="Arial" w:hAnsi="Arial" w:cs="Arial"/>
        </w:rPr>
      </w:pPr>
      <w:r w:rsidRPr="005C2ECE">
        <w:rPr>
          <w:rFonts w:ascii="Arial" w:hAnsi="Arial" w:cs="Arial"/>
          <w:noProof/>
          <w:lang w:eastAsia="en-GB"/>
        </w:rPr>
        <mc:AlternateContent>
          <mc:Choice Requires="wps">
            <w:drawing>
              <wp:anchor distT="0" distB="0" distL="114300" distR="114300" simplePos="0" relativeHeight="251660288" behindDoc="0" locked="0" layoutInCell="1" allowOverlap="1" wp14:anchorId="78C19539" wp14:editId="3586ACE2">
                <wp:simplePos x="0" y="0"/>
                <wp:positionH relativeFrom="column">
                  <wp:posOffset>5855969</wp:posOffset>
                </wp:positionH>
                <wp:positionV relativeFrom="paragraph">
                  <wp:posOffset>68580</wp:posOffset>
                </wp:positionV>
                <wp:extent cx="923925" cy="971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71550"/>
                        </a:xfrm>
                        <a:prstGeom prst="rect">
                          <a:avLst/>
                        </a:prstGeom>
                        <a:noFill/>
                        <a:ln w="9525">
                          <a:solidFill>
                            <a:schemeClr val="bg1"/>
                          </a:solidFill>
                          <a:miter lim="800000"/>
                          <a:headEnd/>
                          <a:tailEnd/>
                        </a:ln>
                      </wps:spPr>
                      <wps:txbx>
                        <w:txbxContent>
                          <w:p w14:paraId="25641F43" w14:textId="77777777" w:rsidR="005C2ECE" w:rsidRDefault="005C2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19539" id="_x0000_t202" coordsize="21600,21600" o:spt="202" path="m,l,21600r21600,l21600,xe">
                <v:stroke joinstyle="miter"/>
                <v:path gradientshapeok="t" o:connecttype="rect"/>
              </v:shapetype>
              <v:shape id="Text Box 2" o:spid="_x0000_s1026" type="#_x0000_t202" style="position:absolute;left:0;text-align:left;margin-left:461.1pt;margin-top:5.4pt;width:72.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" filled="f" strokecolor="white [3212]">
                <v:textbox>
                  <w:txbxContent>
                    <w:p w14:paraId="25641F43" w14:textId="77777777" w:rsidR="005C2ECE" w:rsidRDefault="005C2ECE"/>
                  </w:txbxContent>
                </v:textbox>
              </v:shape>
            </w:pict>
          </mc:Fallback>
        </mc:AlternateContent>
      </w:r>
      <w:r>
        <w:rPr>
          <w:rFonts w:ascii="Arial" w:hAnsi="Arial" w:cs="Arial"/>
          <w:noProof/>
          <w:lang w:eastAsia="en-GB"/>
        </w:rPr>
        <w:drawing>
          <wp:anchor distT="0" distB="0" distL="114300" distR="114300" simplePos="0" relativeHeight="251658240" behindDoc="0" locked="0" layoutInCell="1" allowOverlap="1" wp14:anchorId="0AA339A4" wp14:editId="32E6EC65">
            <wp:simplePos x="0" y="0"/>
            <wp:positionH relativeFrom="column">
              <wp:posOffset>930910</wp:posOffset>
            </wp:positionH>
            <wp:positionV relativeFrom="paragraph">
              <wp:posOffset>-74295</wp:posOffset>
            </wp:positionV>
            <wp:extent cx="4371975" cy="1952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rotWithShape="1">
                    <a:blip r:embed="rId8" cstate="print">
                      <a:extLst>
                        <a:ext uri="{28A0092B-C50C-407E-A947-70E740481C1C}">
                          <a14:useLocalDpi xmlns:a14="http://schemas.microsoft.com/office/drawing/2010/main" val="0"/>
                        </a:ext>
                      </a:extLst>
                    </a:blip>
                    <a:srcRect t="16245" b="9747"/>
                    <a:stretch/>
                  </pic:blipFill>
                  <pic:spPr bwMode="auto">
                    <a:xfrm>
                      <a:off x="0" y="0"/>
                      <a:ext cx="4371975"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1D816" w14:textId="77777777" w:rsidR="00A81998" w:rsidRDefault="00B205FE" w:rsidP="003A284A">
      <w:pPr>
        <w:spacing w:line="276" w:lineRule="auto"/>
        <w:ind w:left="2835" w:hanging="2835"/>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14:anchorId="6007B1C9" wp14:editId="223C56B8">
            <wp:simplePos x="0" y="0"/>
            <wp:positionH relativeFrom="column">
              <wp:posOffset>-20955</wp:posOffset>
            </wp:positionH>
            <wp:positionV relativeFrom="paragraph">
              <wp:posOffset>55245</wp:posOffset>
            </wp:positionV>
            <wp:extent cx="68635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329" cy="80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BB00B" w14:textId="77777777" w:rsidR="00A81998" w:rsidRDefault="00A81998" w:rsidP="003A284A">
      <w:pPr>
        <w:spacing w:line="276" w:lineRule="auto"/>
        <w:ind w:left="2835" w:hanging="2835"/>
        <w:rPr>
          <w:rFonts w:ascii="Arial" w:hAnsi="Arial" w:cs="Arial"/>
        </w:rPr>
      </w:pPr>
    </w:p>
    <w:p w14:paraId="68DD469F" w14:textId="77777777" w:rsidR="00A81998" w:rsidRDefault="00A81998" w:rsidP="003A284A">
      <w:pPr>
        <w:spacing w:line="276" w:lineRule="auto"/>
        <w:ind w:left="2835" w:hanging="2835"/>
        <w:rPr>
          <w:rFonts w:ascii="Arial" w:hAnsi="Arial" w:cs="Arial"/>
        </w:rPr>
      </w:pPr>
    </w:p>
    <w:p w14:paraId="0BEB3D8C" w14:textId="77777777" w:rsidR="00A81998" w:rsidRDefault="00A81998" w:rsidP="003A284A">
      <w:pPr>
        <w:spacing w:line="276" w:lineRule="auto"/>
        <w:ind w:left="2835" w:hanging="2835"/>
        <w:rPr>
          <w:rFonts w:ascii="Arial" w:hAnsi="Arial" w:cs="Arial"/>
        </w:rPr>
      </w:pPr>
    </w:p>
    <w:p w14:paraId="5AA4DA08" w14:textId="77777777" w:rsidR="00A81998" w:rsidRDefault="00A81998" w:rsidP="003A284A">
      <w:pPr>
        <w:spacing w:line="276" w:lineRule="auto"/>
        <w:ind w:left="2835" w:hanging="2835"/>
        <w:rPr>
          <w:rFonts w:ascii="Arial" w:hAnsi="Arial" w:cs="Arial"/>
        </w:rPr>
      </w:pPr>
    </w:p>
    <w:p w14:paraId="014D4B43" w14:textId="77777777" w:rsidR="00C914B7" w:rsidRPr="00C914B7" w:rsidRDefault="00C914B7" w:rsidP="00C914B7">
      <w:pPr>
        <w:spacing w:line="276" w:lineRule="auto"/>
        <w:rPr>
          <w:rFonts w:cstheme="minorHAnsi"/>
          <w:sz w:val="24"/>
          <w:szCs w:val="24"/>
        </w:rPr>
      </w:pPr>
    </w:p>
    <w:p w14:paraId="1DBF695D" w14:textId="77777777" w:rsidR="00B74807" w:rsidRDefault="00B74807" w:rsidP="003A284A">
      <w:pPr>
        <w:spacing w:line="276" w:lineRule="auto"/>
        <w:ind w:left="2835" w:hanging="2835"/>
        <w:rPr>
          <w:rFonts w:cstheme="minorHAnsi"/>
          <w:b/>
          <w:sz w:val="24"/>
          <w:szCs w:val="24"/>
        </w:rPr>
      </w:pPr>
    </w:p>
    <w:p w14:paraId="0D4D0177" w14:textId="0665BC5F" w:rsidR="009953D5" w:rsidRDefault="003A284A" w:rsidP="003A284A">
      <w:pPr>
        <w:spacing w:line="276" w:lineRule="auto"/>
        <w:ind w:left="2835" w:hanging="2835"/>
        <w:rPr>
          <w:rFonts w:ascii="Calibri" w:eastAsia="Calibri" w:hAnsi="Calibri" w:cs="Times New Roman"/>
          <w:sz w:val="28"/>
          <w:szCs w:val="28"/>
        </w:rPr>
      </w:pPr>
      <w:r w:rsidRPr="0004508C">
        <w:rPr>
          <w:rFonts w:cstheme="minorHAnsi"/>
          <w:b/>
          <w:sz w:val="24"/>
          <w:szCs w:val="24"/>
        </w:rPr>
        <w:t>JOB</w:t>
      </w:r>
      <w:r w:rsidR="00B74807">
        <w:rPr>
          <w:rFonts w:cstheme="minorHAnsi"/>
          <w:b/>
          <w:sz w:val="24"/>
          <w:szCs w:val="24"/>
        </w:rPr>
        <w:t xml:space="preserve"> </w:t>
      </w:r>
      <w:r w:rsidRPr="0004508C">
        <w:rPr>
          <w:rFonts w:cstheme="minorHAnsi"/>
          <w:b/>
          <w:sz w:val="24"/>
          <w:szCs w:val="24"/>
        </w:rPr>
        <w:t>DESCRIPTION:</w:t>
      </w:r>
      <w:r w:rsidR="00B74807">
        <w:rPr>
          <w:rFonts w:cstheme="minorHAnsi"/>
          <w:b/>
          <w:sz w:val="24"/>
          <w:szCs w:val="24"/>
        </w:rPr>
        <w:t xml:space="preserve">                  Learning Support Assistant – Behaviour &amp; Wellbeing </w:t>
      </w:r>
      <w:r w:rsidR="00C914B7" w:rsidRPr="0004508C">
        <w:rPr>
          <w:rFonts w:cstheme="minorHAnsi"/>
          <w:b/>
          <w:sz w:val="24"/>
          <w:szCs w:val="24"/>
        </w:rPr>
        <w:tab/>
      </w:r>
      <w:r w:rsidR="009953D5" w:rsidRPr="009953D5">
        <w:rPr>
          <w:rFonts w:ascii="Calibri" w:eastAsia="Calibri" w:hAnsi="Calibri" w:cs="Times New Roman"/>
          <w:sz w:val="28"/>
          <w:szCs w:val="28"/>
        </w:rPr>
        <w:t xml:space="preserve"> </w:t>
      </w:r>
    </w:p>
    <w:p w14:paraId="5E3DE794" w14:textId="77777777" w:rsidR="00991655" w:rsidRPr="0004508C" w:rsidRDefault="003A284A" w:rsidP="003A284A">
      <w:pPr>
        <w:spacing w:line="276" w:lineRule="auto"/>
        <w:ind w:left="2835" w:hanging="2835"/>
        <w:rPr>
          <w:rFonts w:cstheme="minorHAnsi"/>
          <w:sz w:val="24"/>
          <w:szCs w:val="24"/>
        </w:rPr>
      </w:pPr>
      <w:r w:rsidRPr="00D03D8D">
        <w:rPr>
          <w:rFonts w:cstheme="minorHAnsi"/>
          <w:b/>
          <w:sz w:val="24"/>
          <w:szCs w:val="24"/>
        </w:rPr>
        <w:t>SCHOOL:</w:t>
      </w:r>
      <w:r w:rsidRPr="0004508C">
        <w:rPr>
          <w:rFonts w:cstheme="minorHAnsi"/>
          <w:sz w:val="24"/>
          <w:szCs w:val="24"/>
        </w:rPr>
        <w:tab/>
      </w:r>
      <w:r w:rsidR="007B6DF7" w:rsidRPr="0004508C">
        <w:rPr>
          <w:rFonts w:cstheme="minorHAnsi"/>
          <w:sz w:val="24"/>
          <w:szCs w:val="24"/>
        </w:rPr>
        <w:t>This post is centrally appointed to The Pioneer Learning Trust</w:t>
      </w:r>
      <w:r w:rsidR="004E47EA" w:rsidRPr="0004508C">
        <w:rPr>
          <w:rFonts w:cstheme="minorHAnsi"/>
          <w:sz w:val="24"/>
          <w:szCs w:val="24"/>
        </w:rPr>
        <w:t xml:space="preserve"> and based at </w:t>
      </w:r>
      <w:r w:rsidR="0018039C">
        <w:rPr>
          <w:rFonts w:cstheme="minorHAnsi"/>
          <w:sz w:val="24"/>
          <w:szCs w:val="24"/>
        </w:rPr>
        <w:t>Chantry Primary Academy.</w:t>
      </w:r>
    </w:p>
    <w:p w14:paraId="07EA0AB3" w14:textId="77777777" w:rsidR="00D03D8D" w:rsidRPr="00D03D8D" w:rsidRDefault="003A284A" w:rsidP="00D03D8D">
      <w:pPr>
        <w:spacing w:after="0" w:line="240" w:lineRule="auto"/>
        <w:ind w:left="2835" w:hanging="2835"/>
        <w:rPr>
          <w:rFonts w:cstheme="minorHAnsi"/>
          <w:sz w:val="24"/>
          <w:szCs w:val="24"/>
        </w:rPr>
      </w:pPr>
      <w:r w:rsidRPr="00D03D8D">
        <w:rPr>
          <w:rFonts w:cstheme="minorHAnsi"/>
          <w:b/>
          <w:sz w:val="24"/>
          <w:szCs w:val="24"/>
        </w:rPr>
        <w:t>JOB PURPOSE:</w:t>
      </w:r>
      <w:r w:rsidR="004D5387">
        <w:rPr>
          <w:rFonts w:cstheme="minorHAnsi"/>
          <w:sz w:val="24"/>
          <w:szCs w:val="24"/>
        </w:rPr>
        <w:tab/>
      </w:r>
      <w:r w:rsidR="00D03D8D" w:rsidRPr="00D03D8D">
        <w:rPr>
          <w:rFonts w:cstheme="minorHAnsi"/>
          <w:sz w:val="24"/>
          <w:szCs w:val="24"/>
        </w:rPr>
        <w:t>The Teaching Assistant will provide support</w:t>
      </w:r>
      <w:r w:rsidR="00D03D8D">
        <w:rPr>
          <w:rFonts w:cstheme="minorHAnsi"/>
          <w:sz w:val="24"/>
          <w:szCs w:val="24"/>
        </w:rPr>
        <w:t xml:space="preserve"> within our </w:t>
      </w:r>
      <w:r w:rsidR="009953D5">
        <w:rPr>
          <w:rFonts w:cstheme="minorHAnsi"/>
          <w:sz w:val="24"/>
          <w:szCs w:val="24"/>
        </w:rPr>
        <w:t>Wellb</w:t>
      </w:r>
      <w:r w:rsidR="0018039C">
        <w:rPr>
          <w:rFonts w:cstheme="minorHAnsi"/>
          <w:sz w:val="24"/>
          <w:szCs w:val="24"/>
        </w:rPr>
        <w:t xml:space="preserve">eing </w:t>
      </w:r>
      <w:r w:rsidR="00D03D8D">
        <w:rPr>
          <w:rFonts w:cstheme="minorHAnsi"/>
          <w:sz w:val="24"/>
          <w:szCs w:val="24"/>
        </w:rPr>
        <w:t>Team</w:t>
      </w:r>
      <w:r w:rsidR="00D03D8D" w:rsidRPr="00D03D8D">
        <w:rPr>
          <w:rFonts w:cstheme="minorHAnsi"/>
          <w:sz w:val="24"/>
          <w:szCs w:val="24"/>
        </w:rPr>
        <w:t xml:space="preserve"> for pupils with challenging behaviour, linking with other behaviour support staff to support all pupils attending the school, working in a way which supports the ethos, aims and vision of the school.</w:t>
      </w:r>
    </w:p>
    <w:p w14:paraId="38A91C71" w14:textId="77777777" w:rsidR="00991655" w:rsidRPr="0004508C" w:rsidRDefault="00E41496" w:rsidP="00095E59">
      <w:pPr>
        <w:spacing w:line="276" w:lineRule="auto"/>
        <w:rPr>
          <w:rFonts w:cstheme="minorHAnsi"/>
          <w:sz w:val="24"/>
          <w:szCs w:val="24"/>
        </w:rPr>
      </w:pPr>
      <w:r w:rsidRPr="00D03D8D">
        <w:rPr>
          <w:rFonts w:cstheme="minorHAnsi"/>
          <w:b/>
          <w:sz w:val="24"/>
          <w:szCs w:val="24"/>
        </w:rPr>
        <w:t>RESPONSIBLE TO</w:t>
      </w:r>
      <w:r>
        <w:rPr>
          <w:rFonts w:cstheme="minorHAnsi"/>
          <w:sz w:val="24"/>
          <w:szCs w:val="24"/>
        </w:rPr>
        <w:t xml:space="preserve">:                 </w:t>
      </w:r>
      <w:r w:rsidR="009953D5">
        <w:rPr>
          <w:rFonts w:cstheme="minorHAnsi"/>
          <w:sz w:val="24"/>
          <w:szCs w:val="24"/>
        </w:rPr>
        <w:t xml:space="preserve"> </w:t>
      </w:r>
      <w:r>
        <w:rPr>
          <w:rFonts w:cstheme="minorHAnsi"/>
          <w:sz w:val="24"/>
          <w:szCs w:val="24"/>
        </w:rPr>
        <w:t xml:space="preserve">  </w:t>
      </w:r>
      <w:r w:rsidR="00D03D8D">
        <w:rPr>
          <w:rFonts w:cstheme="minorHAnsi"/>
          <w:sz w:val="24"/>
          <w:szCs w:val="24"/>
        </w:rPr>
        <w:t xml:space="preserve">Deputy </w:t>
      </w:r>
      <w:r w:rsidR="00320102">
        <w:rPr>
          <w:rFonts w:cstheme="minorHAnsi"/>
          <w:sz w:val="24"/>
          <w:szCs w:val="24"/>
        </w:rPr>
        <w:t>Head of School</w:t>
      </w:r>
    </w:p>
    <w:p w14:paraId="4AB4E35B" w14:textId="77777777" w:rsidR="00991655" w:rsidRPr="0004508C" w:rsidRDefault="003A284A" w:rsidP="00991655">
      <w:pPr>
        <w:spacing w:after="0" w:line="276" w:lineRule="auto"/>
        <w:rPr>
          <w:rFonts w:cstheme="minorHAnsi"/>
          <w:sz w:val="24"/>
          <w:szCs w:val="24"/>
        </w:rPr>
      </w:pPr>
      <w:r w:rsidRPr="00D03D8D">
        <w:rPr>
          <w:rFonts w:cstheme="minorHAnsi"/>
          <w:b/>
          <w:sz w:val="24"/>
          <w:szCs w:val="24"/>
        </w:rPr>
        <w:t>GRADE:</w:t>
      </w:r>
      <w:r w:rsidRPr="0004508C">
        <w:rPr>
          <w:rFonts w:cstheme="minorHAnsi"/>
          <w:sz w:val="24"/>
          <w:szCs w:val="24"/>
        </w:rPr>
        <w:tab/>
      </w:r>
      <w:r w:rsidRPr="0004508C">
        <w:rPr>
          <w:rFonts w:cstheme="minorHAnsi"/>
          <w:sz w:val="24"/>
          <w:szCs w:val="24"/>
        </w:rPr>
        <w:tab/>
      </w:r>
      <w:r w:rsidR="00E41496">
        <w:rPr>
          <w:rFonts w:cstheme="minorHAnsi"/>
          <w:sz w:val="24"/>
          <w:szCs w:val="24"/>
        </w:rPr>
        <w:t xml:space="preserve">           </w:t>
      </w:r>
      <w:r w:rsidR="009953D5">
        <w:rPr>
          <w:rFonts w:cstheme="minorHAnsi"/>
          <w:sz w:val="24"/>
          <w:szCs w:val="24"/>
        </w:rPr>
        <w:t xml:space="preserve"> </w:t>
      </w:r>
      <w:r w:rsidR="00D03D8D">
        <w:rPr>
          <w:rFonts w:cstheme="minorHAnsi"/>
          <w:sz w:val="24"/>
          <w:szCs w:val="24"/>
        </w:rPr>
        <w:t>L3</w:t>
      </w:r>
    </w:p>
    <w:p w14:paraId="1882FEC4" w14:textId="77777777" w:rsidR="004E47EA" w:rsidRPr="0004508C" w:rsidRDefault="00457F2D" w:rsidP="00583850">
      <w:pPr>
        <w:ind w:right="-601"/>
        <w:jc w:val="center"/>
        <w:rPr>
          <w:rFonts w:cstheme="minorHAnsi"/>
          <w:b/>
          <w:sz w:val="24"/>
          <w:szCs w:val="24"/>
        </w:rPr>
      </w:pPr>
      <w:r w:rsidRPr="0004508C">
        <w:rPr>
          <w:rFonts w:cstheme="minorHAnsi"/>
          <w:b/>
          <w:sz w:val="24"/>
          <w:szCs w:val="24"/>
        </w:rPr>
        <w:t>PRINCIPAL RESPONSIBILITIES:</w:t>
      </w:r>
    </w:p>
    <w:tbl>
      <w:tblPr>
        <w:tblW w:w="0" w:type="auto"/>
        <w:tblInd w:w="-34" w:type="dxa"/>
        <w:tblLayout w:type="fixed"/>
        <w:tblLook w:val="0000" w:firstRow="0" w:lastRow="0" w:firstColumn="0" w:lastColumn="0" w:noHBand="0" w:noVBand="0"/>
      </w:tblPr>
      <w:tblGrid>
        <w:gridCol w:w="426"/>
        <w:gridCol w:w="9781"/>
      </w:tblGrid>
      <w:tr w:rsidR="004E47EA" w:rsidRPr="0004508C" w14:paraId="76B1F327" w14:textId="77777777" w:rsidTr="00132D05">
        <w:trPr>
          <w:trHeight w:val="595"/>
        </w:trPr>
        <w:tc>
          <w:tcPr>
            <w:tcW w:w="426" w:type="dxa"/>
            <w:tcBorders>
              <w:top w:val="nil"/>
              <w:left w:val="nil"/>
              <w:bottom w:val="nil"/>
              <w:right w:val="nil"/>
            </w:tcBorders>
          </w:tcPr>
          <w:p w14:paraId="74745D79" w14:textId="77777777" w:rsidR="004E47EA" w:rsidRPr="0004508C" w:rsidRDefault="004E47EA" w:rsidP="00A227A7">
            <w:pPr>
              <w:rPr>
                <w:rFonts w:cstheme="minorHAnsi"/>
                <w:sz w:val="24"/>
                <w:szCs w:val="24"/>
              </w:rPr>
            </w:pPr>
          </w:p>
        </w:tc>
        <w:tc>
          <w:tcPr>
            <w:tcW w:w="9781" w:type="dxa"/>
            <w:tcBorders>
              <w:top w:val="nil"/>
              <w:left w:val="nil"/>
              <w:bottom w:val="nil"/>
              <w:right w:val="nil"/>
            </w:tcBorders>
          </w:tcPr>
          <w:tbl>
            <w:tblPr>
              <w:tblW w:w="0" w:type="auto"/>
              <w:tblLayout w:type="fixed"/>
              <w:tblLook w:val="0000" w:firstRow="0" w:lastRow="0" w:firstColumn="0" w:lastColumn="0" w:noHBand="0" w:noVBand="0"/>
            </w:tblPr>
            <w:tblGrid>
              <w:gridCol w:w="576"/>
              <w:gridCol w:w="7963"/>
              <w:gridCol w:w="850"/>
            </w:tblGrid>
            <w:tr w:rsidR="004D5387" w14:paraId="44816226" w14:textId="77777777" w:rsidTr="00D03D8D">
              <w:trPr>
                <w:trHeight w:val="595"/>
              </w:trPr>
              <w:tc>
                <w:tcPr>
                  <w:tcW w:w="576" w:type="dxa"/>
                  <w:tcBorders>
                    <w:top w:val="nil"/>
                    <w:left w:val="nil"/>
                    <w:bottom w:val="nil"/>
                    <w:right w:val="nil"/>
                  </w:tcBorders>
                </w:tcPr>
                <w:p w14:paraId="2F32D49B" w14:textId="6709DC94" w:rsidR="004D5387" w:rsidRDefault="004D5387" w:rsidP="004D76B7">
                  <w:pPr>
                    <w:rPr>
                      <w:rFonts w:ascii="Arial" w:hAnsi="Arial" w:cs="Arial"/>
                    </w:rPr>
                  </w:pPr>
                </w:p>
              </w:tc>
              <w:tc>
                <w:tcPr>
                  <w:tcW w:w="7963" w:type="dxa"/>
                  <w:tcBorders>
                    <w:top w:val="nil"/>
                    <w:left w:val="nil"/>
                    <w:bottom w:val="nil"/>
                    <w:right w:val="nil"/>
                  </w:tcBorders>
                </w:tcPr>
                <w:p w14:paraId="4C131CA5" w14:textId="77777777" w:rsidR="004D5387" w:rsidRPr="008656EC" w:rsidRDefault="00D03D8D" w:rsidP="00D03D8D">
                  <w:pPr>
                    <w:numPr>
                      <w:ilvl w:val="0"/>
                      <w:numId w:val="33"/>
                    </w:numPr>
                    <w:overflowPunct w:val="0"/>
                    <w:autoSpaceDE w:val="0"/>
                    <w:autoSpaceDN w:val="0"/>
                    <w:adjustRightInd w:val="0"/>
                    <w:spacing w:after="0" w:line="240" w:lineRule="auto"/>
                    <w:textAlignment w:val="baseline"/>
                    <w:rPr>
                      <w:rFonts w:cstheme="minorHAnsi"/>
                    </w:rPr>
                  </w:pPr>
                  <w:r w:rsidRPr="008656EC">
                    <w:rPr>
                      <w:rFonts w:cstheme="minorHAnsi"/>
                    </w:rPr>
                    <w:t>Provide support in classrooms, working on a one-to-one or small group basis to provide guidance in learning activities provided by teaching staff, contributing to planning as required</w:t>
                  </w:r>
                </w:p>
              </w:tc>
              <w:tc>
                <w:tcPr>
                  <w:tcW w:w="850" w:type="dxa"/>
                  <w:tcBorders>
                    <w:top w:val="nil"/>
                    <w:left w:val="nil"/>
                    <w:bottom w:val="nil"/>
                    <w:right w:val="nil"/>
                  </w:tcBorders>
                </w:tcPr>
                <w:p w14:paraId="143EB3B8" w14:textId="77777777" w:rsidR="004D5387" w:rsidRDefault="004D5387" w:rsidP="004D76B7">
                  <w:pPr>
                    <w:jc w:val="center"/>
                    <w:rPr>
                      <w:rFonts w:ascii="Arial" w:hAnsi="Arial" w:cs="Arial"/>
                    </w:rPr>
                  </w:pPr>
                </w:p>
              </w:tc>
            </w:tr>
            <w:tr w:rsidR="004D5387" w14:paraId="49EA4D39" w14:textId="77777777" w:rsidTr="00D03D8D">
              <w:trPr>
                <w:trHeight w:val="539"/>
              </w:trPr>
              <w:tc>
                <w:tcPr>
                  <w:tcW w:w="576" w:type="dxa"/>
                  <w:tcBorders>
                    <w:top w:val="nil"/>
                    <w:left w:val="nil"/>
                    <w:bottom w:val="nil"/>
                    <w:right w:val="nil"/>
                  </w:tcBorders>
                </w:tcPr>
                <w:p w14:paraId="329F3082" w14:textId="000DC513" w:rsidR="004D5387" w:rsidRDefault="004D5387" w:rsidP="004D76B7">
                  <w:pPr>
                    <w:rPr>
                      <w:rFonts w:ascii="Arial" w:hAnsi="Arial" w:cs="Arial"/>
                    </w:rPr>
                  </w:pPr>
                </w:p>
              </w:tc>
              <w:tc>
                <w:tcPr>
                  <w:tcW w:w="7963" w:type="dxa"/>
                  <w:tcBorders>
                    <w:top w:val="nil"/>
                    <w:left w:val="nil"/>
                    <w:bottom w:val="nil"/>
                    <w:right w:val="nil"/>
                  </w:tcBorders>
                </w:tcPr>
                <w:p w14:paraId="2014C9DD" w14:textId="77777777" w:rsidR="004D5387" w:rsidRPr="008656EC" w:rsidRDefault="00D03D8D" w:rsidP="00D03D8D">
                  <w:pPr>
                    <w:numPr>
                      <w:ilvl w:val="0"/>
                      <w:numId w:val="33"/>
                    </w:numPr>
                    <w:overflowPunct w:val="0"/>
                    <w:autoSpaceDE w:val="0"/>
                    <w:autoSpaceDN w:val="0"/>
                    <w:adjustRightInd w:val="0"/>
                    <w:spacing w:after="0" w:line="240" w:lineRule="auto"/>
                    <w:textAlignment w:val="baseline"/>
                    <w:rPr>
                      <w:rFonts w:cstheme="minorHAnsi"/>
                    </w:rPr>
                  </w:pPr>
                  <w:r w:rsidRPr="008656EC">
                    <w:rPr>
                      <w:rFonts w:cstheme="minorHAnsi"/>
                    </w:rPr>
                    <w:t xml:space="preserve">Provide support to pupils, as directed by the </w:t>
                  </w:r>
                  <w:r w:rsidR="008656EC" w:rsidRPr="008656EC">
                    <w:rPr>
                      <w:rFonts w:cstheme="minorHAnsi"/>
                    </w:rPr>
                    <w:t>class teacher</w:t>
                  </w:r>
                  <w:r w:rsidRPr="008656EC">
                    <w:rPr>
                      <w:rFonts w:cstheme="minorHAnsi"/>
                    </w:rPr>
                    <w:t>, within mainstream classrooms</w:t>
                  </w:r>
                </w:p>
              </w:tc>
              <w:tc>
                <w:tcPr>
                  <w:tcW w:w="850" w:type="dxa"/>
                  <w:tcBorders>
                    <w:top w:val="nil"/>
                    <w:left w:val="nil"/>
                    <w:bottom w:val="nil"/>
                    <w:right w:val="nil"/>
                  </w:tcBorders>
                </w:tcPr>
                <w:p w14:paraId="5890E692" w14:textId="77777777" w:rsidR="004D5387" w:rsidRDefault="004D5387" w:rsidP="004D76B7">
                  <w:pPr>
                    <w:jc w:val="center"/>
                    <w:rPr>
                      <w:rFonts w:ascii="Arial" w:hAnsi="Arial" w:cs="Arial"/>
                    </w:rPr>
                  </w:pPr>
                </w:p>
              </w:tc>
            </w:tr>
            <w:tr w:rsidR="004D5387" w14:paraId="60FD20CA" w14:textId="77777777" w:rsidTr="00D03D8D">
              <w:trPr>
                <w:trHeight w:val="539"/>
              </w:trPr>
              <w:tc>
                <w:tcPr>
                  <w:tcW w:w="576" w:type="dxa"/>
                  <w:tcBorders>
                    <w:top w:val="nil"/>
                    <w:left w:val="nil"/>
                    <w:bottom w:val="nil"/>
                    <w:right w:val="nil"/>
                  </w:tcBorders>
                </w:tcPr>
                <w:p w14:paraId="3CA169E9" w14:textId="6DF25BFB" w:rsidR="004D5387" w:rsidRDefault="004D5387" w:rsidP="004D76B7">
                  <w:pPr>
                    <w:rPr>
                      <w:rFonts w:ascii="Arial" w:hAnsi="Arial" w:cs="Arial"/>
                    </w:rPr>
                  </w:pPr>
                </w:p>
              </w:tc>
              <w:tc>
                <w:tcPr>
                  <w:tcW w:w="7963" w:type="dxa"/>
                  <w:tcBorders>
                    <w:top w:val="nil"/>
                    <w:left w:val="nil"/>
                    <w:bottom w:val="nil"/>
                    <w:right w:val="nil"/>
                  </w:tcBorders>
                </w:tcPr>
                <w:p w14:paraId="1768E032" w14:textId="77777777" w:rsidR="004D5387" w:rsidRPr="008656EC" w:rsidRDefault="00D03D8D" w:rsidP="00583850">
                  <w:pPr>
                    <w:numPr>
                      <w:ilvl w:val="0"/>
                      <w:numId w:val="34"/>
                    </w:numPr>
                    <w:overflowPunct w:val="0"/>
                    <w:autoSpaceDE w:val="0"/>
                    <w:autoSpaceDN w:val="0"/>
                    <w:adjustRightInd w:val="0"/>
                    <w:spacing w:after="0" w:line="240" w:lineRule="auto"/>
                    <w:ind w:left="666" w:hanging="283"/>
                    <w:textAlignment w:val="baseline"/>
                    <w:rPr>
                      <w:rFonts w:ascii="Calibri" w:eastAsia="Times New Roman" w:hAnsi="Calibri" w:cs="Calibri"/>
                    </w:rPr>
                  </w:pPr>
                  <w:r w:rsidRPr="008656EC">
                    <w:t>Employ a range of strategies, in accordance with behaviour programmes and school policies, to manage the behaviour and learning needs of pupils</w:t>
                  </w:r>
                </w:p>
              </w:tc>
              <w:tc>
                <w:tcPr>
                  <w:tcW w:w="850" w:type="dxa"/>
                  <w:tcBorders>
                    <w:top w:val="nil"/>
                    <w:left w:val="nil"/>
                    <w:bottom w:val="nil"/>
                    <w:right w:val="nil"/>
                  </w:tcBorders>
                </w:tcPr>
                <w:p w14:paraId="2D6D9BC2" w14:textId="77777777" w:rsidR="004D5387" w:rsidRDefault="004D5387" w:rsidP="004D76B7">
                  <w:pPr>
                    <w:jc w:val="center"/>
                    <w:rPr>
                      <w:rFonts w:ascii="Arial" w:hAnsi="Arial" w:cs="Arial"/>
                    </w:rPr>
                  </w:pPr>
                </w:p>
              </w:tc>
            </w:tr>
            <w:tr w:rsidR="004D5387" w14:paraId="32258234" w14:textId="77777777" w:rsidTr="00D03D8D">
              <w:trPr>
                <w:trHeight w:val="539"/>
              </w:trPr>
              <w:tc>
                <w:tcPr>
                  <w:tcW w:w="576" w:type="dxa"/>
                  <w:tcBorders>
                    <w:top w:val="nil"/>
                    <w:left w:val="nil"/>
                    <w:bottom w:val="nil"/>
                    <w:right w:val="nil"/>
                  </w:tcBorders>
                </w:tcPr>
                <w:p w14:paraId="69DFD1E0" w14:textId="23DAF402" w:rsidR="004D5387" w:rsidRDefault="004D5387" w:rsidP="004D76B7">
                  <w:pPr>
                    <w:rPr>
                      <w:rFonts w:ascii="Arial" w:hAnsi="Arial" w:cs="Arial"/>
                    </w:rPr>
                  </w:pPr>
                </w:p>
              </w:tc>
              <w:tc>
                <w:tcPr>
                  <w:tcW w:w="7963" w:type="dxa"/>
                  <w:tcBorders>
                    <w:top w:val="nil"/>
                    <w:left w:val="nil"/>
                    <w:bottom w:val="nil"/>
                    <w:right w:val="nil"/>
                  </w:tcBorders>
                </w:tcPr>
                <w:p w14:paraId="4A837F2D" w14:textId="77777777" w:rsidR="004D5387" w:rsidRPr="008656EC" w:rsidRDefault="00D03D8D" w:rsidP="00D03D8D">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 xml:space="preserve">Work under the direction of the Deputy Head of School to deliver individual and small group support programmes, e.g. mentoring sessions, social skills, anger management groups, aimed at raising the </w:t>
                  </w:r>
                  <w:proofErr w:type="spellStart"/>
                  <w:r w:rsidRPr="008656EC">
                    <w:rPr>
                      <w:rFonts w:cstheme="minorHAnsi"/>
                    </w:rPr>
                    <w:t>self esteem</w:t>
                  </w:r>
                  <w:proofErr w:type="spellEnd"/>
                  <w:r w:rsidRPr="008656EC">
                    <w:rPr>
                      <w:rFonts w:cstheme="minorHAnsi"/>
                    </w:rPr>
                    <w:t xml:space="preserve"> of pupils</w:t>
                  </w:r>
                </w:p>
              </w:tc>
              <w:tc>
                <w:tcPr>
                  <w:tcW w:w="850" w:type="dxa"/>
                  <w:tcBorders>
                    <w:top w:val="nil"/>
                    <w:left w:val="nil"/>
                    <w:bottom w:val="nil"/>
                    <w:right w:val="nil"/>
                  </w:tcBorders>
                </w:tcPr>
                <w:p w14:paraId="31B2C467" w14:textId="77777777" w:rsidR="004D5387" w:rsidRDefault="004D5387" w:rsidP="004D76B7">
                  <w:pPr>
                    <w:jc w:val="center"/>
                    <w:rPr>
                      <w:rFonts w:ascii="Arial" w:hAnsi="Arial" w:cs="Arial"/>
                    </w:rPr>
                  </w:pPr>
                </w:p>
              </w:tc>
            </w:tr>
            <w:tr w:rsidR="00D03D8D" w14:paraId="550CA5EF" w14:textId="77777777" w:rsidTr="00D03D8D">
              <w:trPr>
                <w:trHeight w:val="539"/>
              </w:trPr>
              <w:tc>
                <w:tcPr>
                  <w:tcW w:w="576" w:type="dxa"/>
                  <w:tcBorders>
                    <w:top w:val="nil"/>
                    <w:left w:val="nil"/>
                    <w:bottom w:val="nil"/>
                    <w:right w:val="nil"/>
                  </w:tcBorders>
                </w:tcPr>
                <w:p w14:paraId="6400D61C" w14:textId="21CFBF41" w:rsidR="00D03D8D" w:rsidRDefault="00D03D8D" w:rsidP="004D76B7">
                  <w:pPr>
                    <w:rPr>
                      <w:rFonts w:ascii="Arial" w:hAnsi="Arial" w:cs="Arial"/>
                    </w:rPr>
                  </w:pPr>
                </w:p>
              </w:tc>
              <w:tc>
                <w:tcPr>
                  <w:tcW w:w="7963" w:type="dxa"/>
                  <w:tcBorders>
                    <w:top w:val="nil"/>
                    <w:left w:val="nil"/>
                    <w:bottom w:val="nil"/>
                    <w:right w:val="nil"/>
                  </w:tcBorders>
                </w:tcPr>
                <w:p w14:paraId="0F22EC7B" w14:textId="77777777" w:rsidR="00D03D8D" w:rsidRPr="008656EC" w:rsidRDefault="00D03D8D" w:rsidP="00D03D8D">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Under the direction of the Deputy Head of School, develop and maintain supportive relationships with parents, carers and others of the pupils’ community.  Work collaboratively with other agencies and professionals, as necessary, to meet the needs of individual pupils.</w:t>
                  </w:r>
                </w:p>
              </w:tc>
              <w:tc>
                <w:tcPr>
                  <w:tcW w:w="850" w:type="dxa"/>
                  <w:tcBorders>
                    <w:top w:val="nil"/>
                    <w:left w:val="nil"/>
                    <w:bottom w:val="nil"/>
                    <w:right w:val="nil"/>
                  </w:tcBorders>
                </w:tcPr>
                <w:p w14:paraId="49D6EB46" w14:textId="77777777" w:rsidR="00D03D8D" w:rsidRDefault="00D03D8D" w:rsidP="004D76B7">
                  <w:pPr>
                    <w:jc w:val="center"/>
                    <w:rPr>
                      <w:rFonts w:ascii="Arial" w:hAnsi="Arial" w:cs="Arial"/>
                    </w:rPr>
                  </w:pPr>
                </w:p>
              </w:tc>
            </w:tr>
            <w:tr w:rsidR="00D03D8D" w14:paraId="6B3379BD" w14:textId="77777777" w:rsidTr="00D03D8D">
              <w:trPr>
                <w:trHeight w:val="539"/>
              </w:trPr>
              <w:tc>
                <w:tcPr>
                  <w:tcW w:w="576" w:type="dxa"/>
                  <w:tcBorders>
                    <w:top w:val="nil"/>
                    <w:left w:val="nil"/>
                    <w:bottom w:val="nil"/>
                    <w:right w:val="nil"/>
                  </w:tcBorders>
                </w:tcPr>
                <w:p w14:paraId="6146A2EE" w14:textId="39E8E1E0" w:rsidR="00D03D8D" w:rsidRDefault="00D03D8D" w:rsidP="004D76B7">
                  <w:pPr>
                    <w:rPr>
                      <w:rFonts w:ascii="Arial" w:hAnsi="Arial" w:cs="Arial"/>
                    </w:rPr>
                  </w:pPr>
                </w:p>
              </w:tc>
              <w:tc>
                <w:tcPr>
                  <w:tcW w:w="7963" w:type="dxa"/>
                  <w:tcBorders>
                    <w:top w:val="nil"/>
                    <w:left w:val="nil"/>
                    <w:bottom w:val="nil"/>
                    <w:right w:val="nil"/>
                  </w:tcBorders>
                </w:tcPr>
                <w:p w14:paraId="6DE56DE2" w14:textId="77777777" w:rsidR="00D03D8D" w:rsidRPr="008656EC" w:rsidRDefault="00D03D8D" w:rsidP="00D03D8D">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Assist in general classroom preparation – i.e. putting up displays, organising resources, photocopying, helping to maintain the order and cleanliness of the classroom environment, sometimes involving pupils</w:t>
                  </w:r>
                </w:p>
              </w:tc>
              <w:tc>
                <w:tcPr>
                  <w:tcW w:w="850" w:type="dxa"/>
                  <w:tcBorders>
                    <w:top w:val="nil"/>
                    <w:left w:val="nil"/>
                    <w:bottom w:val="nil"/>
                    <w:right w:val="nil"/>
                  </w:tcBorders>
                </w:tcPr>
                <w:p w14:paraId="15B566BF" w14:textId="77777777" w:rsidR="00D03D8D" w:rsidRDefault="00D03D8D" w:rsidP="004D76B7">
                  <w:pPr>
                    <w:jc w:val="center"/>
                    <w:rPr>
                      <w:rFonts w:ascii="Arial" w:hAnsi="Arial" w:cs="Arial"/>
                    </w:rPr>
                  </w:pPr>
                </w:p>
              </w:tc>
            </w:tr>
            <w:tr w:rsidR="00D03D8D" w14:paraId="0883706A" w14:textId="77777777" w:rsidTr="00D03D8D">
              <w:trPr>
                <w:trHeight w:val="539"/>
              </w:trPr>
              <w:tc>
                <w:tcPr>
                  <w:tcW w:w="576" w:type="dxa"/>
                  <w:tcBorders>
                    <w:top w:val="nil"/>
                    <w:left w:val="nil"/>
                    <w:bottom w:val="nil"/>
                    <w:right w:val="nil"/>
                  </w:tcBorders>
                </w:tcPr>
                <w:p w14:paraId="30D22506" w14:textId="362E303B" w:rsidR="00D03D8D" w:rsidRDefault="00D03D8D" w:rsidP="004D76B7">
                  <w:pPr>
                    <w:rPr>
                      <w:rFonts w:ascii="Arial" w:hAnsi="Arial" w:cs="Arial"/>
                    </w:rPr>
                  </w:pPr>
                </w:p>
              </w:tc>
              <w:tc>
                <w:tcPr>
                  <w:tcW w:w="7963" w:type="dxa"/>
                  <w:tcBorders>
                    <w:top w:val="nil"/>
                    <w:left w:val="nil"/>
                    <w:bottom w:val="nil"/>
                    <w:right w:val="nil"/>
                  </w:tcBorders>
                </w:tcPr>
                <w:p w14:paraId="08E3173F" w14:textId="77777777" w:rsidR="00D03D8D" w:rsidRPr="008656EC" w:rsidRDefault="00D03D8D" w:rsidP="00D03D8D">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Accompany school outings, including local visits, whole day visits and swimming, assisting in the supervision of all pupils</w:t>
                  </w:r>
                </w:p>
              </w:tc>
              <w:tc>
                <w:tcPr>
                  <w:tcW w:w="850" w:type="dxa"/>
                  <w:tcBorders>
                    <w:top w:val="nil"/>
                    <w:left w:val="nil"/>
                    <w:bottom w:val="nil"/>
                    <w:right w:val="nil"/>
                  </w:tcBorders>
                </w:tcPr>
                <w:p w14:paraId="0AFF8AFB" w14:textId="77777777" w:rsidR="00D03D8D" w:rsidRDefault="00D03D8D" w:rsidP="004D76B7">
                  <w:pPr>
                    <w:jc w:val="center"/>
                    <w:rPr>
                      <w:rFonts w:ascii="Arial" w:hAnsi="Arial" w:cs="Arial"/>
                    </w:rPr>
                  </w:pPr>
                </w:p>
              </w:tc>
            </w:tr>
            <w:tr w:rsidR="00D03D8D" w14:paraId="318DACC0" w14:textId="77777777" w:rsidTr="00D03D8D">
              <w:trPr>
                <w:trHeight w:val="539"/>
              </w:trPr>
              <w:tc>
                <w:tcPr>
                  <w:tcW w:w="576" w:type="dxa"/>
                  <w:tcBorders>
                    <w:top w:val="nil"/>
                    <w:left w:val="nil"/>
                    <w:bottom w:val="nil"/>
                    <w:right w:val="nil"/>
                  </w:tcBorders>
                </w:tcPr>
                <w:p w14:paraId="357C52F2" w14:textId="24FD29D1" w:rsidR="00D03D8D" w:rsidRDefault="00D03D8D" w:rsidP="004D76B7">
                  <w:pPr>
                    <w:rPr>
                      <w:rFonts w:ascii="Arial" w:hAnsi="Arial" w:cs="Arial"/>
                    </w:rPr>
                  </w:pPr>
                </w:p>
              </w:tc>
              <w:tc>
                <w:tcPr>
                  <w:tcW w:w="7963" w:type="dxa"/>
                  <w:tcBorders>
                    <w:top w:val="nil"/>
                    <w:left w:val="nil"/>
                    <w:bottom w:val="nil"/>
                    <w:right w:val="nil"/>
                  </w:tcBorders>
                </w:tcPr>
                <w:p w14:paraId="7D86EFD8" w14:textId="77777777" w:rsidR="00D03D8D" w:rsidRPr="008656EC" w:rsidRDefault="00D03D8D" w:rsidP="00FC360A">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Organise a ‘lunch club’ at lunchtime, providing a variety of activities for a small group</w:t>
                  </w:r>
                  <w:r w:rsidR="00FC360A" w:rsidRPr="008656EC">
                    <w:rPr>
                      <w:rFonts w:cstheme="minorHAnsi"/>
                    </w:rPr>
                    <w:t xml:space="preserve"> of pupils</w:t>
                  </w:r>
                </w:p>
              </w:tc>
              <w:tc>
                <w:tcPr>
                  <w:tcW w:w="850" w:type="dxa"/>
                  <w:tcBorders>
                    <w:top w:val="nil"/>
                    <w:left w:val="nil"/>
                    <w:bottom w:val="nil"/>
                    <w:right w:val="nil"/>
                  </w:tcBorders>
                </w:tcPr>
                <w:p w14:paraId="3CAC1AD2" w14:textId="77777777" w:rsidR="00D03D8D" w:rsidRDefault="00D03D8D" w:rsidP="004D76B7">
                  <w:pPr>
                    <w:jc w:val="center"/>
                    <w:rPr>
                      <w:rFonts w:ascii="Arial" w:hAnsi="Arial" w:cs="Arial"/>
                    </w:rPr>
                  </w:pPr>
                </w:p>
              </w:tc>
            </w:tr>
            <w:tr w:rsidR="00D03D8D" w14:paraId="37943983" w14:textId="77777777" w:rsidTr="00D03D8D">
              <w:trPr>
                <w:trHeight w:val="539"/>
              </w:trPr>
              <w:tc>
                <w:tcPr>
                  <w:tcW w:w="576" w:type="dxa"/>
                  <w:tcBorders>
                    <w:top w:val="nil"/>
                    <w:left w:val="nil"/>
                    <w:bottom w:val="nil"/>
                    <w:right w:val="nil"/>
                  </w:tcBorders>
                </w:tcPr>
                <w:p w14:paraId="23292003" w14:textId="1F39FD5C" w:rsidR="00D03D8D" w:rsidRDefault="00D03D8D" w:rsidP="004D76B7">
                  <w:pPr>
                    <w:rPr>
                      <w:rFonts w:ascii="Arial" w:hAnsi="Arial" w:cs="Arial"/>
                    </w:rPr>
                  </w:pPr>
                </w:p>
              </w:tc>
              <w:tc>
                <w:tcPr>
                  <w:tcW w:w="7963" w:type="dxa"/>
                  <w:tcBorders>
                    <w:top w:val="nil"/>
                    <w:left w:val="nil"/>
                    <w:bottom w:val="nil"/>
                    <w:right w:val="nil"/>
                  </w:tcBorders>
                </w:tcPr>
                <w:p w14:paraId="7BBDD9E5" w14:textId="77777777" w:rsidR="00D03D8D" w:rsidRPr="008656EC" w:rsidRDefault="00FC360A" w:rsidP="00FC360A">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Provide feedback to other staff on pupils’ behaviour and progress</w:t>
                  </w:r>
                </w:p>
              </w:tc>
              <w:tc>
                <w:tcPr>
                  <w:tcW w:w="850" w:type="dxa"/>
                  <w:tcBorders>
                    <w:top w:val="nil"/>
                    <w:left w:val="nil"/>
                    <w:bottom w:val="nil"/>
                    <w:right w:val="nil"/>
                  </w:tcBorders>
                </w:tcPr>
                <w:p w14:paraId="3D5D18FB" w14:textId="77777777" w:rsidR="00D03D8D" w:rsidRDefault="00D03D8D" w:rsidP="004D76B7">
                  <w:pPr>
                    <w:jc w:val="center"/>
                    <w:rPr>
                      <w:rFonts w:ascii="Arial" w:hAnsi="Arial" w:cs="Arial"/>
                    </w:rPr>
                  </w:pPr>
                </w:p>
              </w:tc>
            </w:tr>
            <w:tr w:rsidR="00D03D8D" w14:paraId="32EFE442" w14:textId="77777777" w:rsidTr="00D03D8D">
              <w:trPr>
                <w:trHeight w:val="539"/>
              </w:trPr>
              <w:tc>
                <w:tcPr>
                  <w:tcW w:w="576" w:type="dxa"/>
                  <w:tcBorders>
                    <w:top w:val="nil"/>
                    <w:left w:val="nil"/>
                    <w:bottom w:val="nil"/>
                    <w:right w:val="nil"/>
                  </w:tcBorders>
                </w:tcPr>
                <w:p w14:paraId="4C6F38BF" w14:textId="7DCB4914" w:rsidR="00D03D8D" w:rsidRDefault="00D03D8D" w:rsidP="004D76B7">
                  <w:pPr>
                    <w:rPr>
                      <w:rFonts w:ascii="Arial" w:hAnsi="Arial" w:cs="Arial"/>
                    </w:rPr>
                  </w:pPr>
                </w:p>
              </w:tc>
              <w:tc>
                <w:tcPr>
                  <w:tcW w:w="7963" w:type="dxa"/>
                  <w:tcBorders>
                    <w:top w:val="nil"/>
                    <w:left w:val="nil"/>
                    <w:bottom w:val="nil"/>
                    <w:right w:val="nil"/>
                  </w:tcBorders>
                </w:tcPr>
                <w:p w14:paraId="61E0CF47" w14:textId="77777777" w:rsidR="00D03D8D" w:rsidRPr="008656EC" w:rsidRDefault="00FC360A" w:rsidP="00FC360A">
                  <w:pPr>
                    <w:numPr>
                      <w:ilvl w:val="0"/>
                      <w:numId w:val="35"/>
                    </w:numPr>
                    <w:overflowPunct w:val="0"/>
                    <w:autoSpaceDE w:val="0"/>
                    <w:autoSpaceDN w:val="0"/>
                    <w:adjustRightInd w:val="0"/>
                    <w:spacing w:after="0" w:line="240" w:lineRule="auto"/>
                    <w:textAlignment w:val="baseline"/>
                    <w:rPr>
                      <w:rFonts w:cstheme="minorHAnsi"/>
                    </w:rPr>
                  </w:pPr>
                  <w:r w:rsidRPr="008656EC">
                    <w:rPr>
                      <w:rFonts w:cstheme="minorHAnsi"/>
                    </w:rPr>
                    <w:t>Undertake regular training in order to develop and refine strategies for managing the behaviour of pupils, including the use of positive handling strategies</w:t>
                  </w:r>
                </w:p>
              </w:tc>
              <w:tc>
                <w:tcPr>
                  <w:tcW w:w="850" w:type="dxa"/>
                  <w:tcBorders>
                    <w:top w:val="nil"/>
                    <w:left w:val="nil"/>
                    <w:bottom w:val="nil"/>
                    <w:right w:val="nil"/>
                  </w:tcBorders>
                </w:tcPr>
                <w:p w14:paraId="087CB31C" w14:textId="77777777" w:rsidR="00D03D8D" w:rsidRDefault="00D03D8D" w:rsidP="004D76B7">
                  <w:pPr>
                    <w:jc w:val="center"/>
                    <w:rPr>
                      <w:rFonts w:ascii="Arial" w:hAnsi="Arial" w:cs="Arial"/>
                    </w:rPr>
                  </w:pPr>
                </w:p>
              </w:tc>
            </w:tr>
            <w:tr w:rsidR="00D03D8D" w14:paraId="4FCD12E5" w14:textId="77777777" w:rsidTr="00D03D8D">
              <w:trPr>
                <w:trHeight w:val="539"/>
              </w:trPr>
              <w:tc>
                <w:tcPr>
                  <w:tcW w:w="576" w:type="dxa"/>
                  <w:tcBorders>
                    <w:top w:val="nil"/>
                    <w:left w:val="nil"/>
                    <w:bottom w:val="nil"/>
                    <w:right w:val="nil"/>
                  </w:tcBorders>
                </w:tcPr>
                <w:p w14:paraId="38147C76" w14:textId="2140F638" w:rsidR="00D03D8D" w:rsidRDefault="00D03D8D" w:rsidP="004D76B7">
                  <w:pPr>
                    <w:rPr>
                      <w:rFonts w:ascii="Arial" w:hAnsi="Arial" w:cs="Arial"/>
                    </w:rPr>
                  </w:pPr>
                </w:p>
              </w:tc>
              <w:tc>
                <w:tcPr>
                  <w:tcW w:w="7963" w:type="dxa"/>
                  <w:tcBorders>
                    <w:top w:val="nil"/>
                    <w:left w:val="nil"/>
                    <w:bottom w:val="nil"/>
                    <w:right w:val="nil"/>
                  </w:tcBorders>
                </w:tcPr>
                <w:p w14:paraId="04F79576" w14:textId="77777777" w:rsidR="00D03D8D" w:rsidRPr="00D03D8D" w:rsidRDefault="00FC360A" w:rsidP="00FC360A">
                  <w:pPr>
                    <w:numPr>
                      <w:ilvl w:val="0"/>
                      <w:numId w:val="35"/>
                    </w:numPr>
                    <w:overflowPunct w:val="0"/>
                    <w:autoSpaceDE w:val="0"/>
                    <w:autoSpaceDN w:val="0"/>
                    <w:adjustRightInd w:val="0"/>
                    <w:spacing w:after="0" w:line="240" w:lineRule="auto"/>
                    <w:textAlignment w:val="baseline"/>
                    <w:rPr>
                      <w:rFonts w:cstheme="minorHAnsi"/>
                      <w:sz w:val="24"/>
                      <w:szCs w:val="24"/>
                    </w:rPr>
                  </w:pPr>
                  <w:r w:rsidRPr="00FC360A">
                    <w:rPr>
                      <w:rFonts w:cstheme="minorHAnsi"/>
                      <w:sz w:val="24"/>
                      <w:szCs w:val="24"/>
                    </w:rPr>
                    <w:t>Respect and Maintain confidentiality</w:t>
                  </w:r>
                </w:p>
              </w:tc>
              <w:tc>
                <w:tcPr>
                  <w:tcW w:w="850" w:type="dxa"/>
                  <w:tcBorders>
                    <w:top w:val="nil"/>
                    <w:left w:val="nil"/>
                    <w:bottom w:val="nil"/>
                    <w:right w:val="nil"/>
                  </w:tcBorders>
                </w:tcPr>
                <w:p w14:paraId="292D7422" w14:textId="77777777" w:rsidR="00D03D8D" w:rsidRDefault="00D03D8D" w:rsidP="004D76B7">
                  <w:pPr>
                    <w:jc w:val="center"/>
                    <w:rPr>
                      <w:rFonts w:ascii="Arial" w:hAnsi="Arial" w:cs="Arial"/>
                    </w:rPr>
                  </w:pPr>
                </w:p>
              </w:tc>
            </w:tr>
          </w:tbl>
          <w:p w14:paraId="095AAD2B" w14:textId="77777777" w:rsidR="004E47EA" w:rsidRPr="0004508C" w:rsidRDefault="004E47EA" w:rsidP="009C2D7E">
            <w:pPr>
              <w:spacing w:after="0" w:line="240" w:lineRule="auto"/>
              <w:ind w:left="175" w:hanging="142"/>
              <w:rPr>
                <w:rFonts w:cstheme="minorHAnsi"/>
                <w:sz w:val="24"/>
                <w:szCs w:val="24"/>
              </w:rPr>
            </w:pPr>
          </w:p>
        </w:tc>
      </w:tr>
      <w:tr w:rsidR="004E47EA" w:rsidRPr="0004508C" w14:paraId="6548B7CC" w14:textId="77777777" w:rsidTr="00132D05">
        <w:trPr>
          <w:trHeight w:val="539"/>
        </w:trPr>
        <w:tc>
          <w:tcPr>
            <w:tcW w:w="426" w:type="dxa"/>
            <w:tcBorders>
              <w:top w:val="nil"/>
              <w:left w:val="nil"/>
              <w:bottom w:val="nil"/>
              <w:right w:val="nil"/>
            </w:tcBorders>
          </w:tcPr>
          <w:p w14:paraId="23CA29A3" w14:textId="77777777" w:rsidR="004E47EA" w:rsidRPr="0004508C" w:rsidRDefault="004E47EA" w:rsidP="00A227A7">
            <w:pPr>
              <w:rPr>
                <w:rFonts w:cstheme="minorHAnsi"/>
                <w:sz w:val="24"/>
                <w:szCs w:val="24"/>
              </w:rPr>
            </w:pPr>
          </w:p>
        </w:tc>
        <w:tc>
          <w:tcPr>
            <w:tcW w:w="9781" w:type="dxa"/>
            <w:tcBorders>
              <w:top w:val="nil"/>
              <w:left w:val="nil"/>
              <w:bottom w:val="nil"/>
              <w:right w:val="nil"/>
            </w:tcBorders>
          </w:tcPr>
          <w:p w14:paraId="1DAC1F78" w14:textId="77777777" w:rsidR="008656EC" w:rsidRDefault="008656EC" w:rsidP="00E41496">
            <w:pPr>
              <w:spacing w:line="240" w:lineRule="auto"/>
              <w:rPr>
                <w:rFonts w:cstheme="minorHAnsi"/>
                <w:b/>
                <w:sz w:val="24"/>
                <w:szCs w:val="24"/>
              </w:rPr>
            </w:pPr>
          </w:p>
          <w:p w14:paraId="6F3FFC7B" w14:textId="77777777" w:rsidR="00E41496" w:rsidRPr="00E41496" w:rsidRDefault="00E41496" w:rsidP="00E41496">
            <w:pPr>
              <w:spacing w:line="240" w:lineRule="auto"/>
              <w:rPr>
                <w:rFonts w:cstheme="minorHAnsi"/>
                <w:b/>
                <w:sz w:val="24"/>
                <w:szCs w:val="24"/>
              </w:rPr>
            </w:pPr>
            <w:r w:rsidRPr="00E41496">
              <w:rPr>
                <w:rFonts w:cstheme="minorHAnsi"/>
                <w:b/>
                <w:sz w:val="24"/>
                <w:szCs w:val="24"/>
              </w:rPr>
              <w:t>DIMENSIONS:</w:t>
            </w:r>
          </w:p>
          <w:p w14:paraId="04C5FC3D" w14:textId="77777777" w:rsidR="00583850" w:rsidRDefault="00583850" w:rsidP="00583850">
            <w:pPr>
              <w:spacing w:after="0"/>
              <w:rPr>
                <w:rFonts w:cstheme="minorHAnsi"/>
                <w:sz w:val="24"/>
                <w:szCs w:val="24"/>
              </w:rPr>
            </w:pPr>
            <w:r w:rsidRPr="00583850">
              <w:rPr>
                <w:rFonts w:cstheme="minorHAnsi"/>
                <w:b/>
                <w:sz w:val="24"/>
                <w:szCs w:val="24"/>
              </w:rPr>
              <w:t>Supervisory Management</w:t>
            </w:r>
            <w:r w:rsidR="00FC360A">
              <w:rPr>
                <w:rFonts w:cstheme="minorHAnsi"/>
                <w:sz w:val="24"/>
                <w:szCs w:val="24"/>
              </w:rPr>
              <w:t>: None</w:t>
            </w:r>
          </w:p>
          <w:p w14:paraId="3A6A65E2" w14:textId="77777777" w:rsidR="00583850" w:rsidRPr="00583850" w:rsidRDefault="00583850" w:rsidP="00583850">
            <w:pPr>
              <w:spacing w:after="0"/>
              <w:rPr>
                <w:rFonts w:cstheme="minorHAnsi"/>
                <w:sz w:val="24"/>
                <w:szCs w:val="24"/>
              </w:rPr>
            </w:pPr>
            <w:r w:rsidRPr="00583850">
              <w:rPr>
                <w:rFonts w:cstheme="minorHAnsi"/>
                <w:b/>
                <w:sz w:val="24"/>
                <w:szCs w:val="24"/>
              </w:rPr>
              <w:t>Financial Resources</w:t>
            </w:r>
            <w:r w:rsidR="00FC360A">
              <w:rPr>
                <w:rFonts w:cstheme="minorHAnsi"/>
                <w:sz w:val="24"/>
                <w:szCs w:val="24"/>
              </w:rPr>
              <w:t>: None</w:t>
            </w:r>
            <w:r w:rsidRPr="00583850">
              <w:rPr>
                <w:rFonts w:cstheme="minorHAnsi"/>
                <w:sz w:val="24"/>
                <w:szCs w:val="24"/>
              </w:rPr>
              <w:tab/>
            </w:r>
          </w:p>
          <w:p w14:paraId="1ED37202" w14:textId="77777777" w:rsidR="00583850" w:rsidRPr="00583850" w:rsidRDefault="00583850" w:rsidP="00583850">
            <w:pPr>
              <w:spacing w:after="0"/>
              <w:rPr>
                <w:rFonts w:cstheme="minorHAnsi"/>
                <w:sz w:val="24"/>
                <w:szCs w:val="24"/>
              </w:rPr>
            </w:pPr>
            <w:r w:rsidRPr="00583850">
              <w:rPr>
                <w:rFonts w:cstheme="minorHAnsi"/>
                <w:b/>
                <w:sz w:val="24"/>
                <w:szCs w:val="24"/>
              </w:rPr>
              <w:t>Physical Resources</w:t>
            </w:r>
            <w:r w:rsidRPr="00583850">
              <w:rPr>
                <w:rFonts w:cstheme="minorHAnsi"/>
                <w:sz w:val="24"/>
                <w:szCs w:val="24"/>
              </w:rPr>
              <w:t xml:space="preserve">: </w:t>
            </w:r>
            <w:r w:rsidR="00FC360A">
              <w:rPr>
                <w:rFonts w:cstheme="minorHAnsi"/>
                <w:sz w:val="24"/>
                <w:szCs w:val="24"/>
              </w:rPr>
              <w:t>Classroom Materials,</w:t>
            </w:r>
            <w:r w:rsidR="00F958E2">
              <w:rPr>
                <w:rFonts w:cstheme="minorHAnsi"/>
                <w:sz w:val="24"/>
                <w:szCs w:val="24"/>
              </w:rPr>
              <w:t xml:space="preserve"> equipment</w:t>
            </w:r>
            <w:r w:rsidR="00FC360A">
              <w:rPr>
                <w:rFonts w:cstheme="minorHAnsi"/>
                <w:sz w:val="24"/>
                <w:szCs w:val="24"/>
              </w:rPr>
              <w:t xml:space="preserve"> and resources</w:t>
            </w:r>
          </w:p>
          <w:p w14:paraId="30C98793" w14:textId="77777777" w:rsidR="00583850" w:rsidRDefault="00583850" w:rsidP="00583850">
            <w:pPr>
              <w:ind w:left="1440" w:hanging="1440"/>
              <w:rPr>
                <w:rFonts w:ascii="Arial" w:hAnsi="Arial" w:cs="Arial"/>
              </w:rPr>
            </w:pPr>
            <w:r w:rsidRPr="00583850">
              <w:rPr>
                <w:rFonts w:cstheme="minorHAnsi"/>
                <w:b/>
                <w:sz w:val="24"/>
                <w:szCs w:val="24"/>
              </w:rPr>
              <w:t>Other:</w:t>
            </w:r>
            <w:r w:rsidRPr="00583850">
              <w:rPr>
                <w:rFonts w:cstheme="minorHAnsi"/>
                <w:sz w:val="24"/>
                <w:szCs w:val="24"/>
              </w:rPr>
              <w:t xml:space="preserve"> N/A</w:t>
            </w:r>
            <w:r w:rsidRPr="00583850">
              <w:rPr>
                <w:rFonts w:cstheme="minorHAnsi"/>
                <w:sz w:val="24"/>
                <w:szCs w:val="24"/>
              </w:rPr>
              <w:tab/>
            </w:r>
            <w:r w:rsidRPr="00583850">
              <w:rPr>
                <w:rFonts w:cstheme="minorHAnsi"/>
                <w:sz w:val="24"/>
                <w:szCs w:val="24"/>
              </w:rPr>
              <w:tab/>
            </w:r>
          </w:p>
          <w:p w14:paraId="3E62EBDE" w14:textId="77777777" w:rsidR="00E41496" w:rsidRPr="00E41496" w:rsidRDefault="00E41496" w:rsidP="00E41496">
            <w:pPr>
              <w:spacing w:line="240" w:lineRule="auto"/>
              <w:rPr>
                <w:rFonts w:cstheme="minorHAnsi"/>
                <w:sz w:val="24"/>
                <w:szCs w:val="24"/>
              </w:rPr>
            </w:pPr>
            <w:r w:rsidRPr="00583850">
              <w:rPr>
                <w:rFonts w:cstheme="minorHAnsi"/>
                <w:b/>
                <w:sz w:val="24"/>
                <w:szCs w:val="24"/>
              </w:rPr>
              <w:t>CONTEXT</w:t>
            </w:r>
            <w:r w:rsidRPr="00E41496">
              <w:rPr>
                <w:rFonts w:cstheme="minorHAnsi"/>
                <w:sz w:val="24"/>
                <w:szCs w:val="24"/>
              </w:rPr>
              <w:t xml:space="preserve">: 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  </w:t>
            </w:r>
          </w:p>
          <w:p w14:paraId="73FF78D7" w14:textId="77777777" w:rsidR="00E41496" w:rsidRPr="00583850" w:rsidRDefault="00E41496" w:rsidP="00E41496">
            <w:pPr>
              <w:spacing w:line="240" w:lineRule="auto"/>
              <w:rPr>
                <w:rFonts w:cstheme="minorHAnsi"/>
                <w:b/>
                <w:sz w:val="24"/>
                <w:szCs w:val="24"/>
              </w:rPr>
            </w:pPr>
            <w:r w:rsidRPr="00583850">
              <w:rPr>
                <w:rFonts w:cstheme="minorHAnsi"/>
                <w:b/>
                <w:sz w:val="24"/>
                <w:szCs w:val="24"/>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14:paraId="2ACBBE1A" w14:textId="77777777" w:rsidR="004E47EA" w:rsidRPr="00F958E2" w:rsidRDefault="00E41496" w:rsidP="00E41496">
            <w:pPr>
              <w:spacing w:line="240" w:lineRule="auto"/>
              <w:rPr>
                <w:rFonts w:cstheme="minorHAnsi"/>
                <w:b/>
                <w:sz w:val="24"/>
                <w:szCs w:val="24"/>
              </w:rPr>
            </w:pPr>
            <w:r w:rsidRPr="002A576A">
              <w:rPr>
                <w:rFonts w:cstheme="minorHAnsi"/>
                <w:b/>
                <w:sz w:val="24"/>
                <w:szCs w:val="24"/>
              </w:rPr>
              <w:t>Disclosures are handled in accordance with the CRB Code of Practice which can be accessed from the Children and Learning Department, HR Division, or on www.disclosure.gov.uk</w:t>
            </w:r>
          </w:p>
        </w:tc>
      </w:tr>
      <w:tr w:rsidR="004E47EA" w:rsidRPr="0004508C" w14:paraId="508F8092" w14:textId="77777777" w:rsidTr="00132D05">
        <w:trPr>
          <w:trHeight w:val="539"/>
        </w:trPr>
        <w:tc>
          <w:tcPr>
            <w:tcW w:w="426" w:type="dxa"/>
            <w:tcBorders>
              <w:top w:val="nil"/>
              <w:left w:val="nil"/>
              <w:bottom w:val="nil"/>
              <w:right w:val="nil"/>
            </w:tcBorders>
          </w:tcPr>
          <w:p w14:paraId="31BFEA79" w14:textId="77777777" w:rsidR="004E47EA" w:rsidRPr="0004508C" w:rsidRDefault="004E47EA" w:rsidP="00A227A7">
            <w:pPr>
              <w:rPr>
                <w:rFonts w:cstheme="minorHAnsi"/>
                <w:sz w:val="24"/>
                <w:szCs w:val="24"/>
              </w:rPr>
            </w:pPr>
          </w:p>
        </w:tc>
        <w:tc>
          <w:tcPr>
            <w:tcW w:w="9781" w:type="dxa"/>
            <w:tcBorders>
              <w:top w:val="nil"/>
              <w:left w:val="nil"/>
              <w:bottom w:val="nil"/>
              <w:right w:val="nil"/>
            </w:tcBorders>
          </w:tcPr>
          <w:p w14:paraId="2A92E3DF" w14:textId="77777777" w:rsidR="00F958E2" w:rsidRDefault="00E41496" w:rsidP="00F958E2">
            <w:pPr>
              <w:spacing w:after="0"/>
              <w:rPr>
                <w:rFonts w:cstheme="minorHAnsi"/>
                <w:sz w:val="24"/>
                <w:szCs w:val="24"/>
              </w:rPr>
            </w:pPr>
            <w:r w:rsidRPr="00E41496">
              <w:rPr>
                <w:rFonts w:cstheme="minorHAnsi"/>
                <w:b/>
                <w:sz w:val="24"/>
                <w:szCs w:val="24"/>
              </w:rPr>
              <w:t>Physical Effort:</w:t>
            </w:r>
            <w:r w:rsidRPr="00E41496">
              <w:rPr>
                <w:rFonts w:cstheme="minorHAnsi"/>
                <w:sz w:val="24"/>
                <w:szCs w:val="24"/>
              </w:rPr>
              <w:t xml:space="preserve">  </w:t>
            </w:r>
            <w:r w:rsidR="00F958E2">
              <w:rPr>
                <w:rFonts w:cstheme="minorHAnsi"/>
                <w:sz w:val="24"/>
                <w:szCs w:val="24"/>
              </w:rPr>
              <w:t>N/A</w:t>
            </w:r>
            <w:r w:rsidRPr="00E41496">
              <w:rPr>
                <w:rFonts w:cstheme="minorHAnsi"/>
                <w:sz w:val="24"/>
                <w:szCs w:val="24"/>
              </w:rPr>
              <w:tab/>
            </w:r>
            <w:r w:rsidRPr="00E41496">
              <w:rPr>
                <w:rFonts w:cstheme="minorHAnsi"/>
                <w:sz w:val="24"/>
                <w:szCs w:val="24"/>
              </w:rPr>
              <w:tab/>
            </w:r>
          </w:p>
          <w:p w14:paraId="603CB987" w14:textId="77777777" w:rsidR="00E41496" w:rsidRDefault="00E41496" w:rsidP="00F958E2">
            <w:pPr>
              <w:spacing w:after="0"/>
              <w:rPr>
                <w:rFonts w:cstheme="minorHAnsi"/>
                <w:sz w:val="24"/>
                <w:szCs w:val="24"/>
              </w:rPr>
            </w:pPr>
            <w:r w:rsidRPr="00F958E2">
              <w:rPr>
                <w:rFonts w:cstheme="minorHAnsi"/>
                <w:b/>
                <w:sz w:val="24"/>
                <w:szCs w:val="24"/>
              </w:rPr>
              <w:t>Working Environment:</w:t>
            </w:r>
            <w:r w:rsidR="00FC360A">
              <w:rPr>
                <w:rFonts w:cstheme="minorHAnsi"/>
                <w:sz w:val="24"/>
                <w:szCs w:val="24"/>
              </w:rPr>
              <w:t xml:space="preserve"> There could be a need to deal with vomit and bodily fluids when children are unwell.</w:t>
            </w:r>
          </w:p>
          <w:p w14:paraId="14A64FE1" w14:textId="77777777" w:rsidR="00F958E2" w:rsidRPr="00F958E2" w:rsidRDefault="00F958E2" w:rsidP="00F958E2">
            <w:pPr>
              <w:spacing w:after="0"/>
              <w:rPr>
                <w:rFonts w:cstheme="minorHAnsi"/>
                <w:sz w:val="24"/>
                <w:szCs w:val="24"/>
              </w:rPr>
            </w:pPr>
          </w:p>
          <w:p w14:paraId="4B532A6D" w14:textId="77777777" w:rsidR="004E47EA" w:rsidRPr="0004508C" w:rsidRDefault="00E41496" w:rsidP="00583850">
            <w:pPr>
              <w:pStyle w:val="BodyText2"/>
              <w:jc w:val="center"/>
              <w:rPr>
                <w:rFonts w:cstheme="minorHAnsi"/>
                <w:sz w:val="24"/>
                <w:szCs w:val="24"/>
              </w:rPr>
            </w:pPr>
            <w:r w:rsidRPr="00E41496">
              <w:rPr>
                <w:rFonts w:cstheme="minorHAnsi"/>
                <w:i/>
                <w:sz w:val="24"/>
                <w:szCs w:val="24"/>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r w:rsidRPr="00E41496">
              <w:rPr>
                <w:rFonts w:cstheme="minorHAnsi"/>
                <w:i/>
                <w:sz w:val="24"/>
                <w:szCs w:val="24"/>
              </w:rPr>
              <w:br/>
              <w:t>CVs will not be accepted for any posts based in schools.</w:t>
            </w:r>
          </w:p>
        </w:tc>
      </w:tr>
    </w:tbl>
    <w:p w14:paraId="2C444D3D" w14:textId="77777777" w:rsidR="00583850" w:rsidRDefault="00583850" w:rsidP="00583850">
      <w:pPr>
        <w:pStyle w:val="BodyText2"/>
        <w:ind w:right="270"/>
        <w:rPr>
          <w:rFonts w:cstheme="minorHAnsi"/>
          <w:b/>
          <w:sz w:val="24"/>
          <w:szCs w:val="24"/>
        </w:rPr>
      </w:pPr>
    </w:p>
    <w:p w14:paraId="5353DBB9" w14:textId="77777777" w:rsidR="00F958E2" w:rsidRDefault="00F958E2" w:rsidP="00583850">
      <w:pPr>
        <w:pStyle w:val="BodyText2"/>
        <w:spacing w:after="0"/>
        <w:ind w:left="2880" w:right="270" w:firstLine="720"/>
        <w:rPr>
          <w:rFonts w:cstheme="minorHAnsi"/>
          <w:b/>
          <w:sz w:val="24"/>
          <w:szCs w:val="24"/>
        </w:rPr>
      </w:pPr>
    </w:p>
    <w:p w14:paraId="53213BBF" w14:textId="77777777" w:rsidR="00F958E2" w:rsidRDefault="00F958E2" w:rsidP="00FC360A">
      <w:pPr>
        <w:pStyle w:val="BodyText2"/>
        <w:spacing w:after="0"/>
        <w:ind w:right="270"/>
        <w:rPr>
          <w:rFonts w:cstheme="minorHAnsi"/>
          <w:b/>
          <w:sz w:val="24"/>
          <w:szCs w:val="24"/>
        </w:rPr>
      </w:pPr>
    </w:p>
    <w:p w14:paraId="3CFDEBAC" w14:textId="77777777" w:rsidR="00FC360A" w:rsidRDefault="00FC360A" w:rsidP="00FC360A">
      <w:pPr>
        <w:pStyle w:val="BodyText2"/>
        <w:spacing w:after="0"/>
        <w:ind w:right="270"/>
        <w:rPr>
          <w:rFonts w:cstheme="minorHAnsi"/>
          <w:b/>
          <w:sz w:val="24"/>
          <w:szCs w:val="24"/>
        </w:rPr>
      </w:pPr>
    </w:p>
    <w:p w14:paraId="744704CA" w14:textId="77777777" w:rsidR="00F958E2" w:rsidRDefault="00F958E2" w:rsidP="00583850">
      <w:pPr>
        <w:pStyle w:val="BodyText2"/>
        <w:spacing w:after="0"/>
        <w:ind w:left="2880" w:right="270" w:firstLine="720"/>
        <w:rPr>
          <w:rFonts w:cstheme="minorHAnsi"/>
          <w:b/>
          <w:sz w:val="24"/>
          <w:szCs w:val="24"/>
        </w:rPr>
      </w:pPr>
    </w:p>
    <w:p w14:paraId="638FBB62" w14:textId="77777777" w:rsidR="00F958E2" w:rsidRDefault="00F958E2" w:rsidP="00583850">
      <w:pPr>
        <w:pStyle w:val="BodyText2"/>
        <w:spacing w:after="0"/>
        <w:ind w:left="2880" w:right="270" w:firstLine="720"/>
        <w:rPr>
          <w:rFonts w:cstheme="minorHAnsi"/>
          <w:b/>
          <w:sz w:val="24"/>
          <w:szCs w:val="24"/>
        </w:rPr>
      </w:pPr>
    </w:p>
    <w:p w14:paraId="1C147E23" w14:textId="77777777" w:rsidR="004E47EA" w:rsidRPr="00583850" w:rsidRDefault="004E47EA" w:rsidP="00583850">
      <w:pPr>
        <w:pStyle w:val="BodyText2"/>
        <w:spacing w:after="0"/>
        <w:ind w:left="2880" w:right="270" w:firstLine="720"/>
        <w:rPr>
          <w:rFonts w:cstheme="minorHAnsi"/>
          <w:i/>
          <w:sz w:val="24"/>
          <w:szCs w:val="24"/>
        </w:rPr>
      </w:pPr>
      <w:r w:rsidRPr="00132D05">
        <w:rPr>
          <w:rFonts w:cstheme="minorHAnsi"/>
          <w:b/>
          <w:sz w:val="24"/>
          <w:szCs w:val="24"/>
        </w:rPr>
        <w:lastRenderedPageBreak/>
        <w:t>Person Specification</w:t>
      </w:r>
    </w:p>
    <w:p w14:paraId="5937CEE5" w14:textId="77777777" w:rsidR="004E47EA" w:rsidRPr="00132D05" w:rsidRDefault="004E47EA" w:rsidP="00583850">
      <w:pPr>
        <w:spacing w:after="0"/>
        <w:rPr>
          <w:rFonts w:cstheme="minorHAnsi"/>
        </w:rPr>
      </w:pPr>
      <w:r w:rsidRPr="00132D05">
        <w:rPr>
          <w:rFonts w:cstheme="minorHAnsi"/>
        </w:rPr>
        <w:t>This acts as selection criteria and gives an outline of the characteristics required to do the job.</w:t>
      </w:r>
    </w:p>
    <w:p w14:paraId="4D08FA49" w14:textId="77777777" w:rsidR="004E47EA" w:rsidRPr="00132D05" w:rsidRDefault="004E47EA" w:rsidP="00583850">
      <w:pPr>
        <w:spacing w:after="0"/>
        <w:rPr>
          <w:rFonts w:cstheme="minorHAnsi"/>
        </w:rPr>
      </w:pPr>
      <w:r w:rsidRPr="00132D05">
        <w:rPr>
          <w:rFonts w:cstheme="minorHAnsi"/>
        </w:rPr>
        <w:t>Essential (E) :-  without which candidate would be rejected</w:t>
      </w:r>
      <w:r w:rsidR="00132D05">
        <w:rPr>
          <w:rFonts w:cstheme="minorHAnsi"/>
        </w:rPr>
        <w:t>.</w:t>
      </w:r>
    </w:p>
    <w:p w14:paraId="6C76AD37" w14:textId="77777777" w:rsidR="004E47EA" w:rsidRPr="00132D05" w:rsidRDefault="004E47EA" w:rsidP="00583850">
      <w:pPr>
        <w:spacing w:after="0"/>
        <w:rPr>
          <w:rFonts w:cstheme="minorHAnsi"/>
        </w:rPr>
      </w:pPr>
      <w:r w:rsidRPr="00132D05">
        <w:rPr>
          <w:rFonts w:cstheme="minorHAnsi"/>
        </w:rPr>
        <w:t>Desirable (D):- useful for choosing between two good candidates.</w:t>
      </w:r>
    </w:p>
    <w:tbl>
      <w:tblPr>
        <w:tblW w:w="10065" w:type="dxa"/>
        <w:tblInd w:w="108" w:type="dxa"/>
        <w:tblLayout w:type="fixed"/>
        <w:tblLook w:val="0000" w:firstRow="0" w:lastRow="0" w:firstColumn="0" w:lastColumn="0" w:noHBand="0" w:noVBand="0"/>
      </w:tblPr>
      <w:tblGrid>
        <w:gridCol w:w="1418"/>
        <w:gridCol w:w="3969"/>
        <w:gridCol w:w="1134"/>
        <w:gridCol w:w="2551"/>
        <w:gridCol w:w="993"/>
      </w:tblGrid>
      <w:tr w:rsidR="004E47EA" w:rsidRPr="00132D05" w14:paraId="70EC4E94" w14:textId="77777777" w:rsidTr="00132D05">
        <w:tc>
          <w:tcPr>
            <w:tcW w:w="10065" w:type="dxa"/>
            <w:gridSpan w:val="5"/>
            <w:tcBorders>
              <w:top w:val="single" w:sz="6" w:space="0" w:color="auto"/>
              <w:left w:val="single" w:sz="6" w:space="0" w:color="auto"/>
              <w:bottom w:val="single" w:sz="6" w:space="0" w:color="auto"/>
              <w:right w:val="single" w:sz="6" w:space="0" w:color="auto"/>
            </w:tcBorders>
          </w:tcPr>
          <w:p w14:paraId="1FE009FF" w14:textId="77777777" w:rsidR="004E47EA" w:rsidRPr="00132D05" w:rsidRDefault="004E47EA" w:rsidP="00FC360A">
            <w:pPr>
              <w:ind w:left="-18"/>
              <w:jc w:val="center"/>
              <w:rPr>
                <w:rFonts w:cstheme="minorHAnsi"/>
                <w:b/>
              </w:rPr>
            </w:pPr>
            <w:r w:rsidRPr="00132D05">
              <w:rPr>
                <w:rFonts w:cstheme="minorHAnsi"/>
                <w:b/>
              </w:rPr>
              <w:t xml:space="preserve">Please make sure, when completing your application form, you give </w:t>
            </w:r>
            <w:r w:rsidRPr="00132D05">
              <w:rPr>
                <w:rFonts w:cstheme="minorHAnsi"/>
                <w:b/>
                <w:u w:val="single"/>
              </w:rPr>
              <w:t>clear examples</w:t>
            </w:r>
            <w:r w:rsidR="00132D05">
              <w:rPr>
                <w:rFonts w:cstheme="minorHAnsi"/>
                <w:b/>
              </w:rPr>
              <w:t xml:space="preserve"> </w:t>
            </w:r>
            <w:r w:rsidRPr="00132D05">
              <w:rPr>
                <w:rFonts w:cstheme="minorHAnsi"/>
                <w:b/>
              </w:rPr>
              <w:t xml:space="preserve">of how you meet the </w:t>
            </w:r>
            <w:r w:rsidRPr="00132D05">
              <w:rPr>
                <w:rFonts w:cstheme="minorHAnsi"/>
                <w:b/>
                <w:u w:val="single"/>
              </w:rPr>
              <w:t>essential and desirable</w:t>
            </w:r>
            <w:r w:rsidRPr="00132D05">
              <w:rPr>
                <w:rFonts w:cstheme="minorHAnsi"/>
                <w:b/>
              </w:rPr>
              <w:t xml:space="preserve"> criteria.</w:t>
            </w:r>
          </w:p>
        </w:tc>
      </w:tr>
      <w:tr w:rsidR="00132D05" w:rsidRPr="00132D05" w14:paraId="2C425DCD"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418" w:type="dxa"/>
            <w:tcBorders>
              <w:top w:val="single" w:sz="6" w:space="0" w:color="auto"/>
              <w:left w:val="single" w:sz="6" w:space="0" w:color="auto"/>
              <w:bottom w:val="single" w:sz="6" w:space="0" w:color="auto"/>
              <w:right w:val="double" w:sz="6" w:space="0" w:color="auto"/>
            </w:tcBorders>
          </w:tcPr>
          <w:p w14:paraId="348F86E4" w14:textId="77777777" w:rsidR="004E47EA" w:rsidRPr="00132D05" w:rsidRDefault="004E47EA" w:rsidP="00A227A7">
            <w:pPr>
              <w:rPr>
                <w:rFonts w:cstheme="minorHAnsi"/>
                <w:b/>
              </w:rPr>
            </w:pPr>
            <w:r w:rsidRPr="00132D05">
              <w:rPr>
                <w:rFonts w:cstheme="minorHAnsi"/>
                <w:b/>
              </w:rPr>
              <w:t>Attributes</w:t>
            </w:r>
          </w:p>
        </w:tc>
        <w:tc>
          <w:tcPr>
            <w:tcW w:w="3969" w:type="dxa"/>
            <w:tcBorders>
              <w:top w:val="single" w:sz="6" w:space="0" w:color="auto"/>
              <w:left w:val="single" w:sz="6" w:space="0" w:color="auto"/>
              <w:bottom w:val="single" w:sz="6" w:space="0" w:color="auto"/>
              <w:right w:val="single" w:sz="6" w:space="0" w:color="auto"/>
            </w:tcBorders>
          </w:tcPr>
          <w:p w14:paraId="0136ADE0" w14:textId="77777777" w:rsidR="004E47EA" w:rsidRPr="00132D05" w:rsidRDefault="004E47EA" w:rsidP="00A227A7">
            <w:pPr>
              <w:ind w:left="-30"/>
              <w:jc w:val="center"/>
              <w:rPr>
                <w:rFonts w:cstheme="minorHAnsi"/>
                <w:b/>
              </w:rPr>
            </w:pPr>
            <w:r w:rsidRPr="00132D05">
              <w:rPr>
                <w:rFonts w:cstheme="minorHAnsi"/>
                <w:b/>
              </w:rPr>
              <w:t>Essential</w:t>
            </w:r>
          </w:p>
        </w:tc>
        <w:tc>
          <w:tcPr>
            <w:tcW w:w="1134" w:type="dxa"/>
            <w:tcBorders>
              <w:top w:val="single" w:sz="6" w:space="0" w:color="auto"/>
              <w:left w:val="nil"/>
              <w:bottom w:val="single" w:sz="6" w:space="0" w:color="auto"/>
              <w:right w:val="single" w:sz="6" w:space="0" w:color="auto"/>
            </w:tcBorders>
          </w:tcPr>
          <w:p w14:paraId="29B92412" w14:textId="77777777" w:rsidR="004E47EA" w:rsidRPr="00132D05" w:rsidRDefault="004E47EA" w:rsidP="00A227A7">
            <w:pPr>
              <w:ind w:left="-108" w:right="-61"/>
              <w:jc w:val="center"/>
              <w:rPr>
                <w:rFonts w:cstheme="minorHAnsi"/>
                <w:b/>
              </w:rPr>
            </w:pPr>
            <w:r w:rsidRPr="00132D05">
              <w:rPr>
                <w:rFonts w:cstheme="minorHAnsi"/>
                <w:b/>
              </w:rPr>
              <w:t>How Measured</w:t>
            </w:r>
          </w:p>
        </w:tc>
        <w:tc>
          <w:tcPr>
            <w:tcW w:w="2551" w:type="dxa"/>
            <w:tcBorders>
              <w:top w:val="single" w:sz="6" w:space="0" w:color="auto"/>
              <w:left w:val="single" w:sz="6" w:space="0" w:color="auto"/>
              <w:bottom w:val="single" w:sz="6" w:space="0" w:color="auto"/>
              <w:right w:val="single" w:sz="6" w:space="0" w:color="auto"/>
            </w:tcBorders>
          </w:tcPr>
          <w:p w14:paraId="3EA99B22" w14:textId="77777777" w:rsidR="004E47EA" w:rsidRPr="00132D05" w:rsidRDefault="004E47EA" w:rsidP="00A227A7">
            <w:pPr>
              <w:jc w:val="center"/>
              <w:rPr>
                <w:rFonts w:cstheme="minorHAnsi"/>
                <w:b/>
              </w:rPr>
            </w:pPr>
            <w:r w:rsidRPr="00132D05">
              <w:rPr>
                <w:rFonts w:cstheme="minorHAnsi"/>
                <w:b/>
              </w:rPr>
              <w:t>Desirable</w:t>
            </w:r>
          </w:p>
        </w:tc>
        <w:tc>
          <w:tcPr>
            <w:tcW w:w="993" w:type="dxa"/>
            <w:tcBorders>
              <w:top w:val="single" w:sz="6" w:space="0" w:color="auto"/>
              <w:left w:val="single" w:sz="6" w:space="0" w:color="auto"/>
              <w:bottom w:val="single" w:sz="6" w:space="0" w:color="auto"/>
              <w:right w:val="single" w:sz="6" w:space="0" w:color="auto"/>
            </w:tcBorders>
          </w:tcPr>
          <w:p w14:paraId="0BB14F78" w14:textId="77777777" w:rsidR="004E47EA" w:rsidRPr="00132D05" w:rsidRDefault="004E47EA" w:rsidP="00A227A7">
            <w:pPr>
              <w:ind w:left="-96" w:right="-108"/>
              <w:jc w:val="center"/>
              <w:rPr>
                <w:rFonts w:cstheme="minorHAnsi"/>
                <w:b/>
              </w:rPr>
            </w:pPr>
            <w:r w:rsidRPr="00132D05">
              <w:rPr>
                <w:rFonts w:cstheme="minorHAnsi"/>
                <w:b/>
              </w:rPr>
              <w:t>How Measured</w:t>
            </w:r>
          </w:p>
        </w:tc>
      </w:tr>
      <w:tr w:rsidR="00132D05" w:rsidRPr="00132D05" w14:paraId="7E4CEFCB"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4"/>
        </w:trPr>
        <w:tc>
          <w:tcPr>
            <w:tcW w:w="1418" w:type="dxa"/>
            <w:tcBorders>
              <w:top w:val="single" w:sz="6" w:space="0" w:color="auto"/>
              <w:left w:val="single" w:sz="6" w:space="0" w:color="auto"/>
              <w:bottom w:val="single" w:sz="6" w:space="0" w:color="auto"/>
              <w:right w:val="double" w:sz="6" w:space="0" w:color="auto"/>
            </w:tcBorders>
          </w:tcPr>
          <w:p w14:paraId="09154596" w14:textId="77777777" w:rsidR="004E47EA" w:rsidRPr="00132D05" w:rsidRDefault="004E47EA" w:rsidP="00A227A7">
            <w:pPr>
              <w:rPr>
                <w:rFonts w:cstheme="minorHAnsi"/>
                <w:b/>
              </w:rPr>
            </w:pPr>
            <w:r w:rsidRPr="00132D05">
              <w:rPr>
                <w:rFonts w:cstheme="minorHAnsi"/>
                <w:b/>
              </w:rPr>
              <w:t>Experience</w:t>
            </w:r>
          </w:p>
        </w:tc>
        <w:tc>
          <w:tcPr>
            <w:tcW w:w="3969" w:type="dxa"/>
            <w:tcBorders>
              <w:top w:val="single" w:sz="6" w:space="0" w:color="auto"/>
              <w:left w:val="single" w:sz="6" w:space="0" w:color="auto"/>
              <w:bottom w:val="single" w:sz="6" w:space="0" w:color="auto"/>
              <w:right w:val="single" w:sz="6" w:space="0" w:color="auto"/>
            </w:tcBorders>
          </w:tcPr>
          <w:p w14:paraId="101B433E" w14:textId="77777777" w:rsidR="00FC360A" w:rsidRPr="00FC360A" w:rsidRDefault="00FC360A" w:rsidP="00FC360A">
            <w:pPr>
              <w:spacing w:after="0" w:line="240" w:lineRule="auto"/>
              <w:rPr>
                <w:rFonts w:cstheme="minorHAnsi"/>
              </w:rPr>
            </w:pPr>
            <w:r w:rsidRPr="00FC360A">
              <w:rPr>
                <w:rFonts w:cstheme="minorHAnsi"/>
              </w:rPr>
              <w:t>A minimum of 6 months previous employment experience of working in a school is essential to this role.</w:t>
            </w:r>
          </w:p>
          <w:p w14:paraId="00EF5A66" w14:textId="77777777" w:rsidR="00783E3C" w:rsidRPr="00132D05" w:rsidRDefault="00FC360A" w:rsidP="00FC360A">
            <w:pPr>
              <w:spacing w:after="0" w:line="240" w:lineRule="auto"/>
              <w:rPr>
                <w:rFonts w:cstheme="minorHAnsi"/>
              </w:rPr>
            </w:pPr>
            <w:r w:rsidRPr="00FC360A">
              <w:rPr>
                <w:rFonts w:cstheme="minorHAnsi"/>
              </w:rPr>
              <w:t>Some experience of planning, monitoring and assessment of pupils’ learning.</w:t>
            </w:r>
          </w:p>
        </w:tc>
        <w:tc>
          <w:tcPr>
            <w:tcW w:w="1134" w:type="dxa"/>
            <w:tcBorders>
              <w:top w:val="single" w:sz="6" w:space="0" w:color="auto"/>
              <w:left w:val="nil"/>
              <w:bottom w:val="single" w:sz="6" w:space="0" w:color="auto"/>
              <w:right w:val="single" w:sz="6" w:space="0" w:color="auto"/>
            </w:tcBorders>
          </w:tcPr>
          <w:p w14:paraId="796BA95B" w14:textId="77777777" w:rsidR="004E47EA" w:rsidRDefault="0004508C" w:rsidP="00E233C2">
            <w:pPr>
              <w:jc w:val="center"/>
              <w:rPr>
                <w:rFonts w:cstheme="minorHAnsi"/>
              </w:rPr>
            </w:pPr>
            <w:r w:rsidRPr="00132D05">
              <w:rPr>
                <w:rFonts w:cstheme="minorHAnsi"/>
              </w:rPr>
              <w:t>1,2</w:t>
            </w:r>
          </w:p>
          <w:p w14:paraId="324D1201" w14:textId="77777777" w:rsidR="002A576A" w:rsidRDefault="002A576A" w:rsidP="00E233C2">
            <w:pPr>
              <w:jc w:val="center"/>
              <w:rPr>
                <w:rFonts w:cstheme="minorHAnsi"/>
              </w:rPr>
            </w:pPr>
          </w:p>
          <w:p w14:paraId="51B87ED0" w14:textId="77777777" w:rsidR="00783E3C" w:rsidRPr="00132D05" w:rsidRDefault="002A576A" w:rsidP="008656EC">
            <w:pPr>
              <w:jc w:val="center"/>
              <w:rPr>
                <w:rFonts w:cstheme="minorHAnsi"/>
              </w:rPr>
            </w:pPr>
            <w:r w:rsidRPr="00132D05">
              <w:rPr>
                <w:rFonts w:cstheme="minorHAnsi"/>
              </w:rPr>
              <w:t>1,2</w:t>
            </w:r>
          </w:p>
        </w:tc>
        <w:tc>
          <w:tcPr>
            <w:tcW w:w="2551" w:type="dxa"/>
            <w:tcBorders>
              <w:top w:val="single" w:sz="6" w:space="0" w:color="auto"/>
              <w:left w:val="single" w:sz="6" w:space="0" w:color="auto"/>
              <w:bottom w:val="single" w:sz="6" w:space="0" w:color="auto"/>
              <w:right w:val="single" w:sz="6" w:space="0" w:color="auto"/>
            </w:tcBorders>
          </w:tcPr>
          <w:p w14:paraId="2DE5D239" w14:textId="77777777" w:rsidR="004E47EA" w:rsidRPr="00132D05" w:rsidRDefault="008656EC" w:rsidP="000C580C">
            <w:pPr>
              <w:spacing w:after="0"/>
              <w:rPr>
                <w:rFonts w:cstheme="minorHAnsi"/>
              </w:rPr>
            </w:pPr>
            <w:r w:rsidRPr="008656EC">
              <w:rPr>
                <w:rFonts w:cstheme="minorHAnsi"/>
              </w:rPr>
              <w:t>Experience of working with children with challenging behaviou</w:t>
            </w:r>
            <w:r>
              <w:rPr>
                <w:rFonts w:cstheme="minorHAnsi"/>
              </w:rPr>
              <w:t>r or special educational needs.</w:t>
            </w:r>
          </w:p>
        </w:tc>
        <w:tc>
          <w:tcPr>
            <w:tcW w:w="993" w:type="dxa"/>
            <w:tcBorders>
              <w:top w:val="single" w:sz="6" w:space="0" w:color="auto"/>
              <w:left w:val="single" w:sz="6" w:space="0" w:color="auto"/>
              <w:bottom w:val="single" w:sz="6" w:space="0" w:color="auto"/>
              <w:right w:val="single" w:sz="6" w:space="0" w:color="auto"/>
            </w:tcBorders>
          </w:tcPr>
          <w:p w14:paraId="64BE9452" w14:textId="77777777" w:rsidR="000C580C" w:rsidRPr="00132D05" w:rsidRDefault="008656EC" w:rsidP="00FC360A">
            <w:pPr>
              <w:ind w:left="-96"/>
              <w:jc w:val="center"/>
              <w:rPr>
                <w:rFonts w:cstheme="minorHAnsi"/>
              </w:rPr>
            </w:pPr>
            <w:r>
              <w:rPr>
                <w:rFonts w:cstheme="minorHAnsi"/>
              </w:rPr>
              <w:t>1,2</w:t>
            </w:r>
          </w:p>
        </w:tc>
      </w:tr>
      <w:tr w:rsidR="00132D05" w:rsidRPr="00132D05" w14:paraId="1D1BED90"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30"/>
        </w:trPr>
        <w:tc>
          <w:tcPr>
            <w:tcW w:w="1418" w:type="dxa"/>
            <w:tcBorders>
              <w:top w:val="single" w:sz="6" w:space="0" w:color="auto"/>
              <w:left w:val="single" w:sz="6" w:space="0" w:color="auto"/>
              <w:bottom w:val="single" w:sz="6" w:space="0" w:color="auto"/>
              <w:right w:val="double" w:sz="6" w:space="0" w:color="auto"/>
            </w:tcBorders>
          </w:tcPr>
          <w:p w14:paraId="68982F10" w14:textId="77777777" w:rsidR="0004508C" w:rsidRPr="00132D05" w:rsidRDefault="004E47EA" w:rsidP="0004508C">
            <w:pPr>
              <w:spacing w:after="0"/>
              <w:rPr>
                <w:rFonts w:cstheme="minorHAnsi"/>
                <w:b/>
              </w:rPr>
            </w:pPr>
            <w:r w:rsidRPr="00132D05">
              <w:rPr>
                <w:rFonts w:cstheme="minorHAnsi"/>
                <w:b/>
              </w:rPr>
              <w:t>Skills/</w:t>
            </w:r>
          </w:p>
          <w:p w14:paraId="31525D71" w14:textId="77777777" w:rsidR="004E47EA" w:rsidRPr="00132D05" w:rsidRDefault="004E47EA" w:rsidP="0004508C">
            <w:pPr>
              <w:spacing w:after="0"/>
              <w:rPr>
                <w:rFonts w:cstheme="minorHAnsi"/>
                <w:b/>
              </w:rPr>
            </w:pPr>
            <w:r w:rsidRPr="00132D05">
              <w:rPr>
                <w:rFonts w:cstheme="minorHAnsi"/>
                <w:b/>
              </w:rPr>
              <w:t>Abilities</w:t>
            </w:r>
          </w:p>
          <w:p w14:paraId="3FD78FB8" w14:textId="77777777" w:rsidR="004E47EA" w:rsidRPr="00132D05" w:rsidRDefault="004E47EA" w:rsidP="00A227A7">
            <w:pPr>
              <w:ind w:left="-720"/>
              <w:jc w:val="center"/>
              <w:rPr>
                <w:rFonts w:cstheme="minorHAnsi"/>
                <w:b/>
              </w:rPr>
            </w:pPr>
          </w:p>
        </w:tc>
        <w:tc>
          <w:tcPr>
            <w:tcW w:w="3969" w:type="dxa"/>
            <w:tcBorders>
              <w:top w:val="single" w:sz="6" w:space="0" w:color="auto"/>
              <w:left w:val="single" w:sz="6" w:space="0" w:color="auto"/>
              <w:bottom w:val="single" w:sz="6" w:space="0" w:color="auto"/>
              <w:right w:val="single" w:sz="6" w:space="0" w:color="auto"/>
            </w:tcBorders>
          </w:tcPr>
          <w:p w14:paraId="4BB14D40" w14:textId="77777777" w:rsidR="00FC360A" w:rsidRPr="00FC360A" w:rsidRDefault="00FC360A" w:rsidP="00FC360A">
            <w:pPr>
              <w:spacing w:after="0" w:line="240" w:lineRule="auto"/>
              <w:rPr>
                <w:rFonts w:cstheme="minorHAnsi"/>
              </w:rPr>
            </w:pPr>
            <w:r w:rsidRPr="00FC360A">
              <w:rPr>
                <w:rFonts w:cstheme="minorHAnsi"/>
              </w:rPr>
              <w:t>Able to contribute constructively to and work effectively as a member of a team.</w:t>
            </w:r>
          </w:p>
          <w:p w14:paraId="6BED6E0F" w14:textId="77777777" w:rsidR="00FC360A" w:rsidRPr="00FC360A" w:rsidRDefault="00FC360A" w:rsidP="00FC360A">
            <w:pPr>
              <w:spacing w:after="0" w:line="240" w:lineRule="auto"/>
              <w:rPr>
                <w:rFonts w:cstheme="minorHAnsi"/>
              </w:rPr>
            </w:pPr>
            <w:r w:rsidRPr="00FC360A">
              <w:rPr>
                <w:rFonts w:cstheme="minorHAnsi"/>
              </w:rPr>
              <w:t>Able to work on own initiative with parents/carers and the child’s community within an agreed framework and set of objectives.</w:t>
            </w:r>
          </w:p>
          <w:p w14:paraId="0EA41F2D" w14:textId="77777777" w:rsidR="00FC360A" w:rsidRPr="00FC360A" w:rsidRDefault="00FC360A" w:rsidP="00FC360A">
            <w:pPr>
              <w:spacing w:after="0" w:line="240" w:lineRule="auto"/>
              <w:rPr>
                <w:rFonts w:cstheme="minorHAnsi"/>
              </w:rPr>
            </w:pPr>
            <w:r w:rsidRPr="00FC360A">
              <w:rPr>
                <w:rFonts w:cstheme="minorHAnsi"/>
              </w:rPr>
              <w:t>Able to communicate effectively at a range of levels, e.g. with children, parents, other professionals, etc.</w:t>
            </w:r>
          </w:p>
          <w:p w14:paraId="494CC036" w14:textId="77777777" w:rsidR="00FC360A" w:rsidRPr="00FC360A" w:rsidRDefault="00FC360A" w:rsidP="00FC360A">
            <w:pPr>
              <w:spacing w:after="0" w:line="240" w:lineRule="auto"/>
              <w:rPr>
                <w:rFonts w:cstheme="minorHAnsi"/>
              </w:rPr>
            </w:pPr>
            <w:r w:rsidRPr="00FC360A">
              <w:rPr>
                <w:rFonts w:cstheme="minorHAnsi"/>
              </w:rPr>
              <w:t>Able to contribute to the support of children in all areas of personal and educational development.</w:t>
            </w:r>
          </w:p>
          <w:p w14:paraId="2076C0AB" w14:textId="77777777" w:rsidR="00FC360A" w:rsidRPr="00FC360A" w:rsidRDefault="00FC360A" w:rsidP="00FC360A">
            <w:pPr>
              <w:spacing w:after="0" w:line="240" w:lineRule="auto"/>
              <w:rPr>
                <w:rFonts w:cstheme="minorHAnsi"/>
              </w:rPr>
            </w:pPr>
            <w:r w:rsidRPr="00FC360A">
              <w:rPr>
                <w:rFonts w:cstheme="minorHAnsi"/>
              </w:rPr>
              <w:t>Able to keep accurate records.</w:t>
            </w:r>
          </w:p>
          <w:p w14:paraId="06CA2CED" w14:textId="77777777" w:rsidR="00FC360A" w:rsidRPr="00FC360A" w:rsidRDefault="00FC360A" w:rsidP="00FC360A">
            <w:pPr>
              <w:spacing w:after="0" w:line="240" w:lineRule="auto"/>
              <w:rPr>
                <w:rFonts w:cstheme="minorHAnsi"/>
              </w:rPr>
            </w:pPr>
            <w:r w:rsidRPr="00FC360A">
              <w:rPr>
                <w:rFonts w:cstheme="minorHAnsi"/>
              </w:rPr>
              <w:t>Able to s</w:t>
            </w:r>
            <w:r>
              <w:rPr>
                <w:rFonts w:cstheme="minorHAnsi"/>
              </w:rPr>
              <w:t xml:space="preserve">upport learning in English and </w:t>
            </w:r>
            <w:r w:rsidRPr="00FC360A">
              <w:rPr>
                <w:rFonts w:cstheme="minorHAnsi"/>
              </w:rPr>
              <w:t>maths across the primary age range.</w:t>
            </w:r>
          </w:p>
          <w:p w14:paraId="152A3A8B" w14:textId="77777777" w:rsidR="004E47EA" w:rsidRPr="00132D05" w:rsidRDefault="00FC360A" w:rsidP="00FC360A">
            <w:pPr>
              <w:spacing w:after="0" w:line="240" w:lineRule="auto"/>
              <w:rPr>
                <w:rFonts w:cstheme="minorHAnsi"/>
              </w:rPr>
            </w:pPr>
            <w:r w:rsidRPr="00FC360A">
              <w:rPr>
                <w:rFonts w:cstheme="minorHAnsi"/>
              </w:rPr>
              <w:t>Able to converse with ease with members of the public and provide effective help or advice in accurate and fluent spoken English</w:t>
            </w:r>
          </w:p>
        </w:tc>
        <w:tc>
          <w:tcPr>
            <w:tcW w:w="1134" w:type="dxa"/>
            <w:tcBorders>
              <w:top w:val="single" w:sz="6" w:space="0" w:color="auto"/>
              <w:left w:val="nil"/>
              <w:bottom w:val="single" w:sz="6" w:space="0" w:color="auto"/>
              <w:right w:val="single" w:sz="6" w:space="0" w:color="auto"/>
            </w:tcBorders>
          </w:tcPr>
          <w:p w14:paraId="1014B40D" w14:textId="77777777" w:rsidR="00EE5BB6" w:rsidRDefault="008C02D4" w:rsidP="00E233C2">
            <w:pPr>
              <w:spacing w:after="0" w:line="276" w:lineRule="auto"/>
              <w:jc w:val="center"/>
              <w:rPr>
                <w:rFonts w:cstheme="minorHAnsi"/>
              </w:rPr>
            </w:pPr>
            <w:r>
              <w:rPr>
                <w:rFonts w:cstheme="minorHAnsi"/>
              </w:rPr>
              <w:t>1,2</w:t>
            </w:r>
          </w:p>
          <w:p w14:paraId="054C0A21" w14:textId="77777777" w:rsidR="008C02D4" w:rsidRDefault="008C02D4" w:rsidP="00E233C2">
            <w:pPr>
              <w:spacing w:after="0" w:line="276" w:lineRule="auto"/>
              <w:jc w:val="center"/>
              <w:rPr>
                <w:rFonts w:cstheme="minorHAnsi"/>
              </w:rPr>
            </w:pPr>
          </w:p>
          <w:p w14:paraId="512D3854" w14:textId="77777777" w:rsidR="0004508C" w:rsidRPr="00132D05" w:rsidRDefault="0004508C" w:rsidP="00E233C2">
            <w:pPr>
              <w:spacing w:after="0" w:line="276" w:lineRule="auto"/>
              <w:jc w:val="center"/>
              <w:rPr>
                <w:rFonts w:cstheme="minorHAnsi"/>
              </w:rPr>
            </w:pPr>
            <w:r w:rsidRPr="00132D05">
              <w:rPr>
                <w:rFonts w:cstheme="minorHAnsi"/>
              </w:rPr>
              <w:t>1,2</w:t>
            </w:r>
          </w:p>
          <w:p w14:paraId="4ED6CC07" w14:textId="77777777" w:rsidR="00132D05" w:rsidRDefault="00132D05" w:rsidP="00E233C2">
            <w:pPr>
              <w:spacing w:after="0" w:line="276" w:lineRule="auto"/>
              <w:jc w:val="center"/>
              <w:rPr>
                <w:rFonts w:cstheme="minorHAnsi"/>
              </w:rPr>
            </w:pPr>
          </w:p>
          <w:p w14:paraId="215DF665" w14:textId="77777777" w:rsidR="009C2D7E" w:rsidRDefault="009C2D7E" w:rsidP="00E233C2">
            <w:pPr>
              <w:spacing w:after="0" w:line="276" w:lineRule="auto"/>
              <w:jc w:val="center"/>
              <w:rPr>
                <w:rFonts w:cstheme="minorHAnsi"/>
              </w:rPr>
            </w:pPr>
          </w:p>
          <w:p w14:paraId="2CC24FF8" w14:textId="77777777" w:rsidR="00E233C2" w:rsidRDefault="00E233C2" w:rsidP="00E233C2">
            <w:pPr>
              <w:spacing w:after="0" w:line="276" w:lineRule="auto"/>
              <w:jc w:val="center"/>
              <w:rPr>
                <w:rFonts w:cstheme="minorHAnsi"/>
              </w:rPr>
            </w:pPr>
          </w:p>
          <w:p w14:paraId="35829750" w14:textId="77777777" w:rsidR="0004508C" w:rsidRPr="00132D05" w:rsidRDefault="0004508C" w:rsidP="00E233C2">
            <w:pPr>
              <w:spacing w:after="0" w:line="276" w:lineRule="auto"/>
              <w:jc w:val="center"/>
              <w:rPr>
                <w:rFonts w:cstheme="minorHAnsi"/>
              </w:rPr>
            </w:pPr>
            <w:r w:rsidRPr="00132D05">
              <w:rPr>
                <w:rFonts w:cstheme="minorHAnsi"/>
              </w:rPr>
              <w:t>1,2</w:t>
            </w:r>
          </w:p>
          <w:p w14:paraId="6DF3B712" w14:textId="77777777" w:rsidR="0004508C" w:rsidRPr="00132D05" w:rsidRDefault="0004508C" w:rsidP="00E233C2">
            <w:pPr>
              <w:spacing w:after="0" w:line="276" w:lineRule="auto"/>
              <w:jc w:val="center"/>
              <w:rPr>
                <w:rFonts w:cstheme="minorHAnsi"/>
              </w:rPr>
            </w:pPr>
          </w:p>
          <w:p w14:paraId="39C313AB" w14:textId="77777777" w:rsidR="002A576A" w:rsidRDefault="002A576A" w:rsidP="00E233C2">
            <w:pPr>
              <w:spacing w:after="0" w:line="276" w:lineRule="auto"/>
              <w:jc w:val="center"/>
              <w:rPr>
                <w:rFonts w:cstheme="minorHAnsi"/>
              </w:rPr>
            </w:pPr>
          </w:p>
          <w:p w14:paraId="0BD650C7" w14:textId="77777777" w:rsidR="0004508C" w:rsidRPr="00132D05" w:rsidRDefault="0004508C" w:rsidP="00E233C2">
            <w:pPr>
              <w:spacing w:after="0" w:line="276" w:lineRule="auto"/>
              <w:jc w:val="center"/>
              <w:rPr>
                <w:rFonts w:cstheme="minorHAnsi"/>
              </w:rPr>
            </w:pPr>
            <w:r w:rsidRPr="00132D05">
              <w:rPr>
                <w:rFonts w:cstheme="minorHAnsi"/>
              </w:rPr>
              <w:t>1,2</w:t>
            </w:r>
          </w:p>
          <w:p w14:paraId="37E5AAF9" w14:textId="77777777" w:rsidR="0004508C" w:rsidRPr="009C2D7E" w:rsidRDefault="0004508C" w:rsidP="00E233C2">
            <w:pPr>
              <w:spacing w:after="0" w:line="276" w:lineRule="auto"/>
              <w:jc w:val="center"/>
              <w:rPr>
                <w:rFonts w:cstheme="minorHAnsi"/>
                <w:sz w:val="28"/>
                <w:szCs w:val="28"/>
              </w:rPr>
            </w:pPr>
          </w:p>
          <w:p w14:paraId="00DCF3A5" w14:textId="77777777" w:rsidR="0004508C" w:rsidRPr="00132D05" w:rsidRDefault="00FC360A" w:rsidP="00E233C2">
            <w:pPr>
              <w:spacing w:after="0" w:line="276" w:lineRule="auto"/>
              <w:jc w:val="center"/>
              <w:rPr>
                <w:rFonts w:cstheme="minorHAnsi"/>
              </w:rPr>
            </w:pPr>
            <w:r>
              <w:rPr>
                <w:rFonts w:cstheme="minorHAnsi"/>
              </w:rPr>
              <w:t>1,2</w:t>
            </w:r>
          </w:p>
          <w:p w14:paraId="377BA49C" w14:textId="77777777" w:rsidR="0004508C" w:rsidRPr="00132D05" w:rsidRDefault="00FC360A" w:rsidP="00E233C2">
            <w:pPr>
              <w:spacing w:after="0" w:line="276" w:lineRule="auto"/>
              <w:jc w:val="center"/>
              <w:rPr>
                <w:rFonts w:cstheme="minorHAnsi"/>
              </w:rPr>
            </w:pPr>
            <w:r>
              <w:rPr>
                <w:rFonts w:cstheme="minorHAnsi"/>
              </w:rPr>
              <w:t>1,2</w:t>
            </w:r>
          </w:p>
          <w:p w14:paraId="1D66B9D6" w14:textId="77777777" w:rsidR="0004508C" w:rsidRPr="00132D05" w:rsidRDefault="0004508C" w:rsidP="00E233C2">
            <w:pPr>
              <w:spacing w:after="0" w:line="276" w:lineRule="auto"/>
              <w:jc w:val="center"/>
              <w:rPr>
                <w:rFonts w:cstheme="minorHAnsi"/>
              </w:rPr>
            </w:pPr>
          </w:p>
          <w:p w14:paraId="08F3F86C" w14:textId="77777777" w:rsidR="00ED42DA" w:rsidRDefault="00ED42DA" w:rsidP="00E233C2">
            <w:pPr>
              <w:spacing w:after="0" w:line="276" w:lineRule="auto"/>
              <w:jc w:val="center"/>
              <w:rPr>
                <w:rFonts w:cstheme="minorHAnsi"/>
              </w:rPr>
            </w:pPr>
          </w:p>
          <w:p w14:paraId="128E0B1F" w14:textId="77777777" w:rsidR="00ED42DA" w:rsidRPr="00132D05" w:rsidRDefault="00ED42DA" w:rsidP="00E233C2">
            <w:pPr>
              <w:spacing w:after="0" w:line="276" w:lineRule="auto"/>
              <w:jc w:val="center"/>
              <w:rPr>
                <w:rFonts w:cstheme="minorHAnsi"/>
              </w:rPr>
            </w:pPr>
            <w:r>
              <w:rPr>
                <w:rFonts w:cstheme="minorHAnsi"/>
              </w:rPr>
              <w:t>1,2</w:t>
            </w:r>
            <w:r w:rsidR="00FC360A">
              <w:rPr>
                <w:rFonts w:cstheme="minorHAnsi"/>
              </w:rPr>
              <w:t>,5</w:t>
            </w:r>
          </w:p>
        </w:tc>
        <w:tc>
          <w:tcPr>
            <w:tcW w:w="2551" w:type="dxa"/>
            <w:tcBorders>
              <w:top w:val="single" w:sz="6" w:space="0" w:color="auto"/>
              <w:left w:val="single" w:sz="6" w:space="0" w:color="auto"/>
              <w:bottom w:val="single" w:sz="6" w:space="0" w:color="auto"/>
              <w:right w:val="single" w:sz="6" w:space="0" w:color="auto"/>
            </w:tcBorders>
          </w:tcPr>
          <w:p w14:paraId="6E4D6D77" w14:textId="77777777" w:rsidR="004E47EA" w:rsidRPr="00132D05" w:rsidRDefault="008656EC" w:rsidP="00A227A7">
            <w:pPr>
              <w:rPr>
                <w:rFonts w:cstheme="minorHAnsi"/>
              </w:rPr>
            </w:pPr>
            <w:r w:rsidRPr="008656EC">
              <w:rPr>
                <w:rFonts w:cstheme="minorHAnsi"/>
              </w:rPr>
              <w:t>Good ICT skills to produce reports and communications to parents and professionals.</w:t>
            </w:r>
          </w:p>
        </w:tc>
        <w:tc>
          <w:tcPr>
            <w:tcW w:w="993" w:type="dxa"/>
            <w:tcBorders>
              <w:top w:val="single" w:sz="6" w:space="0" w:color="auto"/>
              <w:left w:val="single" w:sz="6" w:space="0" w:color="auto"/>
              <w:bottom w:val="single" w:sz="6" w:space="0" w:color="auto"/>
              <w:right w:val="single" w:sz="6" w:space="0" w:color="auto"/>
            </w:tcBorders>
          </w:tcPr>
          <w:p w14:paraId="2B6D59D4" w14:textId="77777777" w:rsidR="004E47EA" w:rsidRPr="00132D05" w:rsidRDefault="008656EC" w:rsidP="00A227A7">
            <w:pPr>
              <w:ind w:left="-96"/>
              <w:jc w:val="center"/>
              <w:rPr>
                <w:rFonts w:cstheme="minorHAnsi"/>
              </w:rPr>
            </w:pPr>
            <w:r>
              <w:rPr>
                <w:rFonts w:cstheme="minorHAnsi"/>
              </w:rPr>
              <w:t>1,2</w:t>
            </w:r>
          </w:p>
        </w:tc>
      </w:tr>
      <w:tr w:rsidR="00132D05" w:rsidRPr="00132D05" w14:paraId="18C9DC14"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8"/>
        </w:trPr>
        <w:tc>
          <w:tcPr>
            <w:tcW w:w="1418" w:type="dxa"/>
            <w:tcBorders>
              <w:top w:val="single" w:sz="6" w:space="0" w:color="auto"/>
              <w:left w:val="single" w:sz="6" w:space="0" w:color="auto"/>
              <w:bottom w:val="single" w:sz="6" w:space="0" w:color="auto"/>
              <w:right w:val="double" w:sz="6" w:space="0" w:color="auto"/>
            </w:tcBorders>
          </w:tcPr>
          <w:p w14:paraId="53757518" w14:textId="77777777" w:rsidR="004E47EA" w:rsidRPr="00132D05" w:rsidRDefault="00E233C2" w:rsidP="00132D05">
            <w:pPr>
              <w:spacing w:after="0" w:line="240" w:lineRule="auto"/>
              <w:rPr>
                <w:rFonts w:cstheme="minorHAnsi"/>
                <w:b/>
              </w:rPr>
            </w:pPr>
            <w:r>
              <w:rPr>
                <w:rFonts w:cstheme="minorHAnsi"/>
                <w:b/>
              </w:rPr>
              <w:t>Competencies</w:t>
            </w:r>
          </w:p>
        </w:tc>
        <w:tc>
          <w:tcPr>
            <w:tcW w:w="3969" w:type="dxa"/>
            <w:tcBorders>
              <w:top w:val="single" w:sz="6" w:space="0" w:color="auto"/>
              <w:left w:val="single" w:sz="6" w:space="0" w:color="auto"/>
              <w:bottom w:val="single" w:sz="6" w:space="0" w:color="auto"/>
              <w:right w:val="single" w:sz="6" w:space="0" w:color="auto"/>
            </w:tcBorders>
          </w:tcPr>
          <w:p w14:paraId="5C19F402" w14:textId="77777777" w:rsidR="00E233C2" w:rsidRPr="00E233C2" w:rsidRDefault="00E233C2" w:rsidP="00E233C2">
            <w:pPr>
              <w:spacing w:after="0" w:line="240" w:lineRule="auto"/>
              <w:rPr>
                <w:rFonts w:cstheme="minorHAnsi"/>
              </w:rPr>
            </w:pPr>
            <w:r w:rsidRPr="00E233C2">
              <w:rPr>
                <w:rFonts w:cstheme="minorHAnsi"/>
              </w:rPr>
              <w:t>Able to demonstrate appropriate motivation to work with young people.</w:t>
            </w:r>
          </w:p>
          <w:p w14:paraId="6AB2C5D8" w14:textId="77777777" w:rsidR="00E233C2" w:rsidRPr="00E233C2" w:rsidRDefault="00E233C2" w:rsidP="00E233C2">
            <w:pPr>
              <w:spacing w:after="0" w:line="240" w:lineRule="auto"/>
              <w:rPr>
                <w:rFonts w:cstheme="minorHAnsi"/>
              </w:rPr>
            </w:pPr>
            <w:r w:rsidRPr="00E233C2">
              <w:rPr>
                <w:rFonts w:cstheme="minorHAnsi"/>
              </w:rPr>
              <w:t>Able to form appropriate relationships with young people.</w:t>
            </w:r>
          </w:p>
          <w:p w14:paraId="675CD67E" w14:textId="77777777" w:rsidR="00E16547" w:rsidRPr="00132D05" w:rsidRDefault="00E233C2" w:rsidP="00E233C2">
            <w:pPr>
              <w:spacing w:after="0" w:line="240" w:lineRule="auto"/>
              <w:rPr>
                <w:rFonts w:cstheme="minorHAnsi"/>
              </w:rPr>
            </w:pPr>
            <w:r w:rsidRPr="00E233C2">
              <w:rPr>
                <w:rFonts w:cstheme="minorHAnsi"/>
              </w:rPr>
              <w:t>Emotional resilience in working with challenging behaviours.</w:t>
            </w:r>
          </w:p>
        </w:tc>
        <w:tc>
          <w:tcPr>
            <w:tcW w:w="1134" w:type="dxa"/>
            <w:tcBorders>
              <w:top w:val="single" w:sz="6" w:space="0" w:color="auto"/>
              <w:left w:val="nil"/>
              <w:bottom w:val="single" w:sz="6" w:space="0" w:color="auto"/>
              <w:right w:val="single" w:sz="6" w:space="0" w:color="auto"/>
            </w:tcBorders>
          </w:tcPr>
          <w:p w14:paraId="6F9D969B" w14:textId="77777777" w:rsidR="004E47EA" w:rsidRDefault="00E16547" w:rsidP="008656EC">
            <w:pPr>
              <w:spacing w:after="0" w:line="240" w:lineRule="auto"/>
              <w:jc w:val="center"/>
              <w:rPr>
                <w:rFonts w:cstheme="minorHAnsi"/>
              </w:rPr>
            </w:pPr>
            <w:r>
              <w:rPr>
                <w:rFonts w:cstheme="minorHAnsi"/>
              </w:rPr>
              <w:t>1,</w:t>
            </w:r>
            <w:r w:rsidR="0004508C" w:rsidRPr="00132D05">
              <w:rPr>
                <w:rFonts w:cstheme="minorHAnsi"/>
              </w:rPr>
              <w:t>2</w:t>
            </w:r>
          </w:p>
          <w:p w14:paraId="0BA7BBA9" w14:textId="77777777" w:rsidR="00E16547" w:rsidRDefault="00E16547" w:rsidP="008656EC">
            <w:pPr>
              <w:spacing w:after="0" w:line="240" w:lineRule="auto"/>
              <w:jc w:val="center"/>
              <w:rPr>
                <w:rFonts w:cstheme="minorHAnsi"/>
              </w:rPr>
            </w:pPr>
          </w:p>
          <w:p w14:paraId="3CD705E8" w14:textId="77777777" w:rsidR="00E16547" w:rsidRDefault="00E16547" w:rsidP="008656EC">
            <w:pPr>
              <w:spacing w:after="0" w:line="240" w:lineRule="auto"/>
              <w:jc w:val="center"/>
              <w:rPr>
                <w:rFonts w:cstheme="minorHAnsi"/>
              </w:rPr>
            </w:pPr>
          </w:p>
          <w:p w14:paraId="200A6203" w14:textId="77777777" w:rsidR="00E16547" w:rsidRDefault="00E16547" w:rsidP="008656EC">
            <w:pPr>
              <w:spacing w:after="0" w:line="240" w:lineRule="auto"/>
              <w:jc w:val="center"/>
              <w:rPr>
                <w:rFonts w:cstheme="minorHAnsi"/>
              </w:rPr>
            </w:pPr>
            <w:r>
              <w:rPr>
                <w:rFonts w:cstheme="minorHAnsi"/>
              </w:rPr>
              <w:t>1,2</w:t>
            </w:r>
            <w:r w:rsidR="00E233C2">
              <w:rPr>
                <w:rFonts w:cstheme="minorHAnsi"/>
              </w:rPr>
              <w:t>,5</w:t>
            </w:r>
          </w:p>
          <w:p w14:paraId="495EC091" w14:textId="77777777" w:rsidR="00E233C2" w:rsidRDefault="00E233C2" w:rsidP="008656EC">
            <w:pPr>
              <w:spacing w:after="0" w:line="240" w:lineRule="auto"/>
              <w:jc w:val="center"/>
              <w:rPr>
                <w:rFonts w:cstheme="minorHAnsi"/>
              </w:rPr>
            </w:pPr>
          </w:p>
          <w:p w14:paraId="530E4C59" w14:textId="77777777" w:rsidR="00E233C2" w:rsidRPr="00132D05" w:rsidRDefault="00E233C2" w:rsidP="008656EC">
            <w:pPr>
              <w:spacing w:after="0" w:line="240" w:lineRule="auto"/>
              <w:jc w:val="center"/>
              <w:rPr>
                <w:rFonts w:cstheme="minorHAnsi"/>
              </w:rPr>
            </w:pPr>
            <w:r>
              <w:rPr>
                <w:rFonts w:cstheme="minorHAnsi"/>
              </w:rPr>
              <w:t>1,2</w:t>
            </w:r>
          </w:p>
        </w:tc>
        <w:tc>
          <w:tcPr>
            <w:tcW w:w="2551" w:type="dxa"/>
            <w:tcBorders>
              <w:top w:val="single" w:sz="6" w:space="0" w:color="auto"/>
              <w:left w:val="single" w:sz="6" w:space="0" w:color="auto"/>
              <w:bottom w:val="single" w:sz="6" w:space="0" w:color="auto"/>
              <w:right w:val="single" w:sz="6" w:space="0" w:color="auto"/>
            </w:tcBorders>
          </w:tcPr>
          <w:p w14:paraId="6693CBB8" w14:textId="77777777" w:rsidR="004E47EA" w:rsidRPr="00132D05" w:rsidRDefault="008656EC" w:rsidP="00132D05">
            <w:pPr>
              <w:spacing w:after="0"/>
              <w:rPr>
                <w:rFonts w:cstheme="minorHAnsi"/>
              </w:rPr>
            </w:pPr>
            <w:r w:rsidRPr="008656EC">
              <w:rPr>
                <w:rFonts w:cstheme="minorHAnsi"/>
              </w:rPr>
              <w:t>Appropriate attitudes to use of authority and maintaining discipline.</w:t>
            </w:r>
          </w:p>
        </w:tc>
        <w:tc>
          <w:tcPr>
            <w:tcW w:w="993" w:type="dxa"/>
            <w:tcBorders>
              <w:top w:val="single" w:sz="6" w:space="0" w:color="auto"/>
              <w:left w:val="single" w:sz="6" w:space="0" w:color="auto"/>
              <w:bottom w:val="single" w:sz="6" w:space="0" w:color="auto"/>
              <w:right w:val="single" w:sz="6" w:space="0" w:color="auto"/>
            </w:tcBorders>
          </w:tcPr>
          <w:p w14:paraId="4EFB466E" w14:textId="77777777" w:rsidR="004E47EA" w:rsidRPr="00132D05" w:rsidRDefault="008656EC" w:rsidP="00132D05">
            <w:pPr>
              <w:spacing w:after="0"/>
              <w:ind w:left="-96"/>
              <w:jc w:val="center"/>
              <w:rPr>
                <w:rFonts w:cstheme="minorHAnsi"/>
              </w:rPr>
            </w:pPr>
            <w:r>
              <w:rPr>
                <w:rFonts w:cstheme="minorHAnsi"/>
              </w:rPr>
              <w:t>1,2</w:t>
            </w:r>
          </w:p>
        </w:tc>
      </w:tr>
      <w:tr w:rsidR="00E233C2" w:rsidRPr="00132D05" w14:paraId="75F4D70E"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8"/>
        </w:trPr>
        <w:tc>
          <w:tcPr>
            <w:tcW w:w="1418" w:type="dxa"/>
            <w:tcBorders>
              <w:top w:val="single" w:sz="6" w:space="0" w:color="auto"/>
              <w:left w:val="single" w:sz="6" w:space="0" w:color="auto"/>
              <w:bottom w:val="single" w:sz="6" w:space="0" w:color="auto"/>
              <w:right w:val="double" w:sz="6" w:space="0" w:color="auto"/>
            </w:tcBorders>
          </w:tcPr>
          <w:p w14:paraId="130CB73F" w14:textId="77777777" w:rsidR="00E233C2" w:rsidRDefault="00E233C2" w:rsidP="00132D05">
            <w:pPr>
              <w:spacing w:after="0" w:line="240" w:lineRule="auto"/>
              <w:rPr>
                <w:rFonts w:cstheme="minorHAnsi"/>
                <w:b/>
              </w:rPr>
            </w:pPr>
            <w:r>
              <w:rPr>
                <w:rFonts w:cstheme="minorHAnsi"/>
                <w:b/>
              </w:rPr>
              <w:t>Equality Issues</w:t>
            </w:r>
          </w:p>
        </w:tc>
        <w:tc>
          <w:tcPr>
            <w:tcW w:w="3969" w:type="dxa"/>
            <w:tcBorders>
              <w:top w:val="single" w:sz="6" w:space="0" w:color="auto"/>
              <w:left w:val="single" w:sz="6" w:space="0" w:color="auto"/>
              <w:bottom w:val="single" w:sz="6" w:space="0" w:color="auto"/>
              <w:right w:val="single" w:sz="6" w:space="0" w:color="auto"/>
            </w:tcBorders>
          </w:tcPr>
          <w:p w14:paraId="69DEA667" w14:textId="77777777" w:rsidR="00E233C2" w:rsidRPr="00E233C2" w:rsidRDefault="00E233C2" w:rsidP="00E233C2">
            <w:pPr>
              <w:spacing w:after="0" w:line="240" w:lineRule="auto"/>
              <w:rPr>
                <w:rFonts w:cstheme="minorHAnsi"/>
              </w:rPr>
            </w:pPr>
            <w:r w:rsidRPr="00E233C2">
              <w:rPr>
                <w:rFonts w:cstheme="minorHAnsi"/>
              </w:rPr>
              <w:t>Able to recognise common forms of discrimination and to report this if detected.</w:t>
            </w:r>
          </w:p>
          <w:p w14:paraId="1DA2B84E" w14:textId="77777777" w:rsidR="00E233C2" w:rsidRPr="00E233C2" w:rsidRDefault="00E233C2" w:rsidP="00E233C2">
            <w:pPr>
              <w:spacing w:after="0" w:line="240" w:lineRule="auto"/>
              <w:rPr>
                <w:rFonts w:cstheme="minorHAnsi"/>
              </w:rPr>
            </w:pPr>
            <w:r w:rsidRPr="00E233C2">
              <w:rPr>
                <w:rFonts w:cstheme="minorHAnsi"/>
              </w:rPr>
              <w:t>Some understanding of the issues in an urban multi-cultural context.</w:t>
            </w:r>
          </w:p>
        </w:tc>
        <w:tc>
          <w:tcPr>
            <w:tcW w:w="1134" w:type="dxa"/>
            <w:tcBorders>
              <w:top w:val="single" w:sz="6" w:space="0" w:color="auto"/>
              <w:left w:val="nil"/>
              <w:bottom w:val="single" w:sz="6" w:space="0" w:color="auto"/>
              <w:right w:val="single" w:sz="6" w:space="0" w:color="auto"/>
            </w:tcBorders>
          </w:tcPr>
          <w:p w14:paraId="0685379F" w14:textId="77777777" w:rsidR="00E233C2" w:rsidRDefault="00E233C2" w:rsidP="00132D05">
            <w:pPr>
              <w:spacing w:after="0" w:line="240" w:lineRule="auto"/>
              <w:jc w:val="center"/>
              <w:rPr>
                <w:rFonts w:cstheme="minorHAnsi"/>
              </w:rPr>
            </w:pPr>
            <w:r>
              <w:rPr>
                <w:rFonts w:cstheme="minorHAnsi"/>
              </w:rPr>
              <w:t>1,2</w:t>
            </w:r>
          </w:p>
          <w:p w14:paraId="3FB3737A" w14:textId="77777777" w:rsidR="00E233C2" w:rsidRDefault="00E233C2" w:rsidP="00132D05">
            <w:pPr>
              <w:spacing w:after="0" w:line="240" w:lineRule="auto"/>
              <w:jc w:val="center"/>
              <w:rPr>
                <w:rFonts w:cstheme="minorHAnsi"/>
              </w:rPr>
            </w:pPr>
          </w:p>
          <w:p w14:paraId="6261E94F" w14:textId="77777777" w:rsidR="00E233C2" w:rsidRDefault="00E233C2" w:rsidP="00132D05">
            <w:pPr>
              <w:spacing w:after="0" w:line="240" w:lineRule="auto"/>
              <w:jc w:val="center"/>
              <w:rPr>
                <w:rFonts w:cstheme="minorHAnsi"/>
              </w:rPr>
            </w:pPr>
          </w:p>
          <w:p w14:paraId="61405B4E" w14:textId="77777777" w:rsidR="00E233C2" w:rsidRDefault="00E233C2" w:rsidP="00E233C2">
            <w:pPr>
              <w:spacing w:after="0" w:line="240" w:lineRule="auto"/>
              <w:jc w:val="center"/>
              <w:rPr>
                <w:rFonts w:cstheme="minorHAnsi"/>
              </w:rPr>
            </w:pPr>
            <w:r>
              <w:rPr>
                <w:rFonts w:cstheme="minorHAnsi"/>
              </w:rPr>
              <w:t>1,2</w:t>
            </w:r>
          </w:p>
        </w:tc>
        <w:tc>
          <w:tcPr>
            <w:tcW w:w="2551" w:type="dxa"/>
            <w:tcBorders>
              <w:top w:val="single" w:sz="6" w:space="0" w:color="auto"/>
              <w:left w:val="single" w:sz="6" w:space="0" w:color="auto"/>
              <w:bottom w:val="single" w:sz="6" w:space="0" w:color="auto"/>
              <w:right w:val="single" w:sz="6" w:space="0" w:color="auto"/>
            </w:tcBorders>
          </w:tcPr>
          <w:p w14:paraId="7CFBB6D8" w14:textId="77777777" w:rsidR="00E233C2" w:rsidRPr="00132D05" w:rsidRDefault="008656EC" w:rsidP="00132D05">
            <w:pPr>
              <w:spacing w:after="0"/>
              <w:rPr>
                <w:rFonts w:cstheme="minorHAnsi"/>
              </w:rPr>
            </w:pPr>
            <w:r w:rsidRPr="008656EC">
              <w:rPr>
                <w:rFonts w:cstheme="minorHAnsi"/>
              </w:rPr>
              <w:t>An appreciation of the causes for and the strategies used to manage challenging behaviour</w:t>
            </w:r>
          </w:p>
        </w:tc>
        <w:tc>
          <w:tcPr>
            <w:tcW w:w="993" w:type="dxa"/>
            <w:tcBorders>
              <w:top w:val="single" w:sz="6" w:space="0" w:color="auto"/>
              <w:left w:val="single" w:sz="6" w:space="0" w:color="auto"/>
              <w:bottom w:val="single" w:sz="6" w:space="0" w:color="auto"/>
              <w:right w:val="single" w:sz="6" w:space="0" w:color="auto"/>
            </w:tcBorders>
          </w:tcPr>
          <w:p w14:paraId="5FA271CE" w14:textId="77777777" w:rsidR="00E233C2" w:rsidRPr="00132D05" w:rsidRDefault="008656EC" w:rsidP="00132D05">
            <w:pPr>
              <w:spacing w:after="0"/>
              <w:ind w:left="-96"/>
              <w:jc w:val="center"/>
              <w:rPr>
                <w:rFonts w:cstheme="minorHAnsi"/>
              </w:rPr>
            </w:pPr>
            <w:r>
              <w:rPr>
                <w:rFonts w:cstheme="minorHAnsi"/>
              </w:rPr>
              <w:t>1,2</w:t>
            </w:r>
          </w:p>
        </w:tc>
      </w:tr>
      <w:tr w:rsidR="00FA4094" w:rsidRPr="00132D05" w14:paraId="074DC01B"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4"/>
        </w:trPr>
        <w:tc>
          <w:tcPr>
            <w:tcW w:w="1418" w:type="dxa"/>
            <w:tcBorders>
              <w:top w:val="single" w:sz="6" w:space="0" w:color="auto"/>
              <w:left w:val="single" w:sz="6" w:space="0" w:color="auto"/>
              <w:bottom w:val="single" w:sz="6" w:space="0" w:color="auto"/>
              <w:right w:val="double" w:sz="6" w:space="0" w:color="auto"/>
            </w:tcBorders>
          </w:tcPr>
          <w:p w14:paraId="4CEB3184" w14:textId="77777777" w:rsidR="00FA4094" w:rsidRPr="00132D05" w:rsidRDefault="00FA4094" w:rsidP="00132D05">
            <w:pPr>
              <w:spacing w:after="0"/>
              <w:ind w:left="-18"/>
              <w:rPr>
                <w:rFonts w:cstheme="minorHAnsi"/>
              </w:rPr>
            </w:pPr>
            <w:r w:rsidRPr="00132D05">
              <w:rPr>
                <w:rFonts w:cstheme="minorHAnsi"/>
                <w:b/>
              </w:rPr>
              <w:t>Specialist Knowledge</w:t>
            </w:r>
          </w:p>
        </w:tc>
        <w:tc>
          <w:tcPr>
            <w:tcW w:w="3969" w:type="dxa"/>
            <w:tcBorders>
              <w:top w:val="single" w:sz="6" w:space="0" w:color="auto"/>
              <w:left w:val="single" w:sz="6" w:space="0" w:color="auto"/>
              <w:bottom w:val="single" w:sz="6" w:space="0" w:color="auto"/>
              <w:right w:val="single" w:sz="6" w:space="0" w:color="auto"/>
            </w:tcBorders>
          </w:tcPr>
          <w:p w14:paraId="75D7717D" w14:textId="77777777" w:rsidR="00E233C2" w:rsidRPr="00E233C2" w:rsidRDefault="00E233C2" w:rsidP="00E233C2">
            <w:pPr>
              <w:spacing w:after="0"/>
              <w:rPr>
                <w:rFonts w:ascii="Calibri" w:hAnsi="Calibri" w:cs="Calibri"/>
              </w:rPr>
            </w:pPr>
            <w:r w:rsidRPr="00E233C2">
              <w:rPr>
                <w:rFonts w:ascii="Calibri" w:hAnsi="Calibri" w:cs="Calibri"/>
              </w:rPr>
              <w:t>An appreciation of the way in which children learn.</w:t>
            </w:r>
          </w:p>
          <w:p w14:paraId="6529AEC3" w14:textId="77777777" w:rsidR="00FA4094" w:rsidRPr="003968D9" w:rsidRDefault="00E233C2" w:rsidP="00E233C2">
            <w:pPr>
              <w:spacing w:after="0"/>
              <w:rPr>
                <w:rFonts w:ascii="Calibri" w:hAnsi="Calibri" w:cs="Calibri"/>
              </w:rPr>
            </w:pPr>
            <w:r w:rsidRPr="00E233C2">
              <w:rPr>
                <w:rFonts w:ascii="Calibri" w:hAnsi="Calibri" w:cs="Calibri"/>
              </w:rPr>
              <w:t>An understanding of the need to safeguard children and safeguarding procedures</w:t>
            </w:r>
          </w:p>
        </w:tc>
        <w:tc>
          <w:tcPr>
            <w:tcW w:w="1134" w:type="dxa"/>
            <w:tcBorders>
              <w:top w:val="single" w:sz="6" w:space="0" w:color="auto"/>
              <w:left w:val="nil"/>
              <w:bottom w:val="single" w:sz="6" w:space="0" w:color="auto"/>
              <w:right w:val="single" w:sz="6" w:space="0" w:color="auto"/>
            </w:tcBorders>
          </w:tcPr>
          <w:p w14:paraId="0B224D7A" w14:textId="77777777" w:rsidR="00FA4094" w:rsidRDefault="00FA4094" w:rsidP="00A227A7">
            <w:pPr>
              <w:ind w:left="-108"/>
              <w:jc w:val="center"/>
              <w:rPr>
                <w:rFonts w:cstheme="minorHAnsi"/>
              </w:rPr>
            </w:pPr>
            <w:r w:rsidRPr="00132D05">
              <w:rPr>
                <w:rFonts w:cstheme="minorHAnsi"/>
              </w:rPr>
              <w:t>1,2</w:t>
            </w:r>
          </w:p>
          <w:p w14:paraId="3E03049B" w14:textId="77777777" w:rsidR="00E233C2" w:rsidRDefault="00E233C2" w:rsidP="00E233C2">
            <w:pPr>
              <w:rPr>
                <w:rFonts w:cstheme="minorHAnsi"/>
              </w:rPr>
            </w:pPr>
            <w:r>
              <w:rPr>
                <w:rFonts w:cstheme="minorHAnsi"/>
              </w:rPr>
              <w:t xml:space="preserve">     1,2</w:t>
            </w:r>
          </w:p>
          <w:p w14:paraId="14D48C7F" w14:textId="77777777" w:rsidR="00FA4094" w:rsidRPr="00132D05" w:rsidRDefault="00FA4094" w:rsidP="00FA4094">
            <w:pPr>
              <w:rPr>
                <w:rFonts w:cstheme="minorHAnsi"/>
              </w:rPr>
            </w:pPr>
          </w:p>
        </w:tc>
        <w:tc>
          <w:tcPr>
            <w:tcW w:w="2551" w:type="dxa"/>
            <w:tcBorders>
              <w:top w:val="single" w:sz="6" w:space="0" w:color="auto"/>
              <w:left w:val="single" w:sz="6" w:space="0" w:color="auto"/>
              <w:bottom w:val="single" w:sz="6" w:space="0" w:color="auto"/>
              <w:right w:val="single" w:sz="6" w:space="0" w:color="auto"/>
            </w:tcBorders>
          </w:tcPr>
          <w:p w14:paraId="391EA3FA" w14:textId="77777777" w:rsidR="00FA4094" w:rsidRPr="00132D05" w:rsidRDefault="008656EC" w:rsidP="00A227A7">
            <w:pPr>
              <w:rPr>
                <w:rFonts w:cstheme="minorHAnsi"/>
              </w:rPr>
            </w:pPr>
            <w:r w:rsidRPr="008656EC">
              <w:rPr>
                <w:rFonts w:cstheme="minorHAnsi"/>
              </w:rPr>
              <w:t>Training/qualification in the use of positive handling or physical intervention techniques.</w:t>
            </w:r>
          </w:p>
        </w:tc>
        <w:tc>
          <w:tcPr>
            <w:tcW w:w="993" w:type="dxa"/>
            <w:tcBorders>
              <w:top w:val="single" w:sz="6" w:space="0" w:color="auto"/>
              <w:left w:val="single" w:sz="6" w:space="0" w:color="auto"/>
              <w:bottom w:val="single" w:sz="6" w:space="0" w:color="auto"/>
              <w:right w:val="single" w:sz="6" w:space="0" w:color="auto"/>
            </w:tcBorders>
          </w:tcPr>
          <w:p w14:paraId="67857E5E" w14:textId="77777777" w:rsidR="00FA4094" w:rsidRPr="00132D05" w:rsidRDefault="008656EC" w:rsidP="00A227A7">
            <w:pPr>
              <w:ind w:left="-96"/>
              <w:jc w:val="center"/>
              <w:rPr>
                <w:rFonts w:cstheme="minorHAnsi"/>
              </w:rPr>
            </w:pPr>
            <w:r>
              <w:rPr>
                <w:rFonts w:cstheme="minorHAnsi"/>
              </w:rPr>
              <w:t>1,2</w:t>
            </w:r>
          </w:p>
        </w:tc>
      </w:tr>
      <w:tr w:rsidR="00FA4094" w:rsidRPr="00132D05" w14:paraId="4799B9C0"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75"/>
        </w:trPr>
        <w:tc>
          <w:tcPr>
            <w:tcW w:w="1418" w:type="dxa"/>
            <w:tcBorders>
              <w:top w:val="single" w:sz="6" w:space="0" w:color="auto"/>
              <w:left w:val="single" w:sz="6" w:space="0" w:color="auto"/>
              <w:bottom w:val="single" w:sz="6" w:space="0" w:color="auto"/>
              <w:right w:val="double" w:sz="6" w:space="0" w:color="auto"/>
            </w:tcBorders>
          </w:tcPr>
          <w:p w14:paraId="4CCF8B1F" w14:textId="77777777" w:rsidR="00FA4094" w:rsidRPr="00132D05" w:rsidRDefault="00FA4094" w:rsidP="00132D05">
            <w:pPr>
              <w:spacing w:after="0"/>
              <w:ind w:left="-18" w:firstLine="18"/>
              <w:rPr>
                <w:rFonts w:cstheme="minorHAnsi"/>
                <w:b/>
              </w:rPr>
            </w:pPr>
            <w:r w:rsidRPr="00132D05">
              <w:rPr>
                <w:rFonts w:cstheme="minorHAnsi"/>
                <w:b/>
              </w:rPr>
              <w:lastRenderedPageBreak/>
              <w:t>Education and Training</w:t>
            </w:r>
          </w:p>
        </w:tc>
        <w:tc>
          <w:tcPr>
            <w:tcW w:w="3969" w:type="dxa"/>
            <w:tcBorders>
              <w:top w:val="single" w:sz="6" w:space="0" w:color="auto"/>
              <w:left w:val="single" w:sz="6" w:space="0" w:color="auto"/>
              <w:bottom w:val="single" w:sz="6" w:space="0" w:color="auto"/>
              <w:right w:val="single" w:sz="6" w:space="0" w:color="auto"/>
            </w:tcBorders>
          </w:tcPr>
          <w:p w14:paraId="511910C2" w14:textId="77777777" w:rsidR="00E233C2" w:rsidRPr="00E233C2" w:rsidRDefault="00E233C2" w:rsidP="00E233C2">
            <w:pPr>
              <w:spacing w:after="0"/>
              <w:ind w:left="-30" w:firstLine="30"/>
              <w:rPr>
                <w:rFonts w:ascii="Calibri" w:hAnsi="Calibri" w:cs="Calibri"/>
              </w:rPr>
            </w:pPr>
            <w:r w:rsidRPr="00E233C2">
              <w:rPr>
                <w:rFonts w:ascii="Calibri" w:hAnsi="Calibri" w:cs="Calibri"/>
              </w:rPr>
              <w:t>Able to commit to relevant job training.</w:t>
            </w:r>
          </w:p>
          <w:p w14:paraId="49A4BCEA" w14:textId="77777777" w:rsidR="00E233C2" w:rsidRDefault="00E233C2" w:rsidP="00E233C2">
            <w:pPr>
              <w:spacing w:after="0"/>
              <w:ind w:left="-30" w:firstLine="30"/>
              <w:rPr>
                <w:rFonts w:ascii="Calibri" w:hAnsi="Calibri" w:cs="Calibri"/>
              </w:rPr>
            </w:pPr>
            <w:r w:rsidRPr="00E233C2">
              <w:rPr>
                <w:rFonts w:ascii="Calibri" w:hAnsi="Calibri" w:cs="Calibri"/>
              </w:rPr>
              <w:t>GCSE</w:t>
            </w:r>
            <w:r>
              <w:rPr>
                <w:rFonts w:ascii="Calibri" w:hAnsi="Calibri" w:cs="Calibri"/>
              </w:rPr>
              <w:t xml:space="preserve"> A-C grade in English and Maths </w:t>
            </w:r>
          </w:p>
          <w:p w14:paraId="4FF04010" w14:textId="77777777" w:rsidR="00FA4094" w:rsidRPr="003968D9" w:rsidRDefault="00E233C2" w:rsidP="00E233C2">
            <w:pPr>
              <w:spacing w:after="0"/>
              <w:ind w:left="-30" w:firstLine="30"/>
              <w:rPr>
                <w:rFonts w:ascii="Calibri" w:hAnsi="Calibri" w:cs="Calibri"/>
              </w:rPr>
            </w:pPr>
            <w:r>
              <w:rPr>
                <w:rFonts w:ascii="Calibri" w:hAnsi="Calibri" w:cs="Calibri"/>
              </w:rPr>
              <w:t>Q</w:t>
            </w:r>
            <w:r w:rsidRPr="00E233C2">
              <w:rPr>
                <w:rFonts w:ascii="Calibri" w:hAnsi="Calibri" w:cs="Calibri"/>
              </w:rPr>
              <w:t>ualification to NVQ 3 or significant relevant experience and a willingness to work towards level 3 qualification</w:t>
            </w:r>
          </w:p>
        </w:tc>
        <w:tc>
          <w:tcPr>
            <w:tcW w:w="1134" w:type="dxa"/>
            <w:tcBorders>
              <w:top w:val="single" w:sz="6" w:space="0" w:color="auto"/>
              <w:left w:val="nil"/>
              <w:bottom w:val="single" w:sz="6" w:space="0" w:color="auto"/>
              <w:right w:val="single" w:sz="6" w:space="0" w:color="auto"/>
            </w:tcBorders>
          </w:tcPr>
          <w:p w14:paraId="4ED68499" w14:textId="77777777" w:rsidR="00FA4094" w:rsidRDefault="00E233C2" w:rsidP="00E233C2">
            <w:pPr>
              <w:spacing w:after="0"/>
              <w:ind w:left="-108"/>
              <w:jc w:val="center"/>
              <w:rPr>
                <w:rFonts w:cstheme="minorHAnsi"/>
              </w:rPr>
            </w:pPr>
            <w:r>
              <w:rPr>
                <w:rFonts w:cstheme="minorHAnsi"/>
              </w:rPr>
              <w:t>1,2</w:t>
            </w:r>
          </w:p>
          <w:p w14:paraId="16A9B2CF" w14:textId="77777777" w:rsidR="00FA4094" w:rsidRDefault="00FA4094" w:rsidP="00E233C2">
            <w:pPr>
              <w:spacing w:after="0"/>
              <w:jc w:val="center"/>
              <w:rPr>
                <w:rFonts w:cstheme="minorHAnsi"/>
              </w:rPr>
            </w:pPr>
            <w:r>
              <w:rPr>
                <w:rFonts w:cstheme="minorHAnsi"/>
              </w:rPr>
              <w:t>1,2</w:t>
            </w:r>
            <w:r w:rsidR="00E233C2">
              <w:rPr>
                <w:rFonts w:cstheme="minorHAnsi"/>
              </w:rPr>
              <w:t>,4</w:t>
            </w:r>
          </w:p>
          <w:p w14:paraId="073D5EC8" w14:textId="77777777" w:rsidR="00E233C2" w:rsidRDefault="00E233C2" w:rsidP="00E233C2">
            <w:pPr>
              <w:spacing w:after="0"/>
              <w:jc w:val="center"/>
              <w:rPr>
                <w:rFonts w:cstheme="minorHAnsi"/>
              </w:rPr>
            </w:pPr>
          </w:p>
          <w:p w14:paraId="5869DF3E" w14:textId="77777777" w:rsidR="00E233C2" w:rsidRPr="00132D05" w:rsidRDefault="00E233C2" w:rsidP="00E233C2">
            <w:pPr>
              <w:spacing w:after="0"/>
              <w:jc w:val="center"/>
              <w:rPr>
                <w:rFonts w:cstheme="minorHAnsi"/>
              </w:rPr>
            </w:pPr>
            <w:r>
              <w:rPr>
                <w:rFonts w:cstheme="minorHAnsi"/>
              </w:rPr>
              <w:t>1,2,4</w:t>
            </w:r>
          </w:p>
        </w:tc>
        <w:tc>
          <w:tcPr>
            <w:tcW w:w="2551" w:type="dxa"/>
            <w:tcBorders>
              <w:top w:val="single" w:sz="6" w:space="0" w:color="auto"/>
              <w:left w:val="single" w:sz="6" w:space="0" w:color="auto"/>
              <w:bottom w:val="single" w:sz="6" w:space="0" w:color="auto"/>
              <w:right w:val="single" w:sz="6" w:space="0" w:color="auto"/>
            </w:tcBorders>
          </w:tcPr>
          <w:p w14:paraId="70A63D64" w14:textId="77777777" w:rsidR="00FA4094" w:rsidRPr="00132D05" w:rsidRDefault="00FA4094" w:rsidP="00FC360A">
            <w:pPr>
              <w:spacing w:after="0"/>
              <w:ind w:left="72"/>
              <w:rPr>
                <w:rFonts w:cstheme="minorHAnsi"/>
              </w:rPr>
            </w:pPr>
          </w:p>
        </w:tc>
        <w:tc>
          <w:tcPr>
            <w:tcW w:w="993" w:type="dxa"/>
            <w:tcBorders>
              <w:top w:val="single" w:sz="6" w:space="0" w:color="auto"/>
              <w:left w:val="single" w:sz="6" w:space="0" w:color="auto"/>
              <w:bottom w:val="single" w:sz="6" w:space="0" w:color="auto"/>
              <w:right w:val="single" w:sz="6" w:space="0" w:color="auto"/>
            </w:tcBorders>
          </w:tcPr>
          <w:p w14:paraId="348E0670" w14:textId="77777777" w:rsidR="00FA4094" w:rsidRPr="00132D05" w:rsidRDefault="00FA4094" w:rsidP="00E16547">
            <w:pPr>
              <w:spacing w:after="0"/>
              <w:ind w:left="-96"/>
              <w:jc w:val="center"/>
              <w:rPr>
                <w:rFonts w:cstheme="minorHAnsi"/>
              </w:rPr>
            </w:pPr>
          </w:p>
        </w:tc>
      </w:tr>
      <w:tr w:rsidR="00132D05" w:rsidRPr="00132D05" w14:paraId="681136AD" w14:textId="77777777" w:rsidTr="00E233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92"/>
        </w:trPr>
        <w:tc>
          <w:tcPr>
            <w:tcW w:w="1418" w:type="dxa"/>
            <w:tcBorders>
              <w:top w:val="single" w:sz="6" w:space="0" w:color="auto"/>
              <w:left w:val="single" w:sz="6" w:space="0" w:color="auto"/>
              <w:bottom w:val="single" w:sz="6" w:space="0" w:color="auto"/>
              <w:right w:val="double" w:sz="6" w:space="0" w:color="auto"/>
            </w:tcBorders>
          </w:tcPr>
          <w:p w14:paraId="6F77C407" w14:textId="77777777" w:rsidR="004E47EA" w:rsidRPr="00132D05" w:rsidRDefault="009C2D7E" w:rsidP="009C2D7E">
            <w:pPr>
              <w:ind w:left="-18"/>
              <w:rPr>
                <w:rFonts w:cstheme="minorHAnsi"/>
                <w:b/>
              </w:rPr>
            </w:pPr>
            <w:r>
              <w:rPr>
                <w:rFonts w:cstheme="minorHAnsi"/>
                <w:b/>
              </w:rPr>
              <w:t>Other Requirements</w:t>
            </w:r>
          </w:p>
        </w:tc>
        <w:tc>
          <w:tcPr>
            <w:tcW w:w="3969" w:type="dxa"/>
            <w:tcBorders>
              <w:top w:val="single" w:sz="6" w:space="0" w:color="auto"/>
              <w:left w:val="single" w:sz="6" w:space="0" w:color="auto"/>
              <w:bottom w:val="single" w:sz="6" w:space="0" w:color="auto"/>
              <w:right w:val="single" w:sz="6" w:space="0" w:color="auto"/>
            </w:tcBorders>
          </w:tcPr>
          <w:p w14:paraId="60A8331B" w14:textId="77777777" w:rsidR="004E47EA" w:rsidRPr="00132D05" w:rsidRDefault="00E233C2" w:rsidP="00E233C2">
            <w:pPr>
              <w:rPr>
                <w:rFonts w:cstheme="minorHAnsi"/>
              </w:rPr>
            </w:pPr>
            <w:r w:rsidRPr="00E233C2">
              <w:rPr>
                <w:rFonts w:cstheme="minorHAnsi"/>
              </w:rPr>
              <w:t>A desire to maximise the inclusion of children with challenging behaviour within mainstream classrooms.</w:t>
            </w:r>
          </w:p>
        </w:tc>
        <w:tc>
          <w:tcPr>
            <w:tcW w:w="1134" w:type="dxa"/>
            <w:tcBorders>
              <w:top w:val="single" w:sz="6" w:space="0" w:color="auto"/>
              <w:left w:val="nil"/>
              <w:bottom w:val="single" w:sz="6" w:space="0" w:color="auto"/>
              <w:right w:val="single" w:sz="6" w:space="0" w:color="auto"/>
            </w:tcBorders>
          </w:tcPr>
          <w:p w14:paraId="2FBD88AC" w14:textId="77777777" w:rsidR="00ED42DA" w:rsidRPr="00132D05" w:rsidRDefault="0004508C" w:rsidP="00E233C2">
            <w:pPr>
              <w:ind w:left="-108"/>
              <w:jc w:val="center"/>
              <w:rPr>
                <w:rFonts w:cstheme="minorHAnsi"/>
              </w:rPr>
            </w:pPr>
            <w:r w:rsidRPr="00132D05">
              <w:rPr>
                <w:rFonts w:cstheme="minorHAnsi"/>
              </w:rPr>
              <w:t>1,2</w:t>
            </w:r>
          </w:p>
        </w:tc>
        <w:tc>
          <w:tcPr>
            <w:tcW w:w="2551" w:type="dxa"/>
            <w:tcBorders>
              <w:top w:val="single" w:sz="6" w:space="0" w:color="auto"/>
              <w:left w:val="single" w:sz="6" w:space="0" w:color="auto"/>
              <w:bottom w:val="single" w:sz="6" w:space="0" w:color="auto"/>
              <w:right w:val="single" w:sz="6" w:space="0" w:color="auto"/>
            </w:tcBorders>
          </w:tcPr>
          <w:p w14:paraId="1530FD9D" w14:textId="77777777" w:rsidR="004E47EA" w:rsidRPr="00132D05" w:rsidRDefault="004E47EA" w:rsidP="00A227A7">
            <w:pPr>
              <w:rPr>
                <w:rFonts w:cstheme="minorHAnsi"/>
              </w:rPr>
            </w:pPr>
          </w:p>
        </w:tc>
        <w:tc>
          <w:tcPr>
            <w:tcW w:w="993" w:type="dxa"/>
            <w:tcBorders>
              <w:top w:val="single" w:sz="6" w:space="0" w:color="auto"/>
              <w:left w:val="single" w:sz="6" w:space="0" w:color="auto"/>
              <w:bottom w:val="single" w:sz="6" w:space="0" w:color="auto"/>
              <w:right w:val="single" w:sz="6" w:space="0" w:color="auto"/>
            </w:tcBorders>
          </w:tcPr>
          <w:p w14:paraId="137E1C52" w14:textId="77777777" w:rsidR="004E47EA" w:rsidRPr="00132D05" w:rsidRDefault="004E47EA" w:rsidP="00A227A7">
            <w:pPr>
              <w:ind w:left="-96"/>
              <w:jc w:val="center"/>
              <w:rPr>
                <w:rFonts w:cstheme="minorHAnsi"/>
              </w:rPr>
            </w:pPr>
          </w:p>
        </w:tc>
      </w:tr>
    </w:tbl>
    <w:p w14:paraId="776B7039" w14:textId="77777777" w:rsidR="004E47EA" w:rsidRPr="00132D05" w:rsidRDefault="00DF64E8" w:rsidP="004E47EA">
      <w:pPr>
        <w:ind w:left="-720" w:right="-961"/>
        <w:jc w:val="center"/>
        <w:rPr>
          <w:rFonts w:cstheme="minorHAnsi"/>
          <w:b/>
        </w:rPr>
      </w:pPr>
      <w:r w:rsidRPr="00132D05">
        <w:rPr>
          <w:rFonts w:cstheme="minorHAnsi"/>
          <w:b/>
        </w:rPr>
        <w:t>(1</w:t>
      </w:r>
      <w:r w:rsidR="004E47EA" w:rsidRPr="00132D05">
        <w:rPr>
          <w:rFonts w:cstheme="minorHAnsi"/>
          <w:b/>
        </w:rPr>
        <w:t xml:space="preserve"> = Application Form    2 = Interview    3 = Test    4 = Proof of Qualification    5 = Practical </w:t>
      </w:r>
      <w:r w:rsidRPr="00132D05">
        <w:rPr>
          <w:rFonts w:cstheme="minorHAnsi"/>
          <w:b/>
        </w:rPr>
        <w:t>Exercise)</w:t>
      </w:r>
    </w:p>
    <w:p w14:paraId="6FBD31B1" w14:textId="77777777" w:rsidR="004E47EA" w:rsidRPr="00132D05" w:rsidRDefault="004E47EA" w:rsidP="004E47EA">
      <w:pPr>
        <w:ind w:right="-24"/>
        <w:jc w:val="center"/>
        <w:rPr>
          <w:rFonts w:cstheme="minorHAnsi"/>
          <w:b/>
        </w:rPr>
      </w:pPr>
    </w:p>
    <w:p w14:paraId="48283E39" w14:textId="77777777" w:rsidR="004E47EA" w:rsidRPr="00132D05" w:rsidRDefault="004E47EA" w:rsidP="004E47EA">
      <w:pPr>
        <w:ind w:right="-24"/>
        <w:rPr>
          <w:rFonts w:cstheme="minorHAnsi"/>
        </w:rPr>
      </w:pPr>
      <w:r w:rsidRPr="00132D05">
        <w:rPr>
          <w:rFonts w:cstheme="minorHAnsi"/>
        </w:rPr>
        <w:t>We will consider any reasonable adjustments under the terms of the Equality Act 2010 to enable an applicant with a disability (as defined under the Act) to mee</w:t>
      </w:r>
      <w:r w:rsidR="009C2D7E">
        <w:rPr>
          <w:rFonts w:cstheme="minorHAnsi"/>
        </w:rPr>
        <w:t>t the requirements of the post.</w:t>
      </w:r>
    </w:p>
    <w:p w14:paraId="4AE7F257" w14:textId="77777777" w:rsidR="004E47EA" w:rsidRPr="00132D05" w:rsidRDefault="004E47EA" w:rsidP="004E47EA">
      <w:pPr>
        <w:ind w:right="-24"/>
        <w:rPr>
          <w:rFonts w:cstheme="minorHAnsi"/>
        </w:rPr>
      </w:pPr>
      <w:r w:rsidRPr="00132D05">
        <w:rPr>
          <w:rFonts w:cstheme="minorHAnsi"/>
        </w:rPr>
        <w:t xml:space="preserve">The Job-holder will ensure that </w:t>
      </w:r>
      <w:r w:rsidR="009C2D7E">
        <w:rPr>
          <w:rFonts w:cstheme="minorHAnsi"/>
        </w:rPr>
        <w:t>The Pioneer Learning Trust</w:t>
      </w:r>
      <w:r w:rsidRPr="00132D05">
        <w:rPr>
          <w:rFonts w:cstheme="minorHAnsi"/>
        </w:rPr>
        <w:t xml:space="preserve"> policies are reflected in all aspects of his/her work, in particular those relating to:</w:t>
      </w:r>
    </w:p>
    <w:p w14:paraId="3F48C115" w14:textId="77777777" w:rsidR="004E47EA" w:rsidRPr="00132D05" w:rsidRDefault="004E47EA" w:rsidP="009C2D7E">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Equal Opportunities</w:t>
      </w:r>
    </w:p>
    <w:p w14:paraId="6524156C" w14:textId="77777777" w:rsidR="004E47EA" w:rsidRPr="00132D05" w:rsidRDefault="004E47EA" w:rsidP="009C2D7E">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Health and Safety</w:t>
      </w:r>
    </w:p>
    <w:p w14:paraId="3456C56C" w14:textId="77777777" w:rsidR="004E47EA" w:rsidRPr="00132D05" w:rsidRDefault="004E47EA" w:rsidP="009C2D7E">
      <w:pPr>
        <w:numPr>
          <w:ilvl w:val="0"/>
          <w:numId w:val="30"/>
        </w:numPr>
        <w:overflowPunct w:val="0"/>
        <w:autoSpaceDE w:val="0"/>
        <w:autoSpaceDN w:val="0"/>
        <w:adjustRightInd w:val="0"/>
        <w:spacing w:after="0" w:line="240" w:lineRule="auto"/>
        <w:ind w:right="-24" w:firstLine="284"/>
        <w:textAlignment w:val="baseline"/>
        <w:rPr>
          <w:rFonts w:cstheme="minorHAnsi"/>
        </w:rPr>
      </w:pPr>
      <w:r w:rsidRPr="00132D05">
        <w:rPr>
          <w:rFonts w:cstheme="minorHAnsi"/>
        </w:rPr>
        <w:t>Data Protection Act (1984 &amp; 1998).</w:t>
      </w:r>
    </w:p>
    <w:p w14:paraId="7FE09D5E" w14:textId="77777777" w:rsidR="004E47EA" w:rsidRPr="00132D05" w:rsidRDefault="004E47EA" w:rsidP="004E47EA">
      <w:pPr>
        <w:pStyle w:val="BodyText2"/>
        <w:ind w:right="-24"/>
        <w:jc w:val="center"/>
        <w:rPr>
          <w:rFonts w:cstheme="minorHAnsi"/>
          <w:i/>
        </w:rPr>
      </w:pPr>
    </w:p>
    <w:p w14:paraId="670216E2" w14:textId="77777777" w:rsidR="004E47EA" w:rsidRPr="00132D05" w:rsidRDefault="004E47EA" w:rsidP="004E47EA">
      <w:pPr>
        <w:pStyle w:val="BodyText2"/>
        <w:ind w:right="-24"/>
        <w:jc w:val="center"/>
        <w:rPr>
          <w:rFonts w:cstheme="minorHAnsi"/>
          <w:i/>
        </w:rPr>
      </w:pPr>
      <w:r w:rsidRPr="00132D05">
        <w:rPr>
          <w:rFonts w:cstheme="minorHAnsi"/>
          <w:i/>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r w:rsidR="009C2D7E">
        <w:rPr>
          <w:rFonts w:cstheme="minorHAnsi"/>
          <w:i/>
        </w:rPr>
        <w:t>.</w:t>
      </w:r>
    </w:p>
    <w:p w14:paraId="5634C021" w14:textId="77777777" w:rsidR="004E47EA" w:rsidRPr="00132D05" w:rsidRDefault="004E47EA" w:rsidP="004E47EA">
      <w:pPr>
        <w:ind w:right="-24"/>
        <w:jc w:val="center"/>
        <w:rPr>
          <w:rFonts w:cstheme="minorHAnsi"/>
          <w:i/>
        </w:rPr>
      </w:pPr>
      <w:r w:rsidRPr="00132D05">
        <w:rPr>
          <w:rFonts w:cstheme="minorHAnsi"/>
          <w:i/>
        </w:rPr>
        <w:t>‘CVs will not be accepted for any posts based in schools.</w:t>
      </w:r>
    </w:p>
    <w:p w14:paraId="40BB9EA2" w14:textId="77777777" w:rsidR="004E47EA" w:rsidRDefault="004E47EA" w:rsidP="004E47EA">
      <w:pPr>
        <w:rPr>
          <w:rFonts w:ascii="Arial" w:hAnsi="Arial"/>
        </w:rPr>
      </w:pPr>
    </w:p>
    <w:sectPr w:rsidR="004E47EA" w:rsidSect="00132D05">
      <w:headerReference w:type="default" r:id="rId10"/>
      <w:pgSz w:w="11906" w:h="16838"/>
      <w:pgMar w:top="1134"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5EFE" w14:textId="77777777" w:rsidR="00B25175" w:rsidRDefault="00B25175" w:rsidP="00A81998">
      <w:pPr>
        <w:spacing w:after="0" w:line="240" w:lineRule="auto"/>
      </w:pPr>
      <w:r>
        <w:separator/>
      </w:r>
    </w:p>
  </w:endnote>
  <w:endnote w:type="continuationSeparator" w:id="0">
    <w:p w14:paraId="46DFA948" w14:textId="77777777" w:rsidR="00B25175" w:rsidRDefault="00B25175" w:rsidP="00A8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3079" w14:textId="77777777" w:rsidR="00B25175" w:rsidRDefault="00B25175" w:rsidP="00A81998">
      <w:pPr>
        <w:spacing w:after="0" w:line="240" w:lineRule="auto"/>
      </w:pPr>
      <w:r>
        <w:separator/>
      </w:r>
    </w:p>
  </w:footnote>
  <w:footnote w:type="continuationSeparator" w:id="0">
    <w:p w14:paraId="05097AA7" w14:textId="77777777" w:rsidR="00B25175" w:rsidRDefault="00B25175" w:rsidP="00A8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1189" w14:textId="77777777" w:rsidR="00A81998" w:rsidRDefault="00A81998">
    <w:pPr>
      <w:pStyle w:val="Header"/>
    </w:pPr>
    <w:r>
      <w:rPr>
        <w:noProof/>
        <w:lang w:eastAsia="en-GB"/>
      </w:rPr>
      <w:drawing>
        <wp:anchor distT="0" distB="0" distL="114300" distR="114300" simplePos="0" relativeHeight="251658240" behindDoc="1" locked="0" layoutInCell="1" allowOverlap="1" wp14:anchorId="23B30328" wp14:editId="258CCB68">
          <wp:simplePos x="0" y="0"/>
          <wp:positionH relativeFrom="column">
            <wp:posOffset>-637540</wp:posOffset>
          </wp:positionH>
          <wp:positionV relativeFrom="paragraph">
            <wp:posOffset>4940935</wp:posOffset>
          </wp:positionV>
          <wp:extent cx="4650502" cy="530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0502" cy="5305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EE2"/>
    <w:multiLevelType w:val="hybridMultilevel"/>
    <w:tmpl w:val="D06C56DC"/>
    <w:lvl w:ilvl="0" w:tplc="4D74E5F6">
      <w:start w:val="1"/>
      <w:numFmt w:val="decimal"/>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 w15:restartNumberingAfterBreak="0">
    <w:nsid w:val="0EE76A2B"/>
    <w:multiLevelType w:val="hybridMultilevel"/>
    <w:tmpl w:val="A912B64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11C201A6"/>
    <w:multiLevelType w:val="hybridMultilevel"/>
    <w:tmpl w:val="D190F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B1ADA"/>
    <w:multiLevelType w:val="singleLevel"/>
    <w:tmpl w:val="C88C5F82"/>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4" w15:restartNumberingAfterBreak="0">
    <w:nsid w:val="1CC13FA1"/>
    <w:multiLevelType w:val="hybridMultilevel"/>
    <w:tmpl w:val="817E6204"/>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5"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94894"/>
    <w:multiLevelType w:val="hybridMultilevel"/>
    <w:tmpl w:val="E390BC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9E2678"/>
    <w:multiLevelType w:val="hybridMultilevel"/>
    <w:tmpl w:val="23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52D0E"/>
    <w:multiLevelType w:val="hybridMultilevel"/>
    <w:tmpl w:val="3C1EC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126AFA"/>
    <w:multiLevelType w:val="hybridMultilevel"/>
    <w:tmpl w:val="9498F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D4C50"/>
    <w:multiLevelType w:val="hybridMultilevel"/>
    <w:tmpl w:val="B7582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A8675F"/>
    <w:multiLevelType w:val="hybridMultilevel"/>
    <w:tmpl w:val="F9584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BA797B"/>
    <w:multiLevelType w:val="hybridMultilevel"/>
    <w:tmpl w:val="73BC76C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3" w15:restartNumberingAfterBreak="0">
    <w:nsid w:val="3680163C"/>
    <w:multiLevelType w:val="hybridMultilevel"/>
    <w:tmpl w:val="7D6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E34A4"/>
    <w:multiLevelType w:val="hybridMultilevel"/>
    <w:tmpl w:val="6DCA4C9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5" w15:restartNumberingAfterBreak="0">
    <w:nsid w:val="38221FE8"/>
    <w:multiLevelType w:val="hybridMultilevel"/>
    <w:tmpl w:val="608EB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9C48AE"/>
    <w:multiLevelType w:val="hybridMultilevel"/>
    <w:tmpl w:val="5F40725A"/>
    <w:lvl w:ilvl="0" w:tplc="CC0A4C8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3FBA7215"/>
    <w:multiLevelType w:val="hybridMultilevel"/>
    <w:tmpl w:val="CB00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D19C0"/>
    <w:multiLevelType w:val="hybridMultilevel"/>
    <w:tmpl w:val="2A50A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9A29FD"/>
    <w:multiLevelType w:val="hybridMultilevel"/>
    <w:tmpl w:val="2E944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A23E5F"/>
    <w:multiLevelType w:val="hybridMultilevel"/>
    <w:tmpl w:val="0A8861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86CCC"/>
    <w:multiLevelType w:val="hybridMultilevel"/>
    <w:tmpl w:val="360E37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0C64B6"/>
    <w:multiLevelType w:val="hybridMultilevel"/>
    <w:tmpl w:val="1E027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23861"/>
    <w:multiLevelType w:val="hybridMultilevel"/>
    <w:tmpl w:val="5512027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CB1306F"/>
    <w:multiLevelType w:val="hybridMultilevel"/>
    <w:tmpl w:val="B96ACF9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5" w15:restartNumberingAfterBreak="0">
    <w:nsid w:val="60973C00"/>
    <w:multiLevelType w:val="hybridMultilevel"/>
    <w:tmpl w:val="DD00FA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831CAF"/>
    <w:multiLevelType w:val="hybridMultilevel"/>
    <w:tmpl w:val="4C96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06CD9"/>
    <w:multiLevelType w:val="hybridMultilevel"/>
    <w:tmpl w:val="13B6A37C"/>
    <w:lvl w:ilvl="0" w:tplc="08090017">
      <w:start w:val="1"/>
      <w:numFmt w:val="lowerLetter"/>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8" w15:restartNumberingAfterBreak="0">
    <w:nsid w:val="76E62012"/>
    <w:multiLevelType w:val="hybridMultilevel"/>
    <w:tmpl w:val="32DEC6F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15:restartNumberingAfterBreak="0">
    <w:nsid w:val="76FC0487"/>
    <w:multiLevelType w:val="hybridMultilevel"/>
    <w:tmpl w:val="C2D84EB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0" w15:restartNumberingAfterBreak="0">
    <w:nsid w:val="77844B63"/>
    <w:multiLevelType w:val="hybridMultilevel"/>
    <w:tmpl w:val="A044F4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632E9"/>
    <w:multiLevelType w:val="hybridMultilevel"/>
    <w:tmpl w:val="ADDAFC5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2" w15:restartNumberingAfterBreak="0">
    <w:nsid w:val="7C3D0459"/>
    <w:multiLevelType w:val="hybridMultilevel"/>
    <w:tmpl w:val="15D8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570A4"/>
    <w:multiLevelType w:val="hybridMultilevel"/>
    <w:tmpl w:val="AE962212"/>
    <w:lvl w:ilvl="0" w:tplc="F01A97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981521">
    <w:abstractNumId w:val="9"/>
  </w:num>
  <w:num w:numId="2" w16cid:durableId="2092311666">
    <w:abstractNumId w:val="10"/>
  </w:num>
  <w:num w:numId="3" w16cid:durableId="642002805">
    <w:abstractNumId w:val="26"/>
  </w:num>
  <w:num w:numId="4" w16cid:durableId="967246479">
    <w:abstractNumId w:val="19"/>
  </w:num>
  <w:num w:numId="5" w16cid:durableId="87390109">
    <w:abstractNumId w:val="13"/>
  </w:num>
  <w:num w:numId="6" w16cid:durableId="430783568">
    <w:abstractNumId w:val="8"/>
  </w:num>
  <w:num w:numId="7" w16cid:durableId="823087926">
    <w:abstractNumId w:val="18"/>
  </w:num>
  <w:num w:numId="8" w16cid:durableId="1048643950">
    <w:abstractNumId w:val="1"/>
  </w:num>
  <w:num w:numId="9" w16cid:durableId="757024219">
    <w:abstractNumId w:val="12"/>
  </w:num>
  <w:num w:numId="10" w16cid:durableId="1826126495">
    <w:abstractNumId w:val="31"/>
  </w:num>
  <w:num w:numId="11" w16cid:durableId="2002193224">
    <w:abstractNumId w:val="29"/>
  </w:num>
  <w:num w:numId="12" w16cid:durableId="1966960078">
    <w:abstractNumId w:val="24"/>
  </w:num>
  <w:num w:numId="13" w16cid:durableId="858927312">
    <w:abstractNumId w:val="28"/>
  </w:num>
  <w:num w:numId="14" w16cid:durableId="1420445811">
    <w:abstractNumId w:val="23"/>
  </w:num>
  <w:num w:numId="15" w16cid:durableId="319385673">
    <w:abstractNumId w:val="32"/>
  </w:num>
  <w:num w:numId="16" w16cid:durableId="2111199189">
    <w:abstractNumId w:val="7"/>
  </w:num>
  <w:num w:numId="17" w16cid:durableId="1906984849">
    <w:abstractNumId w:val="21"/>
  </w:num>
  <w:num w:numId="18" w16cid:durableId="527566771">
    <w:abstractNumId w:val="11"/>
  </w:num>
  <w:num w:numId="19" w16cid:durableId="30153660">
    <w:abstractNumId w:val="6"/>
  </w:num>
  <w:num w:numId="20" w16cid:durableId="995647686">
    <w:abstractNumId w:val="2"/>
  </w:num>
  <w:num w:numId="21" w16cid:durableId="582105873">
    <w:abstractNumId w:val="33"/>
  </w:num>
  <w:num w:numId="22" w16cid:durableId="708535669">
    <w:abstractNumId w:val="14"/>
  </w:num>
  <w:num w:numId="23" w16cid:durableId="1733893453">
    <w:abstractNumId w:val="27"/>
  </w:num>
  <w:num w:numId="24" w16cid:durableId="580529884">
    <w:abstractNumId w:val="25"/>
  </w:num>
  <w:num w:numId="25" w16cid:durableId="1033306475">
    <w:abstractNumId w:val="17"/>
  </w:num>
  <w:num w:numId="26" w16cid:durableId="1733455624">
    <w:abstractNumId w:val="30"/>
  </w:num>
  <w:num w:numId="27" w16cid:durableId="1164248820">
    <w:abstractNumId w:val="20"/>
  </w:num>
  <w:num w:numId="28" w16cid:durableId="1463426337">
    <w:abstractNumId w:val="3"/>
  </w:num>
  <w:num w:numId="29" w16cid:durableId="1375809428">
    <w:abstractNumId w:val="3"/>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30" w16cid:durableId="1874614745">
    <w:abstractNumId w:val="16"/>
  </w:num>
  <w:num w:numId="31" w16cid:durableId="1816295840">
    <w:abstractNumId w:val="4"/>
  </w:num>
  <w:num w:numId="32" w16cid:durableId="481459548">
    <w:abstractNumId w:val="0"/>
  </w:num>
  <w:num w:numId="33" w16cid:durableId="169419290">
    <w:abstractNumId w:val="5"/>
  </w:num>
  <w:num w:numId="34" w16cid:durableId="766193353">
    <w:abstractNumId w:val="15"/>
  </w:num>
  <w:num w:numId="35" w16cid:durableId="2083941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5"/>
    <w:rsid w:val="00004F59"/>
    <w:rsid w:val="00035A50"/>
    <w:rsid w:val="0004508C"/>
    <w:rsid w:val="00050372"/>
    <w:rsid w:val="0005286F"/>
    <w:rsid w:val="0005424D"/>
    <w:rsid w:val="00095E59"/>
    <w:rsid w:val="000C580C"/>
    <w:rsid w:val="000D13E5"/>
    <w:rsid w:val="000E4589"/>
    <w:rsid w:val="00132D05"/>
    <w:rsid w:val="0015016E"/>
    <w:rsid w:val="0018039C"/>
    <w:rsid w:val="00184A23"/>
    <w:rsid w:val="001D5928"/>
    <w:rsid w:val="002265D7"/>
    <w:rsid w:val="002338A2"/>
    <w:rsid w:val="00242B40"/>
    <w:rsid w:val="00270D2E"/>
    <w:rsid w:val="0027316F"/>
    <w:rsid w:val="002768B5"/>
    <w:rsid w:val="00293A79"/>
    <w:rsid w:val="002A4165"/>
    <w:rsid w:val="002A51CD"/>
    <w:rsid w:val="002A576A"/>
    <w:rsid w:val="002A6BB0"/>
    <w:rsid w:val="00314752"/>
    <w:rsid w:val="00320102"/>
    <w:rsid w:val="0033221C"/>
    <w:rsid w:val="003415ED"/>
    <w:rsid w:val="00366705"/>
    <w:rsid w:val="003A284A"/>
    <w:rsid w:val="003C422B"/>
    <w:rsid w:val="003D7EA8"/>
    <w:rsid w:val="003E7D0A"/>
    <w:rsid w:val="00401D15"/>
    <w:rsid w:val="00432D12"/>
    <w:rsid w:val="00442C4F"/>
    <w:rsid w:val="00457F2D"/>
    <w:rsid w:val="00460A34"/>
    <w:rsid w:val="00465D9B"/>
    <w:rsid w:val="00474620"/>
    <w:rsid w:val="004C65E5"/>
    <w:rsid w:val="004D5387"/>
    <w:rsid w:val="004E47EA"/>
    <w:rsid w:val="004E62AB"/>
    <w:rsid w:val="005801DD"/>
    <w:rsid w:val="00583850"/>
    <w:rsid w:val="005A0699"/>
    <w:rsid w:val="005A6545"/>
    <w:rsid w:val="005C2ECE"/>
    <w:rsid w:val="00632793"/>
    <w:rsid w:val="00673030"/>
    <w:rsid w:val="006A3D46"/>
    <w:rsid w:val="006B0128"/>
    <w:rsid w:val="007815E4"/>
    <w:rsid w:val="00783E3C"/>
    <w:rsid w:val="007B6DF7"/>
    <w:rsid w:val="007D6638"/>
    <w:rsid w:val="008656EC"/>
    <w:rsid w:val="008C02D4"/>
    <w:rsid w:val="008E1657"/>
    <w:rsid w:val="008F6171"/>
    <w:rsid w:val="009066AE"/>
    <w:rsid w:val="009145AE"/>
    <w:rsid w:val="009800EF"/>
    <w:rsid w:val="00991655"/>
    <w:rsid w:val="009953D5"/>
    <w:rsid w:val="009A4761"/>
    <w:rsid w:val="009C2D7E"/>
    <w:rsid w:val="009C4827"/>
    <w:rsid w:val="00A37F43"/>
    <w:rsid w:val="00A81998"/>
    <w:rsid w:val="00A87A03"/>
    <w:rsid w:val="00B03D14"/>
    <w:rsid w:val="00B205FE"/>
    <w:rsid w:val="00B25175"/>
    <w:rsid w:val="00B70F3C"/>
    <w:rsid w:val="00B74807"/>
    <w:rsid w:val="00B83E11"/>
    <w:rsid w:val="00BB428D"/>
    <w:rsid w:val="00C651AE"/>
    <w:rsid w:val="00C914B7"/>
    <w:rsid w:val="00C91B73"/>
    <w:rsid w:val="00CA7BF1"/>
    <w:rsid w:val="00CB2C82"/>
    <w:rsid w:val="00CF284F"/>
    <w:rsid w:val="00D03D8D"/>
    <w:rsid w:val="00D256EE"/>
    <w:rsid w:val="00D25D6B"/>
    <w:rsid w:val="00D3407A"/>
    <w:rsid w:val="00D404E7"/>
    <w:rsid w:val="00DF64E8"/>
    <w:rsid w:val="00E16547"/>
    <w:rsid w:val="00E233C2"/>
    <w:rsid w:val="00E31914"/>
    <w:rsid w:val="00E41496"/>
    <w:rsid w:val="00E51AC8"/>
    <w:rsid w:val="00E84BA8"/>
    <w:rsid w:val="00E90F37"/>
    <w:rsid w:val="00E951F2"/>
    <w:rsid w:val="00EA5CC6"/>
    <w:rsid w:val="00EC2094"/>
    <w:rsid w:val="00ED42DA"/>
    <w:rsid w:val="00EE5BB6"/>
    <w:rsid w:val="00F47C35"/>
    <w:rsid w:val="00F849DE"/>
    <w:rsid w:val="00F948A0"/>
    <w:rsid w:val="00F958E2"/>
    <w:rsid w:val="00FA4094"/>
    <w:rsid w:val="00FC360A"/>
    <w:rsid w:val="00FD62F2"/>
    <w:rsid w:val="00FE2404"/>
    <w:rsid w:val="00FF2B60"/>
    <w:rsid w:val="00FF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E0DD"/>
  <w15:docId w15:val="{6AECC089-97F1-436A-B419-B332B14A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655"/>
    <w:rPr>
      <w:color w:val="0563C1" w:themeColor="hyperlink"/>
      <w:u w:val="single"/>
    </w:rPr>
  </w:style>
  <w:style w:type="paragraph" w:styleId="ListParagraph">
    <w:name w:val="List Paragraph"/>
    <w:basedOn w:val="Normal"/>
    <w:uiPriority w:val="34"/>
    <w:qFormat/>
    <w:rsid w:val="00095E59"/>
    <w:pPr>
      <w:ind w:left="720"/>
      <w:contextualSpacing/>
    </w:pPr>
  </w:style>
  <w:style w:type="paragraph" w:styleId="BodyText">
    <w:name w:val="Body Text"/>
    <w:basedOn w:val="Normal"/>
    <w:link w:val="BodyTextChar"/>
    <w:rsid w:val="002768B5"/>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2768B5"/>
    <w:rPr>
      <w:rFonts w:ascii="Arial" w:eastAsia="Times New Roman" w:hAnsi="Arial" w:cs="Times New Roman"/>
      <w:b/>
      <w:szCs w:val="20"/>
      <w:lang w:eastAsia="en-GB"/>
    </w:rPr>
  </w:style>
  <w:style w:type="table" w:styleId="TableGrid">
    <w:name w:val="Table Grid"/>
    <w:basedOn w:val="TableNormal"/>
    <w:uiPriority w:val="39"/>
    <w:rsid w:val="009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0"/>
    <w:rPr>
      <w:rFonts w:ascii="Segoe UI" w:hAnsi="Segoe UI" w:cs="Segoe UI"/>
      <w:sz w:val="18"/>
      <w:szCs w:val="18"/>
    </w:rPr>
  </w:style>
  <w:style w:type="paragraph" w:styleId="Header">
    <w:name w:val="header"/>
    <w:basedOn w:val="Normal"/>
    <w:link w:val="HeaderChar"/>
    <w:uiPriority w:val="99"/>
    <w:unhideWhenUsed/>
    <w:rsid w:val="00A8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98"/>
  </w:style>
  <w:style w:type="paragraph" w:styleId="Footer">
    <w:name w:val="footer"/>
    <w:basedOn w:val="Normal"/>
    <w:link w:val="FooterChar"/>
    <w:unhideWhenUsed/>
    <w:rsid w:val="00A8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98"/>
  </w:style>
  <w:style w:type="paragraph" w:styleId="BodyText2">
    <w:name w:val="Body Text 2"/>
    <w:basedOn w:val="Normal"/>
    <w:link w:val="BodyText2Char"/>
    <w:uiPriority w:val="99"/>
    <w:unhideWhenUsed/>
    <w:rsid w:val="004E47EA"/>
    <w:pPr>
      <w:spacing w:after="120" w:line="480" w:lineRule="auto"/>
    </w:pPr>
  </w:style>
  <w:style w:type="character" w:customStyle="1" w:styleId="BodyText2Char">
    <w:name w:val="Body Text 2 Char"/>
    <w:basedOn w:val="DefaultParagraphFont"/>
    <w:link w:val="BodyText2"/>
    <w:uiPriority w:val="99"/>
    <w:rsid w:val="004E47EA"/>
  </w:style>
  <w:style w:type="character" w:styleId="PageNumber">
    <w:name w:val="page number"/>
    <w:basedOn w:val="DefaultParagraphFont"/>
    <w:semiHidden/>
    <w:rsid w:val="004E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F0B9-7E93-460F-A054-63B60C76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Beechhill Primary</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Hull</dc:creator>
  <cp:lastModifiedBy>Gemma Patterson</cp:lastModifiedBy>
  <cp:revision>5</cp:revision>
  <cp:lastPrinted>2019-11-07T14:04:00Z</cp:lastPrinted>
  <dcterms:created xsi:type="dcterms:W3CDTF">2024-05-20T13:05:00Z</dcterms:created>
  <dcterms:modified xsi:type="dcterms:W3CDTF">2025-01-08T12:00:00Z</dcterms:modified>
</cp:coreProperties>
</file>