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4F5E4B" w14:textId="223408EC" w:rsidR="00C50B6D" w:rsidRDefault="00DD7D96" w:rsidP="00DD7D96">
      <w:pPr>
        <w:pStyle w:val="Header"/>
        <w:tabs>
          <w:tab w:val="clear" w:pos="9026"/>
          <w:tab w:val="left" w:pos="2506"/>
          <w:tab w:val="right" w:pos="9639"/>
        </w:tabs>
        <w:ind w:left="-993" w:right="-873"/>
        <w:jc w:val="center"/>
      </w:pPr>
      <w:bookmarkStart w:id="0" w:name="_Toc77865067"/>
      <w:r>
        <w:rPr>
          <w:noProof/>
        </w:rPr>
        <w:drawing>
          <wp:anchor distT="0" distB="0" distL="114300" distR="114300" simplePos="0" relativeHeight="251659268" behindDoc="1" locked="0" layoutInCell="1" allowOverlap="1" wp14:anchorId="41470340" wp14:editId="3CFCBD2D">
            <wp:simplePos x="0" y="0"/>
            <wp:positionH relativeFrom="column">
              <wp:posOffset>-914400</wp:posOffset>
            </wp:positionH>
            <wp:positionV relativeFrom="paragraph">
              <wp:posOffset>-720090</wp:posOffset>
            </wp:positionV>
            <wp:extent cx="7600950" cy="1704125"/>
            <wp:effectExtent l="0" t="0" r="0" b="0"/>
            <wp:wrapNone/>
            <wp:docPr id="1335803398"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03398" name="Picture 1" descr="A logo with text on i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642303" cy="1713396"/>
                    </a:xfrm>
                    <a:prstGeom prst="rect">
                      <a:avLst/>
                    </a:prstGeom>
                  </pic:spPr>
                </pic:pic>
              </a:graphicData>
            </a:graphic>
            <wp14:sizeRelH relativeFrom="margin">
              <wp14:pctWidth>0</wp14:pctWidth>
            </wp14:sizeRelH>
            <wp14:sizeRelV relativeFrom="margin">
              <wp14:pctHeight>0</wp14:pctHeight>
            </wp14:sizeRelV>
          </wp:anchor>
        </w:drawing>
      </w:r>
    </w:p>
    <w:p w14:paraId="114BD792" w14:textId="04D06A36" w:rsidR="00DD7D96" w:rsidRDefault="00DD54CC" w:rsidP="00DD7D96">
      <w:pPr>
        <w:rPr>
          <w:rFonts w:ascii="Poppins" w:eastAsia="Calibri Light" w:hAnsi="Poppins" w:cs="Poppins"/>
          <w:b/>
          <w:bCs/>
          <w:color w:val="287DA3"/>
          <w:sz w:val="56"/>
          <w:szCs w:val="56"/>
        </w:rPr>
      </w:pPr>
      <w:r>
        <w:rPr>
          <w:noProof/>
        </w:rPr>
        <mc:AlternateContent>
          <mc:Choice Requires="wps">
            <w:drawing>
              <wp:anchor distT="0" distB="0" distL="114300" distR="114300" simplePos="0" relativeHeight="251662340" behindDoc="0" locked="0" layoutInCell="1" allowOverlap="1" wp14:anchorId="65F95B60" wp14:editId="43335F90">
                <wp:simplePos x="0" y="0"/>
                <wp:positionH relativeFrom="column">
                  <wp:posOffset>-914400</wp:posOffset>
                </wp:positionH>
                <wp:positionV relativeFrom="paragraph">
                  <wp:posOffset>804544</wp:posOffset>
                </wp:positionV>
                <wp:extent cx="7543800" cy="8255"/>
                <wp:effectExtent l="19050" t="19050" r="19050" b="29845"/>
                <wp:wrapNone/>
                <wp:docPr id="1821553246" name="Straight Connector 1821553246"/>
                <wp:cNvGraphicFramePr/>
                <a:graphic xmlns:a="http://schemas.openxmlformats.org/drawingml/2006/main">
                  <a:graphicData uri="http://schemas.microsoft.com/office/word/2010/wordprocessingShape">
                    <wps:wsp>
                      <wps:cNvCnPr/>
                      <wps:spPr>
                        <a:xfrm>
                          <a:off x="0" y="0"/>
                          <a:ext cx="7543800" cy="8255"/>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F9DADA" id="Straight Connector 1821553246" o:spid="_x0000_s1026" style="position:absolute;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63.35pt" to="522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" strokecolor="#002060" strokeweight="2.5pt">
                <v:stroke joinstyle="miter"/>
              </v:line>
            </w:pict>
          </mc:Fallback>
        </mc:AlternateContent>
      </w:r>
    </w:p>
    <w:p w14:paraId="542F1D77" w14:textId="44D6CC1A" w:rsidR="00DD7D96" w:rsidRDefault="001F1A5E" w:rsidP="00DD7D96">
      <w:pPr>
        <w:rPr>
          <w:rFonts w:ascii="Poppins" w:eastAsia="Calibri Light" w:hAnsi="Poppins" w:cs="Poppins"/>
          <w:b/>
          <w:bCs/>
          <w:color w:val="287DA3"/>
          <w:sz w:val="56"/>
          <w:szCs w:val="56"/>
        </w:rPr>
      </w:pPr>
      <w:r w:rsidRPr="001F1A5E">
        <w:rPr>
          <w:rFonts w:ascii="Poppins" w:eastAsia="Calibri Light" w:hAnsi="Poppins" w:cs="Poppins"/>
          <w:b/>
          <w:bCs/>
          <w:color w:val="287DA3"/>
          <w:sz w:val="56"/>
          <w:szCs w:val="56"/>
        </w:rPr>
        <w:t xml:space="preserve"> </w:t>
      </w:r>
    </w:p>
    <w:p w14:paraId="09BAE383" w14:textId="11C3FBFD" w:rsidR="00DD7D96" w:rsidRDefault="00637AC4" w:rsidP="006E71BD">
      <w:pPr>
        <w:jc w:val="center"/>
        <w:rPr>
          <w:rFonts w:ascii="Poppins" w:eastAsia="Calibri Light" w:hAnsi="Poppins" w:cs="Poppins"/>
          <w:b/>
          <w:bCs/>
          <w:color w:val="287DA3"/>
          <w:sz w:val="56"/>
          <w:szCs w:val="56"/>
        </w:rPr>
      </w:pPr>
      <w:r>
        <w:rPr>
          <w:rFonts w:ascii="Poppins" w:eastAsia="Calibri Light" w:hAnsi="Poppins" w:cs="Poppins"/>
          <w:b/>
          <w:bCs/>
          <w:color w:val="287DA3"/>
          <w:sz w:val="56"/>
          <w:szCs w:val="56"/>
        </w:rPr>
        <w:t xml:space="preserve">Office &amp; Procurement Administrator </w:t>
      </w:r>
    </w:p>
    <w:p w14:paraId="6007BBEA" w14:textId="052E4B15" w:rsidR="00F92E83" w:rsidRPr="006E71BD" w:rsidRDefault="00C62DEE" w:rsidP="006E71BD">
      <w:pPr>
        <w:jc w:val="center"/>
        <w:rPr>
          <w:rFonts w:ascii="Poppins" w:hAnsi="Poppins" w:cs="Poppins"/>
          <w:b/>
          <w:bCs/>
          <w:color w:val="287DA3"/>
          <w:sz w:val="48"/>
          <w:szCs w:val="48"/>
        </w:rPr>
      </w:pPr>
      <w:r>
        <w:rPr>
          <w:noProof/>
        </w:rPr>
        <w:drawing>
          <wp:anchor distT="0" distB="0" distL="114300" distR="114300" simplePos="0" relativeHeight="251668484" behindDoc="0" locked="0" layoutInCell="1" allowOverlap="1" wp14:anchorId="5C08FC3D" wp14:editId="4558DE2F">
            <wp:simplePos x="0" y="0"/>
            <wp:positionH relativeFrom="column">
              <wp:posOffset>-467655</wp:posOffset>
            </wp:positionH>
            <wp:positionV relativeFrom="paragraph">
              <wp:posOffset>494030</wp:posOffset>
            </wp:positionV>
            <wp:extent cx="3359785" cy="2239645"/>
            <wp:effectExtent l="0" t="0" r="0" b="825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9785" cy="2239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8" behindDoc="0" locked="0" layoutInCell="1" allowOverlap="1" wp14:anchorId="232D7D3C" wp14:editId="7D509387">
            <wp:simplePos x="0" y="0"/>
            <wp:positionH relativeFrom="column">
              <wp:posOffset>3089704</wp:posOffset>
            </wp:positionH>
            <wp:positionV relativeFrom="paragraph">
              <wp:posOffset>511810</wp:posOffset>
            </wp:positionV>
            <wp:extent cx="3333115" cy="2221865"/>
            <wp:effectExtent l="0" t="0" r="635" b="698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3115" cy="2221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60" behindDoc="0" locked="0" layoutInCell="1" allowOverlap="1" wp14:anchorId="12531AB2" wp14:editId="173895CF">
            <wp:simplePos x="0" y="0"/>
            <wp:positionH relativeFrom="column">
              <wp:posOffset>1020445</wp:posOffset>
            </wp:positionH>
            <wp:positionV relativeFrom="paragraph">
              <wp:posOffset>2849998</wp:posOffset>
            </wp:positionV>
            <wp:extent cx="3806190" cy="2537460"/>
            <wp:effectExtent l="0" t="0" r="3810" b="0"/>
            <wp:wrapSquare wrapText="bothSides"/>
            <wp:docPr id="18" name="Picture 18" descr="A group of people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tanding in front of a sig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06190" cy="2537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2E83" w:rsidRPr="006E71BD">
        <w:rPr>
          <w:rFonts w:ascii="Poppins" w:hAnsi="Poppins" w:cs="Poppins"/>
          <w:b/>
          <w:bCs/>
          <w:color w:val="287DA3"/>
          <w:sz w:val="48"/>
          <w:szCs w:val="48"/>
        </w:rPr>
        <w:t>Recruitment Pac</w:t>
      </w:r>
      <w:r>
        <w:rPr>
          <w:rFonts w:ascii="Poppins" w:hAnsi="Poppins" w:cs="Poppins"/>
          <w:b/>
          <w:bCs/>
          <w:color w:val="287DA3"/>
          <w:sz w:val="48"/>
          <w:szCs w:val="48"/>
        </w:rPr>
        <w:t>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33B6B300" w:rsidR="000367BF" w:rsidRDefault="000367BF" w:rsidP="0006195F">
            <w:pPr>
              <w:rPr>
                <w:rFonts w:eastAsia="Calibri Light"/>
              </w:rPr>
            </w:pPr>
          </w:p>
        </w:tc>
      </w:tr>
      <w:tr w:rsidR="001B25C3" w14:paraId="08F65B07" w14:textId="77777777" w:rsidTr="001F1A5E">
        <w:tc>
          <w:tcPr>
            <w:tcW w:w="4522" w:type="dxa"/>
          </w:tcPr>
          <w:p w14:paraId="492870AB" w14:textId="18136836" w:rsidR="000367BF" w:rsidRDefault="000367BF" w:rsidP="0006195F">
            <w:pPr>
              <w:rPr>
                <w:rFonts w:eastAsia="Calibri Light"/>
              </w:rPr>
            </w:pPr>
          </w:p>
        </w:tc>
        <w:tc>
          <w:tcPr>
            <w:tcW w:w="4528" w:type="dxa"/>
          </w:tcPr>
          <w:p w14:paraId="2F7725EA" w14:textId="6B97CE4F" w:rsidR="000367BF" w:rsidRDefault="000367BF" w:rsidP="0006195F">
            <w:pPr>
              <w:rPr>
                <w:rFonts w:eastAsia="Calibri Light"/>
              </w:rPr>
            </w:pPr>
          </w:p>
        </w:tc>
      </w:tr>
    </w:tbl>
    <w:p w14:paraId="6480742B" w14:textId="2D22BA43" w:rsidR="00DD54CC" w:rsidRDefault="00C62DEE" w:rsidP="0006195F">
      <w:pPr>
        <w:rPr>
          <w:rFonts w:eastAsia="Calibri Light"/>
        </w:rPr>
      </w:pPr>
      <w:r>
        <w:rPr>
          <w:noProof/>
        </w:rPr>
        <mc:AlternateContent>
          <mc:Choice Requires="wps">
            <w:drawing>
              <wp:anchor distT="0" distB="0" distL="114300" distR="114300" simplePos="0" relativeHeight="251664388" behindDoc="0" locked="0" layoutInCell="1" allowOverlap="1" wp14:anchorId="284139D4" wp14:editId="5D94D352">
                <wp:simplePos x="0" y="0"/>
                <wp:positionH relativeFrom="column">
                  <wp:posOffset>-867099</wp:posOffset>
                </wp:positionH>
                <wp:positionV relativeFrom="paragraph">
                  <wp:posOffset>358199</wp:posOffset>
                </wp:positionV>
                <wp:extent cx="7600950" cy="1270"/>
                <wp:effectExtent l="0" t="19050" r="19050" b="36830"/>
                <wp:wrapNone/>
                <wp:docPr id="185187717" name="Straight Connector 185187717"/>
                <wp:cNvGraphicFramePr/>
                <a:graphic xmlns:a="http://schemas.openxmlformats.org/drawingml/2006/main">
                  <a:graphicData uri="http://schemas.microsoft.com/office/word/2010/wordprocessingShape">
                    <wps:wsp>
                      <wps:cNvCnPr/>
                      <wps:spPr>
                        <a:xfrm flipV="1">
                          <a:off x="0" y="0"/>
                          <a:ext cx="7600950" cy="127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2DB898" id="Straight Connector 185187717" o:spid="_x0000_s1026" style="position:absolute;flip:y;z-index:251664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3pt,28.2pt" to="530.2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" strokecolor="#002060" strokeweight="2.5pt">
                <v:stroke joinstyle="miter"/>
              </v:line>
            </w:pict>
          </mc:Fallback>
        </mc:AlternateContent>
      </w:r>
      <w:r>
        <w:rPr>
          <w:noProof/>
        </w:rPr>
        <w:drawing>
          <wp:anchor distT="0" distB="0" distL="114300" distR="114300" simplePos="0" relativeHeight="251660292" behindDoc="1" locked="0" layoutInCell="1" allowOverlap="1" wp14:anchorId="4F5C2329" wp14:editId="5CD8F03C">
            <wp:simplePos x="0" y="0"/>
            <wp:positionH relativeFrom="column">
              <wp:posOffset>-914400</wp:posOffset>
            </wp:positionH>
            <wp:positionV relativeFrom="paragraph">
              <wp:posOffset>364490</wp:posOffset>
            </wp:positionV>
            <wp:extent cx="7626985" cy="1683385"/>
            <wp:effectExtent l="0" t="0" r="0" b="0"/>
            <wp:wrapNone/>
            <wp:docPr id="1745866675" name="Picture 1" descr="A group of people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66675" name="Picture 1" descr="A group of people sitting at a desk&#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626985" cy="1683385"/>
                    </a:xfrm>
                    <a:prstGeom prst="rect">
                      <a:avLst/>
                    </a:prstGeom>
                  </pic:spPr>
                </pic:pic>
              </a:graphicData>
            </a:graphic>
            <wp14:sizeRelH relativeFrom="margin">
              <wp14:pctWidth>0</wp14:pctWidth>
            </wp14:sizeRelH>
            <wp14:sizeRelV relativeFrom="margin">
              <wp14:pctHeight>0</wp14:pctHeight>
            </wp14:sizeRelV>
          </wp:anchor>
        </w:drawing>
      </w:r>
    </w:p>
    <w:p w14:paraId="43C2D900" w14:textId="53277E3D" w:rsidR="00DD54CC" w:rsidRDefault="00DD54CC" w:rsidP="0006195F">
      <w:pPr>
        <w:rPr>
          <w:rFonts w:eastAsia="Calibri Light"/>
        </w:rPr>
      </w:pPr>
    </w:p>
    <w:p w14:paraId="6F67929E" w14:textId="01FE739F" w:rsidR="009B095A" w:rsidRPr="002D3570" w:rsidRDefault="009B095A" w:rsidP="007561DE">
      <w:pPr>
        <w:pStyle w:val="Heading1"/>
        <w:rPr>
          <w:rFonts w:ascii="Poppins SemiBold" w:eastAsia="Calibri Light" w:hAnsi="Poppins SemiBold" w:cs="Poppins SemiBold"/>
          <w:color w:val="002060"/>
          <w:sz w:val="40"/>
          <w:szCs w:val="40"/>
        </w:rPr>
      </w:pPr>
      <w:r w:rsidRPr="002D3570">
        <w:rPr>
          <w:rFonts w:ascii="Poppins SemiBold" w:eastAsia="Calibri Light" w:hAnsi="Poppins SemiBold" w:cs="Poppins SemiBold"/>
          <w:color w:val="002060"/>
          <w:sz w:val="40"/>
          <w:szCs w:val="40"/>
        </w:rPr>
        <w:lastRenderedPageBreak/>
        <w:t>Content</w:t>
      </w:r>
    </w:p>
    <w:p w14:paraId="47DD1652" w14:textId="7A59206A" w:rsidR="009B095A" w:rsidRPr="00776BAC" w:rsidRDefault="009B095A" w:rsidP="009B095A">
      <w:pPr>
        <w:rPr>
          <w:rFonts w:ascii="Poppins" w:hAnsi="Poppins" w:cs="Poppins"/>
        </w:rPr>
      </w:pPr>
    </w:p>
    <w:p w14:paraId="3CC8E09F" w14:textId="1DC9B1BD" w:rsidR="009B095A" w:rsidRPr="002D3570" w:rsidRDefault="009B095A" w:rsidP="009B095A">
      <w:pPr>
        <w:rPr>
          <w:rFonts w:ascii="Poppins" w:hAnsi="Poppins" w:cs="Poppins"/>
          <w:sz w:val="28"/>
          <w:szCs w:val="28"/>
        </w:rPr>
      </w:pPr>
      <w:hyperlink w:anchor="_Welcome_form_our" w:history="1">
        <w:r w:rsidRPr="00D40D22">
          <w:rPr>
            <w:rStyle w:val="Hyperlink"/>
            <w:rFonts w:ascii="Poppins" w:hAnsi="Poppins" w:cs="Poppins"/>
            <w:sz w:val="28"/>
            <w:szCs w:val="28"/>
          </w:rPr>
          <w:t xml:space="preserve">Welcome </w:t>
        </w:r>
        <w:r w:rsidR="002D3570" w:rsidRPr="00D40D22">
          <w:rPr>
            <w:rStyle w:val="Hyperlink"/>
            <w:rFonts w:ascii="Poppins" w:hAnsi="Poppins" w:cs="Poppins"/>
            <w:sz w:val="28"/>
            <w:szCs w:val="28"/>
          </w:rPr>
          <w:t>from</w:t>
        </w:r>
        <w:r w:rsidRPr="00D40D22">
          <w:rPr>
            <w:rStyle w:val="Hyperlink"/>
            <w:rFonts w:ascii="Poppins" w:hAnsi="Poppins" w:cs="Poppins"/>
            <w:sz w:val="28"/>
            <w:szCs w:val="28"/>
          </w:rPr>
          <w:t xml:space="preserve"> our Chief Executive</w:t>
        </w:r>
        <w:r w:rsidR="00B27C27" w:rsidRPr="00D40D22">
          <w:rPr>
            <w:rStyle w:val="Hyperlink"/>
            <w:rFonts w:ascii="Poppins" w:hAnsi="Poppins" w:cs="Poppins"/>
            <w:sz w:val="28"/>
            <w:szCs w:val="28"/>
          </w:rPr>
          <w:t xml:space="preserve"> Officer</w:t>
        </w:r>
      </w:hyperlink>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t>3</w:t>
      </w:r>
    </w:p>
    <w:p w14:paraId="109532D8" w14:textId="1A95B038" w:rsidR="009B095A" w:rsidRPr="002D3570" w:rsidRDefault="009B095A" w:rsidP="009B095A">
      <w:pPr>
        <w:rPr>
          <w:rFonts w:ascii="Poppins" w:hAnsi="Poppins" w:cs="Poppins"/>
          <w:sz w:val="28"/>
          <w:szCs w:val="28"/>
        </w:rPr>
      </w:pPr>
    </w:p>
    <w:p w14:paraId="2683094D" w14:textId="7C2653E5" w:rsidR="009B095A" w:rsidRPr="002D3570" w:rsidRDefault="009B095A" w:rsidP="009B095A">
      <w:pPr>
        <w:rPr>
          <w:rFonts w:ascii="Poppins" w:hAnsi="Poppins" w:cs="Poppins"/>
          <w:sz w:val="28"/>
          <w:szCs w:val="28"/>
        </w:rPr>
      </w:pPr>
      <w:hyperlink w:anchor="_A_Brief_History" w:history="1">
        <w:r w:rsidRPr="00D40D22">
          <w:rPr>
            <w:rStyle w:val="Hyperlink"/>
            <w:rFonts w:ascii="Poppins" w:hAnsi="Poppins" w:cs="Poppins"/>
            <w:sz w:val="28"/>
            <w:szCs w:val="28"/>
          </w:rPr>
          <w:t>A brief history of our Trust</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4</w:t>
      </w:r>
    </w:p>
    <w:p w14:paraId="258EFB56" w14:textId="44D86AD6" w:rsidR="009B095A" w:rsidRPr="002D3570" w:rsidRDefault="009B095A" w:rsidP="009B095A">
      <w:pPr>
        <w:rPr>
          <w:rFonts w:ascii="Poppins" w:hAnsi="Poppins" w:cs="Poppins"/>
          <w:sz w:val="28"/>
          <w:szCs w:val="28"/>
        </w:rPr>
      </w:pPr>
    </w:p>
    <w:p w14:paraId="3D876F15" w14:textId="75039EB4" w:rsidR="00186E14" w:rsidRPr="002D3570" w:rsidRDefault="00186E14" w:rsidP="009B095A">
      <w:pPr>
        <w:rPr>
          <w:rFonts w:ascii="Poppins" w:hAnsi="Poppins" w:cs="Poppins"/>
          <w:sz w:val="28"/>
          <w:szCs w:val="28"/>
        </w:rPr>
      </w:pPr>
      <w:hyperlink w:anchor="_Trust_Vision,_Mission" w:history="1">
        <w:r w:rsidRPr="00D45BB8">
          <w:rPr>
            <w:rStyle w:val="Hyperlink"/>
            <w:rFonts w:ascii="Poppins" w:hAnsi="Poppins" w:cs="Poppins"/>
            <w:sz w:val="28"/>
            <w:szCs w:val="28"/>
          </w:rPr>
          <w:t>Our Vison, Mission and Values</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5</w:t>
      </w:r>
    </w:p>
    <w:p w14:paraId="2E35C0F6" w14:textId="5F38709C" w:rsidR="00186E14" w:rsidRPr="002D3570" w:rsidRDefault="00186E14" w:rsidP="009B095A">
      <w:pPr>
        <w:rPr>
          <w:rFonts w:ascii="Poppins" w:hAnsi="Poppins" w:cs="Poppins"/>
          <w:sz w:val="28"/>
          <w:szCs w:val="28"/>
        </w:rPr>
      </w:pPr>
    </w:p>
    <w:p w14:paraId="1345094F" w14:textId="529E6A34" w:rsidR="00186E14" w:rsidRDefault="00B121C3" w:rsidP="009B095A">
      <w:pPr>
        <w:rPr>
          <w:rFonts w:ascii="Poppins" w:hAnsi="Poppins" w:cs="Poppins"/>
          <w:sz w:val="28"/>
          <w:szCs w:val="28"/>
        </w:rPr>
      </w:pPr>
      <w:hyperlink w:anchor="_Why_work_for" w:history="1">
        <w:r w:rsidRPr="00C1760A">
          <w:rPr>
            <w:rStyle w:val="Hyperlink"/>
            <w:rFonts w:ascii="Poppins" w:hAnsi="Poppins" w:cs="Poppins"/>
            <w:sz w:val="28"/>
            <w:szCs w:val="28"/>
          </w:rPr>
          <w:t>Why work for us</w:t>
        </w:r>
      </w:hyperlink>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t>6</w:t>
      </w:r>
    </w:p>
    <w:p w14:paraId="4502F5A7" w14:textId="77777777" w:rsidR="00083C67" w:rsidRPr="002D3570" w:rsidRDefault="00083C67" w:rsidP="009B095A">
      <w:pPr>
        <w:rPr>
          <w:rFonts w:ascii="Poppins" w:hAnsi="Poppins" w:cs="Poppins"/>
          <w:sz w:val="28"/>
          <w:szCs w:val="28"/>
        </w:rPr>
      </w:pPr>
    </w:p>
    <w:p w14:paraId="437C6CBE" w14:textId="0199EADF" w:rsidR="001B32AC" w:rsidRPr="002D3570" w:rsidRDefault="001B32AC" w:rsidP="001B32AC">
      <w:pPr>
        <w:rPr>
          <w:rFonts w:ascii="Poppins" w:hAnsi="Poppins" w:cs="Poppins"/>
          <w:sz w:val="28"/>
          <w:szCs w:val="28"/>
        </w:rPr>
      </w:pPr>
      <w:hyperlink w:anchor="_How_to_apply" w:history="1">
        <w:r w:rsidRPr="006D64FB">
          <w:rPr>
            <w:rStyle w:val="Hyperlink"/>
            <w:rFonts w:ascii="Poppins" w:hAnsi="Poppins" w:cs="Poppins"/>
            <w:sz w:val="28"/>
            <w:szCs w:val="28"/>
          </w:rPr>
          <w:t>How to apply</w:t>
        </w:r>
      </w:hyperlink>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t>6</w:t>
      </w:r>
    </w:p>
    <w:p w14:paraId="04E3E754" w14:textId="77777777" w:rsidR="001B32AC" w:rsidRDefault="001B32AC" w:rsidP="009B095A">
      <w:pPr>
        <w:rPr>
          <w:rFonts w:ascii="Poppins" w:hAnsi="Poppins" w:cs="Poppins"/>
          <w:sz w:val="28"/>
          <w:szCs w:val="28"/>
        </w:rPr>
      </w:pPr>
    </w:p>
    <w:p w14:paraId="03F8828D" w14:textId="43B45A35" w:rsidR="00776BAC" w:rsidRDefault="00637AC4" w:rsidP="009B095A">
      <w:pPr>
        <w:rPr>
          <w:rFonts w:ascii="Poppins" w:hAnsi="Poppins" w:cs="Poppins"/>
          <w:sz w:val="28"/>
          <w:szCs w:val="28"/>
        </w:rPr>
      </w:pPr>
      <w:hyperlink w:anchor="_Job_Description:_" w:history="1">
        <w:r w:rsidR="00776BAC" w:rsidRPr="00660C9E">
          <w:rPr>
            <w:rStyle w:val="Hyperlink"/>
            <w:rFonts w:ascii="Poppins" w:hAnsi="Poppins" w:cs="Poppins"/>
            <w:sz w:val="28"/>
            <w:szCs w:val="28"/>
          </w:rPr>
          <w:t>Job description</w:t>
        </w:r>
      </w:hyperlink>
      <w:r w:rsidR="00071AD3">
        <w:rPr>
          <w:rStyle w:val="Hyperlink"/>
          <w:rFonts w:ascii="Poppins" w:hAnsi="Poppins" w:cs="Poppins"/>
          <w:sz w:val="28"/>
          <w:szCs w:val="28"/>
        </w:rPr>
        <w:t xml:space="preserve"> and Person Specification</w:t>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Pr>
          <w:rFonts w:ascii="Poppins" w:hAnsi="Poppins" w:cs="Poppins"/>
          <w:sz w:val="28"/>
          <w:szCs w:val="28"/>
        </w:rPr>
        <w:t>8</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4FF69F4F"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6"/>
          <w:footerReference w:type="default" r:id="rId17"/>
          <w:headerReference w:type="first" r:id="rId18"/>
          <w:footerReference w:type="first" r:id="rId19"/>
          <w:pgSz w:w="11906" w:h="16838"/>
          <w:pgMar w:top="1134" w:right="1416" w:bottom="1440" w:left="1440" w:header="284" w:footer="708" w:gutter="0"/>
          <w:cols w:space="708"/>
          <w:titlePg/>
          <w:docGrid w:linePitch="360"/>
        </w:sectPr>
      </w:pPr>
    </w:p>
    <w:p w14:paraId="0AB13FA6" w14:textId="6DBA06DF" w:rsidR="00D40D22" w:rsidRPr="00C1760A" w:rsidRDefault="00D40D22" w:rsidP="00D40D22">
      <w:pPr>
        <w:pStyle w:val="Heading1"/>
        <w:spacing w:before="0"/>
        <w:rPr>
          <w:rFonts w:ascii="Poppins" w:eastAsia="Calibri Light" w:hAnsi="Poppins" w:cs="Poppins"/>
          <w:b/>
          <w:bCs/>
          <w:color w:val="004E72"/>
          <w:sz w:val="28"/>
          <w:szCs w:val="28"/>
        </w:rPr>
      </w:pPr>
      <w:bookmarkStart w:id="1" w:name="_Welcome_form_our"/>
      <w:bookmarkStart w:id="2" w:name="_Toc30345800"/>
      <w:bookmarkEnd w:id="0"/>
      <w:bookmarkEnd w:id="1"/>
      <w:r w:rsidRPr="00C1760A">
        <w:rPr>
          <w:rFonts w:ascii="Poppins" w:eastAsia="Calibri Light" w:hAnsi="Poppins" w:cs="Poppins"/>
          <w:b/>
          <w:bCs/>
          <w:color w:val="004E72"/>
          <w:sz w:val="28"/>
          <w:szCs w:val="28"/>
        </w:rPr>
        <w:lastRenderedPageBreak/>
        <w:t xml:space="preserve">Welcome </w:t>
      </w:r>
      <w:r w:rsidR="008814E1" w:rsidRPr="00C1760A">
        <w:rPr>
          <w:rFonts w:ascii="Poppins" w:eastAsia="Calibri Light" w:hAnsi="Poppins" w:cs="Poppins"/>
          <w:b/>
          <w:bCs/>
          <w:color w:val="004E72"/>
          <w:sz w:val="28"/>
          <w:szCs w:val="28"/>
        </w:rPr>
        <w:t>from</w:t>
      </w:r>
      <w:r w:rsidRPr="00C1760A">
        <w:rPr>
          <w:rFonts w:ascii="Poppins" w:eastAsia="Calibri Light" w:hAnsi="Poppins" w:cs="Poppins"/>
          <w:b/>
          <w:bCs/>
          <w:color w:val="004E72"/>
          <w:sz w:val="28"/>
          <w:szCs w:val="28"/>
        </w:rPr>
        <w:t xml:space="preserve"> our CEO, Mark </w:t>
      </w:r>
      <w:r w:rsidR="00FF1F3E">
        <w:rPr>
          <w:rFonts w:ascii="Poppins" w:eastAsia="Calibri Light" w:hAnsi="Poppins" w:cs="Poppins"/>
          <w:b/>
          <w:bCs/>
          <w:color w:val="004E72"/>
          <w:sz w:val="28"/>
          <w:szCs w:val="28"/>
        </w:rPr>
        <w:t>W</w:t>
      </w:r>
      <w:r w:rsidRPr="00C1760A">
        <w:rPr>
          <w:rFonts w:ascii="Poppins" w:eastAsia="Calibri Light" w:hAnsi="Poppins" w:cs="Poppins"/>
          <w:b/>
          <w:bCs/>
          <w:color w:val="004E72"/>
          <w:sz w:val="28"/>
          <w:szCs w:val="28"/>
        </w:rPr>
        <w:t>oods</w:t>
      </w:r>
    </w:p>
    <w:p w14:paraId="48A16F86" w14:textId="77777777" w:rsidR="000B2D3F" w:rsidRDefault="000B2D3F" w:rsidP="00D40D22">
      <w:pPr>
        <w:rPr>
          <w:rFonts w:eastAsia="Calibri Light"/>
        </w:rPr>
      </w:pPr>
    </w:p>
    <w:p w14:paraId="35F982F2" w14:textId="72357C2F" w:rsidR="003330B5" w:rsidRPr="003330B5" w:rsidRDefault="19C3DDAA" w:rsidP="003330B5">
      <w:pPr>
        <w:rPr>
          <w:rFonts w:ascii="Poppins" w:eastAsia="Calibri Light" w:hAnsi="Poppins" w:cs="Poppins"/>
          <w:sz w:val="21"/>
          <w:szCs w:val="21"/>
        </w:rPr>
      </w:pPr>
      <w:r>
        <w:rPr>
          <w:noProof/>
        </w:rPr>
        <w:drawing>
          <wp:inline distT="0" distB="0" distL="0" distR="0" wp14:anchorId="406EF53D" wp14:editId="17092FF4">
            <wp:extent cx="2978944" cy="3971925"/>
            <wp:effectExtent l="76200" t="76200" r="126365" b="123825"/>
            <wp:docPr id="399571316" name="Picture 39957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71316"/>
                    <pic:cNvPicPr/>
                  </pic:nvPicPr>
                  <pic:blipFill>
                    <a:blip r:embed="rId20">
                      <a:extLst>
                        <a:ext uri="{28A0092B-C50C-407E-A947-70E740481C1C}">
                          <a14:useLocalDpi xmlns:a14="http://schemas.microsoft.com/office/drawing/2010/main" val="0"/>
                        </a:ext>
                      </a:extLst>
                    </a:blip>
                    <a:stretch>
                      <a:fillRect/>
                    </a:stretch>
                  </pic:blipFill>
                  <pic:spPr>
                    <a:xfrm>
                      <a:off x="0" y="0"/>
                      <a:ext cx="2978944" cy="39719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3330B5">
        <w:br/>
      </w:r>
      <w:r w:rsidR="003330B5" w:rsidRPr="13C6355E">
        <w:rPr>
          <w:rFonts w:ascii="Poppins" w:eastAsia="Calibri Light" w:hAnsi="Poppins" w:cs="Poppins"/>
          <w:sz w:val="21"/>
          <w:szCs w:val="21"/>
        </w:rPr>
        <w:t>Thank you for your interest in joining the Meridian Trust family.</w:t>
      </w:r>
    </w:p>
    <w:p w14:paraId="40215D99" w14:textId="72258DF9"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 xml:space="preserve">The success and growth of our </w:t>
      </w:r>
      <w:r w:rsidR="00CC50C4">
        <w:rPr>
          <w:rFonts w:ascii="Poppins" w:eastAsia="Calibri Light" w:hAnsi="Poppins" w:cs="Poppins"/>
          <w:sz w:val="21"/>
          <w:szCs w:val="21"/>
        </w:rPr>
        <w:t>T</w:t>
      </w:r>
      <w:r w:rsidRPr="003330B5">
        <w:rPr>
          <w:rFonts w:ascii="Poppins" w:eastAsia="Calibri Light" w:hAnsi="Poppins" w:cs="Poppins"/>
          <w:sz w:val="21"/>
          <w:szCs w:val="21"/>
        </w:rPr>
        <w:t>rust has been based on remaining focused on some critical principles:</w:t>
      </w:r>
    </w:p>
    <w:p w14:paraId="5B108EB2" w14:textId="714CF082" w:rsidR="003330B5" w:rsidRPr="00321744" w:rsidRDefault="003330B5" w:rsidP="00E844D7">
      <w:pPr>
        <w:pStyle w:val="ListParagraph"/>
        <w:numPr>
          <w:ilvl w:val="0"/>
          <w:numId w:val="20"/>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Every child is known, equally valued and supported to achieve their potential in all our academies. Every community we serve benefits from the facilities and services we provide.</w:t>
      </w:r>
    </w:p>
    <w:p w14:paraId="253F33E2" w14:textId="20AD319B" w:rsidR="003330B5" w:rsidRPr="00321744" w:rsidRDefault="003330B5" w:rsidP="00E844D7">
      <w:pPr>
        <w:pStyle w:val="ListParagraph"/>
        <w:numPr>
          <w:ilvl w:val="0"/>
          <w:numId w:val="20"/>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Our staff benefit from strong networks, excellent career opportunities and a human approach where they are equally valued and supported.</w:t>
      </w:r>
    </w:p>
    <w:p w14:paraId="04B62A30" w14:textId="2926504C" w:rsidR="003330B5" w:rsidRPr="00321744" w:rsidRDefault="003330B5" w:rsidP="00321744">
      <w:pPr>
        <w:pStyle w:val="ListParagraph"/>
        <w:numPr>
          <w:ilvl w:val="0"/>
          <w:numId w:val="20"/>
        </w:numPr>
        <w:ind w:left="284" w:hanging="284"/>
        <w:rPr>
          <w:rFonts w:ascii="Poppins" w:eastAsia="Calibri Light" w:hAnsi="Poppins" w:cs="Poppins"/>
          <w:sz w:val="21"/>
          <w:szCs w:val="21"/>
        </w:rPr>
      </w:pPr>
      <w:r w:rsidRPr="00321744">
        <w:rPr>
          <w:rFonts w:ascii="Poppins" w:eastAsia="Calibri Light" w:hAnsi="Poppins" w:cs="Poppins"/>
          <w:sz w:val="21"/>
          <w:szCs w:val="21"/>
        </w:rPr>
        <w:t>We ensure that well-run schools retain and develop their distinct contextual identity, while sharing and contributing to our common values, practices, curriculum approaches and operational systems</w:t>
      </w:r>
    </w:p>
    <w:p w14:paraId="5B7D390B" w14:textId="0F7B05FD" w:rsidR="003330B5" w:rsidRPr="003330B5" w:rsidRDefault="003330B5" w:rsidP="003330B5">
      <w:pPr>
        <w:rPr>
          <w:rFonts w:ascii="Poppins" w:eastAsia="Calibri Light" w:hAnsi="Poppins" w:cs="Poppins"/>
          <w:sz w:val="21"/>
          <w:szCs w:val="21"/>
        </w:rPr>
      </w:pPr>
      <w:r w:rsidRPr="68FB3DEB">
        <w:rPr>
          <w:rFonts w:ascii="Poppins" w:eastAsia="Calibri Light" w:hAnsi="Poppins" w:cs="Poppins"/>
          <w:sz w:val="21"/>
          <w:szCs w:val="21"/>
        </w:rPr>
        <w:t xml:space="preserve">Since 2011, thanks to the fantastic work of our staff, our </w:t>
      </w:r>
      <w:r w:rsidR="00CC50C4" w:rsidRPr="68FB3DEB">
        <w:rPr>
          <w:rFonts w:ascii="Poppins" w:eastAsia="Calibri Light" w:hAnsi="Poppins" w:cs="Poppins"/>
          <w:sz w:val="21"/>
          <w:szCs w:val="21"/>
        </w:rPr>
        <w:t>T</w:t>
      </w:r>
      <w:r w:rsidRPr="68FB3DEB">
        <w:rPr>
          <w:rFonts w:ascii="Poppins" w:eastAsia="Calibri Light" w:hAnsi="Poppins" w:cs="Poppins"/>
          <w:sz w:val="21"/>
          <w:szCs w:val="21"/>
        </w:rPr>
        <w:t xml:space="preserve">rust has grown from 1 to </w:t>
      </w:r>
      <w:r w:rsidR="1DC21457" w:rsidRPr="68FB3DEB">
        <w:rPr>
          <w:rFonts w:ascii="Poppins" w:eastAsia="Calibri Light" w:hAnsi="Poppins" w:cs="Poppins"/>
          <w:sz w:val="21"/>
          <w:szCs w:val="21"/>
        </w:rPr>
        <w:t>30</w:t>
      </w:r>
      <w:r w:rsidRPr="68FB3DEB">
        <w:rPr>
          <w:rFonts w:ascii="Poppins" w:eastAsia="Calibri Light" w:hAnsi="Poppins" w:cs="Poppins"/>
          <w:sz w:val="21"/>
          <w:szCs w:val="21"/>
        </w:rPr>
        <w:t xml:space="preserve"> academies whilst retaining our focus on working within an area that enables easy movement between our schools. From first developing an application in 2007 to open schools in the new town of Northstowe, we have been committed to the vision of </w:t>
      </w:r>
      <w:r w:rsidR="00E844D7" w:rsidRPr="68FB3DEB">
        <w:rPr>
          <w:rFonts w:ascii="Poppins" w:eastAsia="Calibri Light" w:hAnsi="Poppins" w:cs="Poppins"/>
          <w:sz w:val="21"/>
          <w:szCs w:val="21"/>
        </w:rPr>
        <w:t xml:space="preserve">being </w:t>
      </w:r>
      <w:r w:rsidRPr="68FB3DEB">
        <w:rPr>
          <w:rFonts w:ascii="Poppins" w:eastAsia="Calibri Light" w:hAnsi="Poppins" w:cs="Poppins"/>
          <w:sz w:val="21"/>
          <w:szCs w:val="21"/>
        </w:rPr>
        <w:t xml:space="preserve">an all-through and all-inclusive </w:t>
      </w:r>
      <w:r w:rsidR="00CC50C4" w:rsidRPr="68FB3DEB">
        <w:rPr>
          <w:rFonts w:ascii="Poppins" w:eastAsia="Calibri Light" w:hAnsi="Poppins" w:cs="Poppins"/>
          <w:sz w:val="21"/>
          <w:szCs w:val="21"/>
        </w:rPr>
        <w:t>T</w:t>
      </w:r>
      <w:r w:rsidRPr="68FB3DEB">
        <w:rPr>
          <w:rFonts w:ascii="Poppins" w:eastAsia="Calibri Light" w:hAnsi="Poppins" w:cs="Poppins"/>
          <w:sz w:val="21"/>
          <w:szCs w:val="21"/>
        </w:rPr>
        <w:t xml:space="preserve">rust. Our </w:t>
      </w:r>
      <w:r w:rsidR="00CC50C4" w:rsidRPr="68FB3DEB">
        <w:rPr>
          <w:rFonts w:ascii="Poppins" w:eastAsia="Calibri Light" w:hAnsi="Poppins" w:cs="Poppins"/>
          <w:sz w:val="21"/>
          <w:szCs w:val="21"/>
        </w:rPr>
        <w:t>T</w:t>
      </w:r>
      <w:r w:rsidRPr="68FB3DEB">
        <w:rPr>
          <w:rFonts w:ascii="Poppins" w:eastAsia="Calibri Light" w:hAnsi="Poppins" w:cs="Poppins"/>
          <w:sz w:val="21"/>
          <w:szCs w:val="21"/>
        </w:rPr>
        <w:t>rust currently consists of 14 primary schools, 1</w:t>
      </w:r>
      <w:r w:rsidR="12E2645C" w:rsidRPr="68FB3DEB">
        <w:rPr>
          <w:rFonts w:ascii="Poppins" w:eastAsia="Calibri Light" w:hAnsi="Poppins" w:cs="Poppins"/>
          <w:sz w:val="21"/>
          <w:szCs w:val="21"/>
        </w:rPr>
        <w:t>3</w:t>
      </w:r>
      <w:r w:rsidRPr="68FB3DEB">
        <w:rPr>
          <w:rFonts w:ascii="Poppins" w:eastAsia="Calibri Light" w:hAnsi="Poppins" w:cs="Poppins"/>
          <w:sz w:val="21"/>
          <w:szCs w:val="21"/>
        </w:rPr>
        <w:t xml:space="preserve"> secondary schools and </w:t>
      </w:r>
      <w:r w:rsidR="332A8FB2" w:rsidRPr="68FB3DEB">
        <w:rPr>
          <w:rFonts w:ascii="Poppins" w:eastAsia="Calibri Light" w:hAnsi="Poppins" w:cs="Poppins"/>
          <w:sz w:val="21"/>
          <w:szCs w:val="21"/>
        </w:rPr>
        <w:t>3</w:t>
      </w:r>
      <w:r w:rsidRPr="68FB3DEB">
        <w:rPr>
          <w:rFonts w:ascii="Poppins" w:eastAsia="Calibri Light" w:hAnsi="Poppins" w:cs="Poppins"/>
          <w:sz w:val="21"/>
          <w:szCs w:val="21"/>
        </w:rPr>
        <w:t xml:space="preserve"> special schools. We are also currently developing 3 free school projects within our region.</w:t>
      </w:r>
    </w:p>
    <w:p w14:paraId="6E025161" w14:textId="77777777"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Meridian also plays a key role in the wider development of education in the region. We are the home to the Cambridge and Peterborough Teaching School Hub and operate a vibrant Initial Teaching Training provider that trains upwards of 100 teachers annually. In addition, our commitment to the local community as an extension of our village college ethos means that we host a range of activity in our schools, including providing leisure and educational opportunities.</w:t>
      </w:r>
    </w:p>
    <w:p w14:paraId="09FFA584" w14:textId="69F8F623" w:rsidR="00D40D22" w:rsidRDefault="003330B5" w:rsidP="003330B5">
      <w:pPr>
        <w:rPr>
          <w:rFonts w:eastAsia="Calibri Light"/>
        </w:rPr>
      </w:pPr>
      <w:r w:rsidRPr="003330B5">
        <w:rPr>
          <w:rFonts w:ascii="Poppins" w:eastAsia="Calibri Light" w:hAnsi="Poppins" w:cs="Poppins"/>
          <w:sz w:val="21"/>
          <w:szCs w:val="21"/>
        </w:rPr>
        <w:t>If being part of a dynamic, compassionate and dedicated group who believe we can really improve young people’s life chances and opportunities by working together appeals to you, we very much look forward to receiving your application.</w:t>
      </w:r>
      <w:r w:rsidR="00D40D22">
        <w:rPr>
          <w:rFonts w:eastAsia="Calibri Light"/>
        </w:rPr>
        <w:br w:type="page"/>
      </w:r>
    </w:p>
    <w:p w14:paraId="640F6B7F" w14:textId="6B1B1B9F" w:rsidR="00AF0155" w:rsidRPr="00C1760A" w:rsidRDefault="00AF0155" w:rsidP="00AF0155">
      <w:pPr>
        <w:pStyle w:val="Heading1"/>
        <w:spacing w:before="0"/>
        <w:rPr>
          <w:rFonts w:ascii="Poppins" w:eastAsia="Calibri Light" w:hAnsi="Poppins" w:cs="Poppins"/>
          <w:b/>
          <w:bCs/>
          <w:color w:val="004E72"/>
          <w:sz w:val="28"/>
          <w:szCs w:val="28"/>
        </w:rPr>
      </w:pPr>
      <w:bookmarkStart w:id="3" w:name="_A_Brief_History"/>
      <w:bookmarkStart w:id="4" w:name="_Hlk103074919"/>
      <w:bookmarkEnd w:id="3"/>
      <w:r w:rsidRPr="00C1760A">
        <w:rPr>
          <w:rFonts w:ascii="Poppins" w:eastAsia="Calibri Light" w:hAnsi="Poppins" w:cs="Poppins"/>
          <w:b/>
          <w:bCs/>
          <w:color w:val="004E72"/>
          <w:sz w:val="28"/>
          <w:szCs w:val="28"/>
        </w:rPr>
        <w:lastRenderedPageBreak/>
        <w:t>A Brief History</w:t>
      </w:r>
    </w:p>
    <w:bookmarkEnd w:id="4"/>
    <w:p w14:paraId="2C3A591D" w14:textId="7C1B28E0"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10973928"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Our steady growth since then reflects our commitment to the communities we serve and our track record of success.  The period since 2018 has seen an increase in speed of growth as many long term projects matured and our relationship with Sharnbrook Academy Federation emerged</w:t>
      </w:r>
      <w:r w:rsidR="00A20FD7">
        <w:rPr>
          <w:rFonts w:ascii="Poppins" w:eastAsia="Calibri" w:hAnsi="Poppins" w:cs="Poppins"/>
          <w:sz w:val="21"/>
          <w:szCs w:val="21"/>
        </w:rPr>
        <w:t>.</w:t>
      </w:r>
    </w:p>
    <w:p w14:paraId="7981CBF5" w14:textId="69B75A3F" w:rsidR="00D40D22" w:rsidRPr="008814E1" w:rsidRDefault="00D40D22" w:rsidP="00E844D7">
      <w:pPr>
        <w:spacing w:after="120" w:line="240" w:lineRule="auto"/>
        <w:jc w:val="both"/>
        <w:rPr>
          <w:rFonts w:ascii="Poppins" w:hAnsi="Poppins" w:cs="Poppins"/>
          <w:noProof/>
          <w:sz w:val="21"/>
          <w:szCs w:val="21"/>
        </w:rPr>
      </w:pPr>
      <w:r w:rsidRPr="68FB3DEB">
        <w:rPr>
          <w:rFonts w:ascii="Poppins" w:hAnsi="Poppins" w:cs="Poppins"/>
          <w:sz w:val="21"/>
          <w:szCs w:val="21"/>
        </w:rPr>
        <w:t xml:space="preserve">We are </w:t>
      </w:r>
      <w:r w:rsidR="00500F9F" w:rsidRPr="68FB3DEB">
        <w:rPr>
          <w:rFonts w:ascii="Poppins" w:hAnsi="Poppins" w:cs="Poppins"/>
          <w:sz w:val="21"/>
          <w:szCs w:val="21"/>
        </w:rPr>
        <w:t>currently</w:t>
      </w:r>
      <w:r w:rsidRPr="68FB3DEB">
        <w:rPr>
          <w:rFonts w:ascii="Poppins" w:hAnsi="Poppins" w:cs="Poppins"/>
          <w:sz w:val="21"/>
          <w:szCs w:val="21"/>
        </w:rPr>
        <w:t xml:space="preserve"> a family of </w:t>
      </w:r>
      <w:r w:rsidR="39B5B0A2" w:rsidRPr="68FB3DEB">
        <w:rPr>
          <w:rFonts w:ascii="Poppins" w:hAnsi="Poppins" w:cs="Poppins"/>
          <w:sz w:val="21"/>
          <w:szCs w:val="21"/>
        </w:rPr>
        <w:t>30</w:t>
      </w:r>
      <w:r w:rsidRPr="68FB3DEB">
        <w:rPr>
          <w:rFonts w:ascii="Poppins" w:hAnsi="Poppins" w:cs="Poppins"/>
          <w:sz w:val="21"/>
          <w:szCs w:val="21"/>
        </w:rPr>
        <w:t xml:space="preserve"> academies (including 14 primary, </w:t>
      </w:r>
      <w:r w:rsidR="5A08B4AB" w:rsidRPr="68FB3DEB">
        <w:rPr>
          <w:rFonts w:ascii="Poppins" w:hAnsi="Poppins" w:cs="Poppins"/>
          <w:sz w:val="21"/>
          <w:szCs w:val="21"/>
        </w:rPr>
        <w:t>3</w:t>
      </w:r>
      <w:r w:rsidRPr="68FB3DEB">
        <w:rPr>
          <w:rFonts w:ascii="Poppins" w:hAnsi="Poppins" w:cs="Poppins"/>
          <w:sz w:val="21"/>
          <w:szCs w:val="21"/>
        </w:rPr>
        <w:t xml:space="preserve"> special and 1</w:t>
      </w:r>
      <w:r w:rsidR="63B97855" w:rsidRPr="68FB3DEB">
        <w:rPr>
          <w:rFonts w:ascii="Poppins" w:hAnsi="Poppins" w:cs="Poppins"/>
          <w:sz w:val="21"/>
          <w:szCs w:val="21"/>
        </w:rPr>
        <w:t>3</w:t>
      </w:r>
      <w:r w:rsidRPr="68FB3DEB">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68FB3DEB">
        <w:rPr>
          <w:rFonts w:ascii="Poppins" w:hAnsi="Poppins" w:cs="Poppins"/>
          <w:sz w:val="21"/>
          <w:szCs w:val="21"/>
        </w:rPr>
        <w:t>merged</w:t>
      </w:r>
      <w:r w:rsidRPr="68FB3DEB">
        <w:rPr>
          <w:rFonts w:ascii="Poppins" w:hAnsi="Poppins" w:cs="Poppins"/>
          <w:sz w:val="21"/>
          <w:szCs w:val="21"/>
        </w:rPr>
        <w:t xml:space="preserve"> with Cambridge Primary Education Trust to become the Meridian Trust in April 2022. </w:t>
      </w:r>
      <w:r w:rsidR="00197BB6" w:rsidRPr="68FB3DEB">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68FB3DEB">
        <w:rPr>
          <w:rFonts w:ascii="Poppins" w:hAnsi="Poppins" w:cs="Poppins"/>
          <w:sz w:val="21"/>
          <w:szCs w:val="21"/>
        </w:rPr>
        <w:t xml:space="preserve">e retain a strong commitment to growing and </w:t>
      </w:r>
      <w:r w:rsidRPr="68FB3DEB">
        <w:rPr>
          <w:rFonts w:ascii="Poppins" w:hAnsi="Poppins" w:cs="Poppins"/>
          <w:sz w:val="21"/>
          <w:szCs w:val="21"/>
        </w:rPr>
        <w:t>supporting staff throughout their training and career development. We have a 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as a result of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54D7CDE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Partnership‘, one of the largest initial teacher training providers in the country which has recently merged with the SAF ITT, and ‘Leadership East’ these further strengthen our capacity and commitment to professional development. We also provide support through various SLAs to a number of other trusts and academies.  </w:t>
      </w:r>
    </w:p>
    <w:p w14:paraId="101903FA" w14:textId="11713362" w:rsidR="00896794" w:rsidRPr="00DD54CC" w:rsidRDefault="00DD54CC" w:rsidP="00197BB6">
      <w:pPr>
        <w:spacing w:after="120" w:line="240" w:lineRule="auto"/>
        <w:rPr>
          <w:rFonts w:ascii="Poppins" w:eastAsia="Calibri" w:hAnsi="Poppins" w:cs="Poppins"/>
          <w:sz w:val="21"/>
          <w:szCs w:val="21"/>
        </w:rPr>
      </w:pPr>
      <w:r>
        <w:rPr>
          <w:rFonts w:ascii="Poppins" w:hAnsi="Poppins" w:cs="Poppins"/>
          <w:b/>
          <w:bCs/>
          <w:noProof/>
        </w:rPr>
        <w:drawing>
          <wp:anchor distT="0" distB="0" distL="114300" distR="114300" simplePos="0" relativeHeight="251665412" behindDoc="0" locked="0" layoutInCell="1" allowOverlap="1" wp14:anchorId="7AE3DC2E" wp14:editId="4C93D123">
            <wp:simplePos x="0" y="0"/>
            <wp:positionH relativeFrom="column">
              <wp:posOffset>81280</wp:posOffset>
            </wp:positionH>
            <wp:positionV relativeFrom="paragraph">
              <wp:posOffset>1477645</wp:posOffset>
            </wp:positionV>
            <wp:extent cx="2816860" cy="1876425"/>
            <wp:effectExtent l="76200" t="76200" r="135890" b="142875"/>
            <wp:wrapSquare wrapText="bothSides"/>
            <wp:docPr id="16" name="Picture 16" descr="A young students doing a science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young students doing a science experimen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6860" cy="18764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197BB6" w:rsidRPr="00197BB6">
        <w:rPr>
          <w:rFonts w:ascii="Poppins" w:eastAsia="Calibri" w:hAnsi="Poppins" w:cs="Poppins"/>
          <w:sz w:val="21"/>
          <w:szCs w:val="21"/>
        </w:rPr>
        <w:t>As a strong, regional multi-academy trust we currently operate schools across Bedfordshire, Cambridgeshire, Lincolnshire</w:t>
      </w:r>
      <w:r w:rsidR="00197BB6">
        <w:rPr>
          <w:rFonts w:ascii="Poppins" w:eastAsia="Calibri" w:hAnsi="Poppins" w:cs="Poppins"/>
          <w:sz w:val="21"/>
          <w:szCs w:val="21"/>
        </w:rPr>
        <w:t>,</w:t>
      </w:r>
      <w:r w:rsidR="00197BB6"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br/>
      </w:r>
      <w:bookmarkStart w:id="5" w:name="_Trust_Vision,_Mission"/>
      <w:bookmarkEnd w:id="5"/>
      <w:r w:rsidR="00896794" w:rsidRPr="00C1760A">
        <w:rPr>
          <w:rFonts w:ascii="Poppins" w:hAnsi="Poppins" w:cs="Poppins"/>
          <w:b/>
          <w:bCs/>
          <w:color w:val="004E72"/>
          <w:sz w:val="28"/>
          <w:szCs w:val="28"/>
        </w:rPr>
        <w:lastRenderedPageBreak/>
        <w:t>Trust Vision, Mission and Values</w:t>
      </w:r>
    </w:p>
    <w:p w14:paraId="62BF8A94" w14:textId="7FC2AC97" w:rsidR="00096C35" w:rsidRDefault="00096C35" w:rsidP="00096C35">
      <w:pPr>
        <w:spacing w:before="120" w:after="120" w:line="240" w:lineRule="auto"/>
        <w:rPr>
          <w:rFonts w:ascii="Poppins" w:hAnsi="Poppins" w:cs="Poppins"/>
          <w:b/>
          <w:bCs/>
        </w:rPr>
      </w:pPr>
      <w:r w:rsidRPr="00096C35">
        <w:rPr>
          <w:rFonts w:ascii="Poppins" w:hAnsi="Poppins" w:cs="Poppins"/>
          <w:b/>
          <w:bCs/>
        </w:rPr>
        <w:t>Our values and who we ar</w:t>
      </w:r>
      <w:r>
        <w:rPr>
          <w:rFonts w:ascii="Poppins" w:hAnsi="Poppins" w:cs="Poppins"/>
          <w:b/>
          <w:bCs/>
        </w:rPr>
        <w:t>e</w:t>
      </w:r>
      <w:r w:rsidR="00080D01">
        <w:rPr>
          <w:rFonts w:ascii="Poppins" w:hAnsi="Poppins" w:cs="Poppins"/>
          <w:b/>
          <w:bCs/>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967EB4" w:rsidRDefault="00896794" w:rsidP="00080D01">
      <w:pPr>
        <w:spacing w:before="360" w:after="120" w:line="240" w:lineRule="auto"/>
        <w:jc w:val="both"/>
        <w:rPr>
          <w:rFonts w:ascii="Poppins" w:hAnsi="Poppins" w:cs="Poppins"/>
          <w:b/>
          <w:bCs/>
        </w:rPr>
      </w:pPr>
      <w:r w:rsidRPr="00967EB4">
        <w:rPr>
          <w:rFonts w:ascii="Poppins" w:hAnsi="Poppins" w:cs="Poppins"/>
          <w:b/>
          <w:bCs/>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Default="00896794" w:rsidP="00080D01">
      <w:pPr>
        <w:spacing w:before="240" w:after="120" w:line="240" w:lineRule="auto"/>
        <w:jc w:val="both"/>
        <w:rPr>
          <w:rFonts w:ascii="Poppins" w:hAnsi="Poppins" w:cs="Poppins"/>
          <w:b/>
          <w:bCs/>
        </w:rPr>
      </w:pPr>
      <w:r w:rsidRPr="00967EB4">
        <w:rPr>
          <w:rFonts w:ascii="Poppins" w:hAnsi="Poppins" w:cs="Poppins"/>
          <w:b/>
          <w:bCs/>
        </w:rPr>
        <w:t xml:space="preserve">Our Mission: </w:t>
      </w:r>
      <w:r>
        <w:rPr>
          <w:rFonts w:ascii="Poppins" w:hAnsi="Poppins" w:cs="Poppins"/>
          <w:b/>
          <w:bCs/>
        </w:rPr>
        <w:t xml:space="preserve">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Young people become successful learners and confident, empowered individuals;</w:t>
      </w:r>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Young people are encouraged to think for themselves and act for others, equipping them with the values, attributes, knowledge and skills to make a rewarding contribution to society;</w:t>
      </w:r>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Every school is a hub for community activities, a centre for extended services and a source of immense pride for students, their families, and other local stakeholders;</w:t>
      </w:r>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Our staff benefit from strong networks, excellent career opportunities and a human approach where they are equally valued and supported;</w:t>
      </w:r>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080D01" w:rsidRDefault="00265104" w:rsidP="00265104">
      <w:pPr>
        <w:spacing w:before="240" w:after="120" w:line="240" w:lineRule="auto"/>
        <w:jc w:val="both"/>
        <w:rPr>
          <w:rFonts w:ascii="Poppins" w:hAnsi="Poppins" w:cs="Poppins"/>
          <w:b/>
          <w:bCs/>
        </w:rPr>
      </w:pPr>
      <w:r w:rsidRPr="00265104">
        <w:rPr>
          <w:rFonts w:ascii="Poppins" w:hAnsi="Poppins" w:cs="Poppins"/>
          <w:noProof/>
          <w:sz w:val="21"/>
          <w:szCs w:val="21"/>
        </w:rPr>
        <mc:AlternateContent>
          <mc:Choice Requires="wps">
            <w:drawing>
              <wp:anchor distT="45720" distB="45720" distL="114300" distR="114300" simplePos="0" relativeHeight="251658240"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080D01">
        <w:rPr>
          <w:rFonts w:ascii="Poppins" w:hAnsi="Poppins" w:cs="Poppins"/>
          <w:b/>
          <w:bCs/>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3"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7AA0625"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4"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26B619F9" w14:textId="2318C0D2"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0BCEF018" w14:textId="2FB25F24" w:rsidR="00C6374F" w:rsidRPr="00C1760A" w:rsidRDefault="00C6374F" w:rsidP="00F42354">
      <w:pPr>
        <w:pStyle w:val="Heading1"/>
        <w:rPr>
          <w:rFonts w:ascii="Poppins" w:hAnsi="Poppins" w:cs="Poppins"/>
          <w:b/>
          <w:bCs/>
          <w:color w:val="004E72"/>
          <w:sz w:val="28"/>
          <w:szCs w:val="28"/>
        </w:rPr>
      </w:pPr>
      <w:bookmarkStart w:id="6" w:name="_Why_work_for"/>
      <w:bookmarkEnd w:id="2"/>
      <w:bookmarkEnd w:id="6"/>
      <w:r w:rsidRPr="00C1760A">
        <w:rPr>
          <w:rFonts w:ascii="Poppins" w:hAnsi="Poppins" w:cs="Poppins"/>
          <w:b/>
          <w:bCs/>
          <w:color w:val="004E72"/>
          <w:sz w:val="28"/>
          <w:szCs w:val="28"/>
        </w:rPr>
        <w:lastRenderedPageBreak/>
        <w:t>Why 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Default="00C6374F" w:rsidP="00E844D7">
      <w:pPr>
        <w:pStyle w:val="NormalWeb"/>
        <w:shd w:val="clear" w:color="auto" w:fill="FFFFFF"/>
        <w:spacing w:before="0" w:beforeAutospacing="0" w:after="150" w:afterAutospacing="0"/>
        <w:jc w:val="both"/>
        <w:rPr>
          <w:rFonts w:ascii="Poppins" w:hAnsi="Poppins" w:cs="Poppins"/>
          <w:b/>
          <w:bCs/>
          <w:color w:val="222222"/>
          <w:sz w:val="22"/>
          <w:szCs w:val="22"/>
        </w:rPr>
      </w:pPr>
      <w:r w:rsidRPr="5CC8B19F">
        <w:rPr>
          <w:rFonts w:ascii="Poppins" w:hAnsi="Poppins" w:cs="Poppins"/>
          <w:b/>
          <w:bCs/>
          <w:color w:val="222222"/>
          <w:sz w:val="22"/>
          <w:szCs w:val="22"/>
        </w:rPr>
        <w:t>Benefits:</w:t>
      </w:r>
    </w:p>
    <w:p w14:paraId="1E4FDEDC" w14:textId="48610C05" w:rsidR="2790B881" w:rsidRDefault="2790B881" w:rsidP="5CC8B19F">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5CC8B19F">
        <w:rPr>
          <w:rStyle w:val="normaltextrun"/>
          <w:rFonts w:ascii="Poppins" w:eastAsia="Poppins" w:hAnsi="Poppins" w:cs="Poppins"/>
          <w:color w:val="222222"/>
          <w:sz w:val="22"/>
          <w:szCs w:val="22"/>
        </w:rPr>
        <w:t>As a multi-academy trust of 30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0AF1E8EA" w:rsidR="2790B881" w:rsidRDefault="00DD54CC" w:rsidP="5CC8B19F">
      <w:pPr>
        <w:pStyle w:val="ListParagraph"/>
        <w:numPr>
          <w:ilvl w:val="0"/>
          <w:numId w:val="11"/>
        </w:numPr>
        <w:spacing w:after="0" w:line="240" w:lineRule="auto"/>
        <w:jc w:val="both"/>
        <w:rPr>
          <w:rFonts w:ascii="Poppins" w:eastAsia="Poppins" w:hAnsi="Poppins" w:cs="Poppins"/>
          <w:color w:val="222222"/>
        </w:rPr>
      </w:pPr>
      <w:r>
        <w:rPr>
          <w:noProof/>
        </w:rPr>
        <w:drawing>
          <wp:anchor distT="0" distB="0" distL="114300" distR="114300" simplePos="0" relativeHeight="251666436" behindDoc="0" locked="0" layoutInCell="1" allowOverlap="1" wp14:anchorId="58784709" wp14:editId="1E0BFA73">
            <wp:simplePos x="0" y="0"/>
            <wp:positionH relativeFrom="column">
              <wp:posOffset>56515</wp:posOffset>
            </wp:positionH>
            <wp:positionV relativeFrom="paragraph">
              <wp:posOffset>1268443</wp:posOffset>
            </wp:positionV>
            <wp:extent cx="2426856" cy="1619250"/>
            <wp:effectExtent l="76200" t="76200" r="126365" b="133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6856" cy="16192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2790B881"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4BDB098C" w14:textId="5B068FB9" w:rsidR="00C6374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8">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F0437D" w:rsidRDefault="00E65D5F" w:rsidP="001B32AC">
      <w:pPr>
        <w:pStyle w:val="Heading1"/>
        <w:rPr>
          <w:rFonts w:ascii="Poppins" w:hAnsi="Poppins" w:cs="Poppins"/>
          <w:b/>
          <w:bCs/>
          <w:noProof/>
          <w:color w:val="004E72"/>
          <w:sz w:val="28"/>
          <w:szCs w:val="28"/>
        </w:rPr>
      </w:pPr>
      <w:bookmarkStart w:id="7" w:name="_Values_Structures"/>
      <w:bookmarkStart w:id="8" w:name="_How_to_apply"/>
      <w:bookmarkEnd w:id="7"/>
      <w:bookmarkEnd w:id="8"/>
      <w:r w:rsidRPr="00F0437D">
        <w:rPr>
          <w:rFonts w:ascii="Poppins" w:hAnsi="Poppins" w:cs="Poppins"/>
          <w:b/>
          <w:bCs/>
          <w:noProof/>
          <w:color w:val="004E72"/>
          <w:sz w:val="28"/>
          <w:szCs w:val="28"/>
        </w:rPr>
        <w:t>How to apply</w:t>
      </w:r>
    </w:p>
    <w:p w14:paraId="7F20BC3C" w14:textId="7C05681C" w:rsid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r w:rsidR="1297FC66" w:rsidRPr="5A4B0F49">
        <w:rPr>
          <w:rFonts w:ascii="Poppins" w:hAnsi="Poppins" w:cs="Poppins"/>
          <w:sz w:val="22"/>
          <w:szCs w:val="22"/>
        </w:rPr>
        <w:t xml:space="preserve">MyNewTerm </w:t>
      </w:r>
      <w:r w:rsidRPr="5A4B0F49">
        <w:rPr>
          <w:rFonts w:ascii="Poppins" w:hAnsi="Poppins" w:cs="Poppins"/>
          <w:sz w:val="22"/>
          <w:szCs w:val="22"/>
        </w:rPr>
        <w:t xml:space="preserve">. Your supporting statement should address and evidence the selection criteria detailed in the Person Specification. </w:t>
      </w:r>
    </w:p>
    <w:p w14:paraId="69FB6C9D" w14:textId="77777777" w:rsidR="00637AC4" w:rsidRPr="00E65D5F" w:rsidRDefault="00637AC4" w:rsidP="00E844D7">
      <w:pPr>
        <w:pStyle w:val="Default"/>
        <w:jc w:val="both"/>
        <w:rPr>
          <w:rFonts w:ascii="Poppins" w:hAnsi="Poppins" w:cs="Poppins"/>
          <w:sz w:val="22"/>
          <w:szCs w:val="22"/>
        </w:rPr>
      </w:pPr>
    </w:p>
    <w:p w14:paraId="3A40CE82" w14:textId="55F0383C" w:rsidR="35DCB3F6" w:rsidRDefault="00E65D5F" w:rsidP="35DCB3F6">
      <w:pPr>
        <w:pStyle w:val="Default"/>
        <w:rPr>
          <w:rFonts w:ascii="Poppins" w:hAnsi="Poppins" w:cs="Poppins"/>
          <w:b/>
          <w:bCs/>
          <w:sz w:val="22"/>
          <w:szCs w:val="22"/>
        </w:rPr>
      </w:pPr>
      <w:r w:rsidRPr="35DCB3F6">
        <w:rPr>
          <w:rFonts w:ascii="Poppins" w:hAnsi="Poppins" w:cs="Poppins"/>
          <w:b/>
          <w:bCs/>
          <w:sz w:val="22"/>
          <w:szCs w:val="22"/>
        </w:rPr>
        <w:t xml:space="preserve">Closing Date: </w:t>
      </w:r>
      <w:r w:rsidR="00A0389E">
        <w:rPr>
          <w:rFonts w:ascii="Poppins" w:hAnsi="Poppins" w:cs="Poppins"/>
          <w:sz w:val="22"/>
          <w:szCs w:val="22"/>
        </w:rPr>
        <w:t>6</w:t>
      </w:r>
      <w:r w:rsidR="00A0389E" w:rsidRPr="00A0389E">
        <w:rPr>
          <w:rFonts w:ascii="Poppins" w:hAnsi="Poppins" w:cs="Poppins"/>
          <w:sz w:val="22"/>
          <w:szCs w:val="22"/>
          <w:vertAlign w:val="superscript"/>
        </w:rPr>
        <w:t>th</w:t>
      </w:r>
      <w:r w:rsidR="00A0389E">
        <w:rPr>
          <w:rFonts w:ascii="Poppins" w:hAnsi="Poppins" w:cs="Poppins"/>
          <w:sz w:val="22"/>
          <w:szCs w:val="22"/>
        </w:rPr>
        <w:t xml:space="preserve"> January 2025</w:t>
      </w:r>
      <w:r w:rsidR="00637AC4" w:rsidRPr="00637AC4">
        <w:rPr>
          <w:rFonts w:ascii="Poppins" w:hAnsi="Poppins" w:cs="Poppins"/>
          <w:sz w:val="22"/>
          <w:szCs w:val="22"/>
        </w:rPr>
        <w:t xml:space="preserve"> </w:t>
      </w:r>
    </w:p>
    <w:p w14:paraId="2137521E" w14:textId="72EFA15C" w:rsidR="00637AC4" w:rsidRDefault="00637AC4" w:rsidP="35DCB3F6">
      <w:pPr>
        <w:pStyle w:val="Default"/>
        <w:rPr>
          <w:rFonts w:ascii="Poppins" w:hAnsi="Poppins" w:cs="Poppins"/>
          <w:b/>
          <w:bCs/>
          <w:i/>
          <w:iCs/>
          <w:sz w:val="20"/>
          <w:szCs w:val="20"/>
        </w:rPr>
      </w:pPr>
      <w:r w:rsidRPr="00637AC4">
        <w:rPr>
          <w:rFonts w:ascii="Poppins" w:hAnsi="Poppins" w:cs="Poppins"/>
          <w:b/>
          <w:bCs/>
          <w:i/>
          <w:iCs/>
          <w:sz w:val="20"/>
          <w:szCs w:val="20"/>
        </w:rPr>
        <w:t>Candidates will be contacted should they be shortlisted by 2pm.</w:t>
      </w:r>
    </w:p>
    <w:p w14:paraId="3259B516" w14:textId="77777777" w:rsidR="00637AC4" w:rsidRPr="00637AC4" w:rsidRDefault="00637AC4" w:rsidP="35DCB3F6">
      <w:pPr>
        <w:pStyle w:val="Default"/>
        <w:rPr>
          <w:rFonts w:ascii="Poppins" w:hAnsi="Poppins" w:cs="Poppins"/>
          <w:i/>
          <w:iCs/>
          <w:sz w:val="20"/>
          <w:szCs w:val="20"/>
        </w:rPr>
      </w:pPr>
    </w:p>
    <w:p w14:paraId="494FD990" w14:textId="1A4F98DC" w:rsidR="35DCB3F6" w:rsidRDefault="00E65D5F" w:rsidP="35DCB3F6">
      <w:pPr>
        <w:pStyle w:val="Default"/>
        <w:rPr>
          <w:rFonts w:ascii="Poppins" w:hAnsi="Poppins" w:cs="Poppins"/>
          <w:sz w:val="22"/>
          <w:szCs w:val="22"/>
        </w:rPr>
      </w:pPr>
      <w:r w:rsidRPr="35DCB3F6">
        <w:rPr>
          <w:rFonts w:ascii="Poppins" w:hAnsi="Poppins" w:cs="Poppins"/>
          <w:b/>
          <w:bCs/>
          <w:sz w:val="22"/>
          <w:szCs w:val="22"/>
        </w:rPr>
        <w:t xml:space="preserve">Interviews: </w:t>
      </w:r>
      <w:r w:rsidR="00A0389E">
        <w:rPr>
          <w:rFonts w:ascii="Poppins" w:hAnsi="Poppins" w:cs="Poppins"/>
          <w:sz w:val="22"/>
          <w:szCs w:val="22"/>
        </w:rPr>
        <w:t>W/C 13</w:t>
      </w:r>
      <w:r w:rsidR="00A0389E" w:rsidRPr="00A0389E">
        <w:rPr>
          <w:rFonts w:ascii="Poppins" w:hAnsi="Poppins" w:cs="Poppins"/>
          <w:sz w:val="22"/>
          <w:szCs w:val="22"/>
          <w:vertAlign w:val="superscript"/>
        </w:rPr>
        <w:t>th</w:t>
      </w:r>
      <w:r w:rsidR="00A0389E">
        <w:rPr>
          <w:rFonts w:ascii="Poppins" w:hAnsi="Poppins" w:cs="Poppins"/>
          <w:sz w:val="22"/>
          <w:szCs w:val="22"/>
        </w:rPr>
        <w:t xml:space="preserve"> January 2025</w:t>
      </w:r>
    </w:p>
    <w:p w14:paraId="219E61D0" w14:textId="77777777" w:rsidR="00637AC4" w:rsidRPr="00DD54CC" w:rsidRDefault="00637AC4" w:rsidP="35DCB3F6">
      <w:pPr>
        <w:pStyle w:val="Default"/>
        <w:rPr>
          <w:rFonts w:ascii="Poppins" w:hAnsi="Poppins" w:cs="Poppins"/>
          <w:sz w:val="22"/>
          <w:szCs w:val="22"/>
        </w:rPr>
      </w:pPr>
    </w:p>
    <w:p w14:paraId="3CC8F91A" w14:textId="541B3E5B" w:rsidR="35DCB3F6" w:rsidRPr="00DD54CC" w:rsidRDefault="00E65D5F" w:rsidP="35DCB3F6">
      <w:pPr>
        <w:pStyle w:val="Default"/>
        <w:rPr>
          <w:rFonts w:ascii="Poppins" w:hAnsi="Poppins" w:cs="Poppins"/>
          <w:sz w:val="22"/>
          <w:szCs w:val="22"/>
        </w:rPr>
      </w:pPr>
      <w:r w:rsidRPr="00E65D5F">
        <w:rPr>
          <w:rFonts w:ascii="Poppins" w:hAnsi="Poppins" w:cs="Poppins"/>
          <w:b/>
          <w:bCs/>
          <w:sz w:val="22"/>
          <w:szCs w:val="22"/>
        </w:rPr>
        <w:t xml:space="preserve">Applying: </w:t>
      </w:r>
      <w:r w:rsidRPr="35DCB3F6">
        <w:rPr>
          <w:rFonts w:ascii="Poppins" w:hAnsi="Poppins" w:cs="Poppins"/>
          <w:sz w:val="22"/>
          <w:szCs w:val="22"/>
        </w:rPr>
        <w:t xml:space="preserve">For any questions about the application process please contact: </w:t>
      </w:r>
    </w:p>
    <w:p w14:paraId="318F8EF7" w14:textId="60B7613F" w:rsidR="5238962B" w:rsidRPr="00DD54CC" w:rsidRDefault="76CB8B5F" w:rsidP="5238962B">
      <w:pPr>
        <w:pStyle w:val="Default"/>
        <w:rPr>
          <w:rFonts w:ascii="Poppins" w:hAnsi="Poppins" w:cs="Poppins"/>
          <w:sz w:val="22"/>
          <w:szCs w:val="22"/>
        </w:rPr>
      </w:pPr>
      <w:r w:rsidRPr="35DCB3F6">
        <w:rPr>
          <w:rFonts w:ascii="Poppins" w:hAnsi="Poppins" w:cs="Poppins"/>
          <w:b/>
          <w:bCs/>
          <w:sz w:val="22"/>
          <w:szCs w:val="22"/>
        </w:rPr>
        <w:t>Email:</w:t>
      </w:r>
      <w:r w:rsidRPr="35DCB3F6">
        <w:rPr>
          <w:rFonts w:ascii="Poppins" w:hAnsi="Poppins" w:cs="Poppins"/>
          <w:sz w:val="22"/>
          <w:szCs w:val="22"/>
        </w:rPr>
        <w:t xml:space="preserve"> </w:t>
      </w:r>
      <w:r w:rsidR="00637AC4">
        <w:rPr>
          <w:rFonts w:ascii="Poppins" w:hAnsi="Poppins" w:cs="Poppins"/>
          <w:sz w:val="22"/>
          <w:szCs w:val="22"/>
        </w:rPr>
        <w:t>recruitment@meridiantrust.co.uk</w:t>
      </w:r>
    </w:p>
    <w:p w14:paraId="5FB497BA" w14:textId="77777777" w:rsidR="00D90BC9" w:rsidRPr="00E65D5F" w:rsidRDefault="00D90BC9" w:rsidP="00D90BC9">
      <w:pPr>
        <w:pStyle w:val="Default"/>
        <w:rPr>
          <w:rFonts w:ascii="Poppins" w:hAnsi="Poppins" w:cs="Poppins"/>
          <w:noProof/>
        </w:rPr>
      </w:pPr>
    </w:p>
    <w:p w14:paraId="2BA2E328" w14:textId="0E34697B" w:rsidR="00F0437D" w:rsidRPr="00DD54CC" w:rsidRDefault="00DD2E77" w:rsidP="00DD54CC">
      <w:pPr>
        <w:pStyle w:val="NormalWeb"/>
        <w:shd w:val="clear" w:color="auto" w:fill="FFFFFF"/>
        <w:spacing w:before="0" w:beforeAutospacing="0" w:after="150" w:afterAutospacing="0"/>
        <w:jc w:val="both"/>
        <w:rPr>
          <w:rFonts w:ascii="Poppins" w:hAnsi="Poppins" w:cs="Poppins"/>
          <w:color w:val="222222"/>
          <w:sz w:val="22"/>
          <w:szCs w:val="22"/>
        </w:rPr>
        <w:sectPr w:rsidR="00F0437D" w:rsidRPr="00DD54CC" w:rsidSect="00096C35">
          <w:headerReference w:type="first" r:id="rId29"/>
          <w:footerReference w:type="first" r:id="rId30"/>
          <w:pgSz w:w="11906" w:h="16838"/>
          <w:pgMar w:top="1134" w:right="1133" w:bottom="1440" w:left="1276" w:header="284" w:footer="239" w:gutter="0"/>
          <w:cols w:num="2" w:space="425"/>
          <w:docGrid w:linePitch="360"/>
        </w:sect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 xml:space="preserve">Meridian Trust is committed to safer recruitment practice and pre-employment checks will be undertaken before any appointment is confirmed. This post is subject to an enhanced </w:t>
      </w:r>
      <w:r w:rsidRPr="00DD54CC">
        <w:rPr>
          <w:rStyle w:val="Emphasis"/>
          <w:rFonts w:ascii="Poppins" w:eastAsiaTheme="majorEastAsia" w:hAnsi="Poppins" w:cs="Poppins"/>
          <w:color w:val="222222"/>
          <w:sz w:val="22"/>
          <w:szCs w:val="22"/>
        </w:rPr>
        <w:lastRenderedPageBreak/>
        <w:t xml:space="preserve">disclosure and barring service check. We expect all adults who work for the Trust to share our commitment to safeguarding </w:t>
      </w:r>
      <w:r w:rsidRPr="00DD54CC">
        <w:rPr>
          <w:rStyle w:val="Emphasis"/>
          <w:rFonts w:ascii="Poppins" w:eastAsiaTheme="majorEastAsia" w:hAnsi="Poppins" w:cs="Poppins"/>
          <w:color w:val="222222"/>
          <w:sz w:val="22"/>
          <w:szCs w:val="22"/>
        </w:rPr>
        <w:t>and the health and wellbeing of our students</w:t>
      </w:r>
      <w:r w:rsidR="178A8601" w:rsidRPr="00DD54CC">
        <w:rPr>
          <w:rStyle w:val="Emphasis"/>
          <w:rFonts w:ascii="Poppins" w:eastAsiaTheme="majorEastAsia" w:hAnsi="Poppins" w:cs="Poppins"/>
          <w:color w:val="222222"/>
          <w:sz w:val="22"/>
          <w:szCs w:val="22"/>
        </w:rPr>
        <w:t>.</w:t>
      </w:r>
    </w:p>
    <w:p w14:paraId="7507DAEC" w14:textId="77777777" w:rsidR="001B32AC" w:rsidRDefault="001B32AC" w:rsidP="001D425D">
      <w:pPr>
        <w:sectPr w:rsidR="001B32AC" w:rsidSect="00F0437D">
          <w:headerReference w:type="first" r:id="rId31"/>
          <w:footerReference w:type="first" r:id="rId32"/>
          <w:type w:val="continuous"/>
          <w:pgSz w:w="11906" w:h="16838"/>
          <w:pgMar w:top="1134" w:right="1133" w:bottom="1440" w:left="1276" w:header="284" w:footer="709" w:gutter="0"/>
          <w:cols w:space="425"/>
          <w:docGrid w:linePitch="360"/>
        </w:sectPr>
      </w:pPr>
    </w:p>
    <w:p w14:paraId="2AED593F" w14:textId="77777777" w:rsidR="00637AC4" w:rsidRPr="00D17A5B" w:rsidRDefault="00637AC4" w:rsidP="00637AC4">
      <w:pPr>
        <w:jc w:val="center"/>
        <w:rPr>
          <w:rFonts w:ascii="Poppins" w:hAnsi="Poppins" w:cs="Poppins"/>
          <w:b/>
          <w:bCs/>
        </w:rPr>
      </w:pPr>
      <w:bookmarkStart w:id="9" w:name="_Job_Description:_"/>
      <w:bookmarkEnd w:id="9"/>
      <w:r w:rsidRPr="00D17A5B">
        <w:rPr>
          <w:rFonts w:ascii="Poppins" w:hAnsi="Poppins" w:cs="Poppins"/>
          <w:b/>
          <w:bCs/>
        </w:rPr>
        <w:t>JOB DESCRIPTION AND PERSON SPECIFICATION</w:t>
      </w:r>
    </w:p>
    <w:tbl>
      <w:tblPr>
        <w:tblStyle w:val="TableGrid"/>
        <w:tblW w:w="0" w:type="auto"/>
        <w:tblLook w:val="04A0" w:firstRow="1" w:lastRow="0" w:firstColumn="1" w:lastColumn="0" w:noHBand="0" w:noVBand="1"/>
      </w:tblPr>
      <w:tblGrid>
        <w:gridCol w:w="2254"/>
        <w:gridCol w:w="6762"/>
      </w:tblGrid>
      <w:tr w:rsidR="00637AC4" w:rsidRPr="00D17A5B" w14:paraId="37A52405" w14:textId="77777777" w:rsidTr="006B264E">
        <w:tc>
          <w:tcPr>
            <w:tcW w:w="2254" w:type="dxa"/>
            <w:shd w:val="clear" w:color="auto" w:fill="04428C"/>
          </w:tcPr>
          <w:p w14:paraId="6E85802E" w14:textId="77777777" w:rsidR="00637AC4" w:rsidRPr="00D17A5B" w:rsidRDefault="00637AC4" w:rsidP="006B264E">
            <w:pPr>
              <w:rPr>
                <w:rFonts w:ascii="Poppins" w:hAnsi="Poppins" w:cs="Poppins"/>
                <w:sz w:val="21"/>
                <w:szCs w:val="21"/>
              </w:rPr>
            </w:pPr>
            <w:r w:rsidRPr="00D17A5B">
              <w:rPr>
                <w:rFonts w:ascii="Poppins" w:hAnsi="Poppins" w:cs="Poppins"/>
                <w:sz w:val="21"/>
                <w:szCs w:val="21"/>
              </w:rPr>
              <w:t>Job Title:</w:t>
            </w:r>
          </w:p>
        </w:tc>
        <w:tc>
          <w:tcPr>
            <w:tcW w:w="6762" w:type="dxa"/>
          </w:tcPr>
          <w:p w14:paraId="12934AB1" w14:textId="77777777" w:rsidR="00637AC4" w:rsidRPr="00D17A5B" w:rsidRDefault="00637AC4" w:rsidP="006B264E">
            <w:pPr>
              <w:rPr>
                <w:rFonts w:ascii="Poppins" w:hAnsi="Poppins" w:cs="Poppins"/>
                <w:sz w:val="21"/>
                <w:szCs w:val="21"/>
              </w:rPr>
            </w:pPr>
            <w:r w:rsidRPr="00D17A5B">
              <w:rPr>
                <w:rFonts w:ascii="Poppins" w:hAnsi="Poppins" w:cs="Poppins"/>
                <w:sz w:val="21"/>
                <w:szCs w:val="21"/>
              </w:rPr>
              <w:t>Office and Procurement Administrator</w:t>
            </w:r>
          </w:p>
        </w:tc>
      </w:tr>
      <w:tr w:rsidR="00637AC4" w:rsidRPr="00D17A5B" w14:paraId="0DE9B4CB" w14:textId="77777777" w:rsidTr="006B264E">
        <w:tc>
          <w:tcPr>
            <w:tcW w:w="2254" w:type="dxa"/>
            <w:shd w:val="clear" w:color="auto" w:fill="04428C"/>
          </w:tcPr>
          <w:p w14:paraId="5563A4BD" w14:textId="77777777" w:rsidR="00637AC4" w:rsidRPr="00D17A5B" w:rsidRDefault="00637AC4" w:rsidP="006B264E">
            <w:pPr>
              <w:rPr>
                <w:rFonts w:ascii="Poppins" w:hAnsi="Poppins" w:cs="Poppins"/>
                <w:sz w:val="21"/>
                <w:szCs w:val="21"/>
              </w:rPr>
            </w:pPr>
            <w:r w:rsidRPr="00D17A5B">
              <w:rPr>
                <w:rFonts w:ascii="Poppins" w:hAnsi="Poppins" w:cs="Poppins"/>
                <w:sz w:val="21"/>
                <w:szCs w:val="21"/>
              </w:rPr>
              <w:t>JD Reference:</w:t>
            </w:r>
          </w:p>
        </w:tc>
        <w:tc>
          <w:tcPr>
            <w:tcW w:w="6762" w:type="dxa"/>
          </w:tcPr>
          <w:p w14:paraId="6AB3C717" w14:textId="77777777" w:rsidR="00637AC4" w:rsidRPr="00D17A5B" w:rsidRDefault="00637AC4" w:rsidP="006B264E">
            <w:pPr>
              <w:rPr>
                <w:rFonts w:ascii="Poppins" w:hAnsi="Poppins" w:cs="Poppins"/>
                <w:sz w:val="21"/>
                <w:szCs w:val="21"/>
              </w:rPr>
            </w:pPr>
          </w:p>
        </w:tc>
      </w:tr>
      <w:tr w:rsidR="00637AC4" w:rsidRPr="00D17A5B" w14:paraId="26D1FFAC" w14:textId="77777777" w:rsidTr="006B264E">
        <w:tc>
          <w:tcPr>
            <w:tcW w:w="2254" w:type="dxa"/>
            <w:shd w:val="clear" w:color="auto" w:fill="04428C"/>
          </w:tcPr>
          <w:p w14:paraId="59C997C0" w14:textId="77777777" w:rsidR="00637AC4" w:rsidRPr="00D17A5B" w:rsidRDefault="00637AC4" w:rsidP="006B264E">
            <w:pPr>
              <w:rPr>
                <w:rFonts w:ascii="Poppins" w:hAnsi="Poppins" w:cs="Poppins"/>
                <w:sz w:val="21"/>
                <w:szCs w:val="21"/>
              </w:rPr>
            </w:pPr>
            <w:r w:rsidRPr="00D17A5B">
              <w:rPr>
                <w:rFonts w:ascii="Poppins" w:hAnsi="Poppins" w:cs="Poppins"/>
                <w:sz w:val="21"/>
                <w:szCs w:val="21"/>
              </w:rPr>
              <w:t>School/Academy:</w:t>
            </w:r>
          </w:p>
        </w:tc>
        <w:tc>
          <w:tcPr>
            <w:tcW w:w="6762" w:type="dxa"/>
          </w:tcPr>
          <w:p w14:paraId="25CF8FF2" w14:textId="77777777" w:rsidR="00637AC4" w:rsidRPr="00D17A5B" w:rsidRDefault="00637AC4" w:rsidP="006B264E">
            <w:pPr>
              <w:rPr>
                <w:rFonts w:ascii="Poppins" w:hAnsi="Poppins" w:cs="Poppins"/>
                <w:sz w:val="21"/>
                <w:szCs w:val="21"/>
              </w:rPr>
            </w:pPr>
            <w:r w:rsidRPr="00D17A5B">
              <w:rPr>
                <w:rFonts w:ascii="Poppins" w:hAnsi="Poppins" w:cs="Poppins"/>
                <w:sz w:val="21"/>
                <w:szCs w:val="21"/>
              </w:rPr>
              <w:t>Core Trust</w:t>
            </w:r>
          </w:p>
        </w:tc>
      </w:tr>
      <w:tr w:rsidR="00637AC4" w:rsidRPr="00D17A5B" w14:paraId="2079E924" w14:textId="77777777" w:rsidTr="006B264E">
        <w:tc>
          <w:tcPr>
            <w:tcW w:w="2254" w:type="dxa"/>
            <w:shd w:val="clear" w:color="auto" w:fill="04428C"/>
          </w:tcPr>
          <w:p w14:paraId="614A2B45" w14:textId="77777777" w:rsidR="00637AC4" w:rsidRPr="00D17A5B" w:rsidRDefault="00637AC4" w:rsidP="006B264E">
            <w:pPr>
              <w:rPr>
                <w:rFonts w:ascii="Poppins" w:hAnsi="Poppins" w:cs="Poppins"/>
                <w:sz w:val="21"/>
                <w:szCs w:val="21"/>
              </w:rPr>
            </w:pPr>
            <w:r w:rsidRPr="00D17A5B">
              <w:rPr>
                <w:rFonts w:ascii="Poppins" w:hAnsi="Poppins" w:cs="Poppins"/>
                <w:sz w:val="21"/>
                <w:szCs w:val="21"/>
              </w:rPr>
              <w:t>Weeks:</w:t>
            </w:r>
          </w:p>
        </w:tc>
        <w:tc>
          <w:tcPr>
            <w:tcW w:w="6762" w:type="dxa"/>
          </w:tcPr>
          <w:p w14:paraId="756AE256" w14:textId="77777777" w:rsidR="00637AC4" w:rsidRPr="00D17A5B" w:rsidRDefault="00637AC4" w:rsidP="006B264E">
            <w:pPr>
              <w:rPr>
                <w:rFonts w:ascii="Poppins" w:hAnsi="Poppins" w:cs="Poppins"/>
                <w:sz w:val="21"/>
                <w:szCs w:val="21"/>
              </w:rPr>
            </w:pPr>
            <w:r>
              <w:rPr>
                <w:rFonts w:ascii="Poppins" w:hAnsi="Poppins" w:cs="Poppins"/>
                <w:sz w:val="21"/>
                <w:szCs w:val="21"/>
              </w:rPr>
              <w:t>40 Weeks</w:t>
            </w:r>
          </w:p>
        </w:tc>
      </w:tr>
      <w:tr w:rsidR="00637AC4" w:rsidRPr="00D17A5B" w14:paraId="05BD5808" w14:textId="77777777" w:rsidTr="006B264E">
        <w:tc>
          <w:tcPr>
            <w:tcW w:w="2254" w:type="dxa"/>
            <w:shd w:val="clear" w:color="auto" w:fill="04428C"/>
          </w:tcPr>
          <w:p w14:paraId="7FF1D321" w14:textId="77777777" w:rsidR="00637AC4" w:rsidRPr="00D17A5B" w:rsidRDefault="00637AC4" w:rsidP="006B264E">
            <w:pPr>
              <w:rPr>
                <w:rFonts w:ascii="Poppins" w:hAnsi="Poppins" w:cs="Poppins"/>
                <w:sz w:val="21"/>
                <w:szCs w:val="21"/>
              </w:rPr>
            </w:pPr>
            <w:r w:rsidRPr="00D17A5B">
              <w:rPr>
                <w:rFonts w:ascii="Poppins" w:hAnsi="Poppins" w:cs="Poppins"/>
                <w:sz w:val="21"/>
                <w:szCs w:val="21"/>
              </w:rPr>
              <w:t>Hours of work:</w:t>
            </w:r>
          </w:p>
        </w:tc>
        <w:tc>
          <w:tcPr>
            <w:tcW w:w="6762" w:type="dxa"/>
          </w:tcPr>
          <w:p w14:paraId="7B3D9D02" w14:textId="77777777" w:rsidR="00637AC4" w:rsidRPr="00D17A5B" w:rsidRDefault="00637AC4" w:rsidP="006B264E">
            <w:pPr>
              <w:rPr>
                <w:rFonts w:ascii="Poppins" w:hAnsi="Poppins" w:cs="Poppins"/>
                <w:sz w:val="21"/>
                <w:szCs w:val="21"/>
              </w:rPr>
            </w:pPr>
            <w:r w:rsidRPr="00D17A5B">
              <w:rPr>
                <w:rFonts w:ascii="Poppins" w:hAnsi="Poppins" w:cs="Poppins"/>
                <w:sz w:val="21"/>
                <w:szCs w:val="21"/>
              </w:rPr>
              <w:t>37</w:t>
            </w:r>
          </w:p>
        </w:tc>
      </w:tr>
      <w:tr w:rsidR="00637AC4" w:rsidRPr="00D17A5B" w14:paraId="23CB08D2" w14:textId="77777777" w:rsidTr="006B264E">
        <w:tc>
          <w:tcPr>
            <w:tcW w:w="2254" w:type="dxa"/>
            <w:shd w:val="clear" w:color="auto" w:fill="04428C"/>
          </w:tcPr>
          <w:p w14:paraId="4BE6D996" w14:textId="77777777" w:rsidR="00637AC4" w:rsidRPr="00D17A5B" w:rsidRDefault="00637AC4" w:rsidP="006B264E">
            <w:pPr>
              <w:rPr>
                <w:rFonts w:ascii="Poppins" w:hAnsi="Poppins" w:cs="Poppins"/>
                <w:sz w:val="21"/>
                <w:szCs w:val="21"/>
              </w:rPr>
            </w:pPr>
            <w:r w:rsidRPr="00D17A5B">
              <w:rPr>
                <w:rFonts w:ascii="Poppins" w:hAnsi="Poppins" w:cs="Poppins"/>
                <w:sz w:val="21"/>
                <w:szCs w:val="21"/>
              </w:rPr>
              <w:t>Salary:</w:t>
            </w:r>
          </w:p>
        </w:tc>
        <w:tc>
          <w:tcPr>
            <w:tcW w:w="6762" w:type="dxa"/>
          </w:tcPr>
          <w:p w14:paraId="72362F8C" w14:textId="77777777" w:rsidR="00637AC4" w:rsidRPr="00D17A5B" w:rsidRDefault="00637AC4" w:rsidP="006B264E">
            <w:pPr>
              <w:rPr>
                <w:rFonts w:ascii="Poppins" w:hAnsi="Poppins" w:cs="Poppins"/>
                <w:sz w:val="21"/>
                <w:szCs w:val="21"/>
              </w:rPr>
            </w:pPr>
            <w:r>
              <w:rPr>
                <w:rFonts w:ascii="Poppins" w:hAnsi="Poppins" w:cs="Poppins"/>
                <w:sz w:val="21"/>
                <w:szCs w:val="21"/>
              </w:rPr>
              <w:t>Grade 5, Points 5-7</w:t>
            </w:r>
          </w:p>
        </w:tc>
      </w:tr>
      <w:tr w:rsidR="00637AC4" w:rsidRPr="00D17A5B" w14:paraId="0AB97D9D" w14:textId="77777777" w:rsidTr="006B264E">
        <w:tc>
          <w:tcPr>
            <w:tcW w:w="2254" w:type="dxa"/>
            <w:shd w:val="clear" w:color="auto" w:fill="04428C"/>
          </w:tcPr>
          <w:p w14:paraId="3F1E169D" w14:textId="77777777" w:rsidR="00637AC4" w:rsidRPr="00D17A5B" w:rsidRDefault="00637AC4" w:rsidP="006B264E">
            <w:pPr>
              <w:rPr>
                <w:rFonts w:ascii="Poppins" w:hAnsi="Poppins" w:cs="Poppins"/>
                <w:sz w:val="21"/>
                <w:szCs w:val="21"/>
              </w:rPr>
            </w:pPr>
            <w:r w:rsidRPr="00D17A5B">
              <w:rPr>
                <w:rFonts w:ascii="Poppins" w:hAnsi="Poppins" w:cs="Poppins"/>
                <w:sz w:val="21"/>
                <w:szCs w:val="21"/>
              </w:rPr>
              <w:t>Responsible to:</w:t>
            </w:r>
          </w:p>
        </w:tc>
        <w:tc>
          <w:tcPr>
            <w:tcW w:w="6762" w:type="dxa"/>
          </w:tcPr>
          <w:p w14:paraId="005652F7" w14:textId="77777777" w:rsidR="00637AC4" w:rsidRPr="00D17A5B" w:rsidRDefault="00637AC4" w:rsidP="006B264E">
            <w:pPr>
              <w:rPr>
                <w:rFonts w:ascii="Poppins" w:hAnsi="Poppins" w:cs="Poppins"/>
                <w:sz w:val="21"/>
                <w:szCs w:val="21"/>
              </w:rPr>
            </w:pPr>
            <w:r w:rsidRPr="00D17A5B">
              <w:rPr>
                <w:rFonts w:ascii="Poppins" w:hAnsi="Poppins" w:cs="Poppins"/>
                <w:sz w:val="21"/>
                <w:szCs w:val="21"/>
              </w:rPr>
              <w:t>Director of Operations</w:t>
            </w:r>
          </w:p>
        </w:tc>
      </w:tr>
    </w:tbl>
    <w:p w14:paraId="0914A623" w14:textId="77777777" w:rsidR="00637AC4" w:rsidRPr="00D17A5B" w:rsidRDefault="00637AC4" w:rsidP="00637AC4">
      <w:pPr>
        <w:jc w:val="center"/>
        <w:rPr>
          <w:rFonts w:ascii="Poppins" w:hAnsi="Poppins" w:cs="Poppins"/>
          <w:sz w:val="21"/>
          <w:szCs w:val="21"/>
        </w:rPr>
      </w:pPr>
    </w:p>
    <w:tbl>
      <w:tblPr>
        <w:tblStyle w:val="TableGrid"/>
        <w:tblW w:w="0" w:type="auto"/>
        <w:tblLook w:val="04A0" w:firstRow="1" w:lastRow="0" w:firstColumn="1" w:lastColumn="0" w:noHBand="0" w:noVBand="1"/>
      </w:tblPr>
      <w:tblGrid>
        <w:gridCol w:w="2254"/>
        <w:gridCol w:w="6762"/>
      </w:tblGrid>
      <w:tr w:rsidR="00637AC4" w:rsidRPr="00D17A5B" w14:paraId="75F1F558" w14:textId="77777777" w:rsidTr="006B264E">
        <w:tc>
          <w:tcPr>
            <w:tcW w:w="2254" w:type="dxa"/>
            <w:shd w:val="clear" w:color="auto" w:fill="04428C"/>
          </w:tcPr>
          <w:p w14:paraId="7836541C" w14:textId="77777777" w:rsidR="00637AC4" w:rsidRPr="00D17A5B" w:rsidRDefault="00637AC4" w:rsidP="006B264E">
            <w:pPr>
              <w:rPr>
                <w:rFonts w:ascii="Poppins" w:hAnsi="Poppins" w:cs="Poppins"/>
                <w:sz w:val="21"/>
                <w:szCs w:val="21"/>
              </w:rPr>
            </w:pPr>
            <w:r w:rsidRPr="00D17A5B">
              <w:rPr>
                <w:rFonts w:ascii="Poppins" w:hAnsi="Poppins" w:cs="Poppins"/>
                <w:sz w:val="21"/>
                <w:szCs w:val="21"/>
              </w:rPr>
              <w:t>Role:</w:t>
            </w:r>
          </w:p>
        </w:tc>
        <w:tc>
          <w:tcPr>
            <w:tcW w:w="6762" w:type="dxa"/>
          </w:tcPr>
          <w:p w14:paraId="5745AB16" w14:textId="77777777" w:rsidR="00637AC4" w:rsidRPr="00D17A5B" w:rsidRDefault="00637AC4" w:rsidP="006B264E">
            <w:pPr>
              <w:jc w:val="both"/>
              <w:rPr>
                <w:rFonts w:ascii="Poppins" w:hAnsi="Poppins" w:cs="Poppins"/>
                <w:sz w:val="21"/>
                <w:szCs w:val="21"/>
              </w:rPr>
            </w:pPr>
            <w:r w:rsidRPr="00D17A5B">
              <w:rPr>
                <w:rFonts w:ascii="Poppins" w:hAnsi="Poppins" w:cs="Poppins"/>
                <w:sz w:val="21"/>
                <w:szCs w:val="21"/>
              </w:rPr>
              <w:t>To ensure efficient and effective management of the Meridian Trust head office</w:t>
            </w:r>
          </w:p>
          <w:p w14:paraId="26C15A1D" w14:textId="77777777" w:rsidR="00637AC4" w:rsidRPr="00D17A5B" w:rsidRDefault="00637AC4" w:rsidP="006B264E">
            <w:pPr>
              <w:jc w:val="both"/>
              <w:rPr>
                <w:rFonts w:ascii="Poppins" w:hAnsi="Poppins" w:cs="Poppins"/>
                <w:sz w:val="21"/>
                <w:szCs w:val="21"/>
              </w:rPr>
            </w:pPr>
            <w:r w:rsidRPr="00D17A5B">
              <w:rPr>
                <w:rFonts w:ascii="Poppins" w:hAnsi="Poppins" w:cs="Poppins"/>
                <w:sz w:val="21"/>
                <w:szCs w:val="21"/>
              </w:rPr>
              <w:t>Provide admin</w:t>
            </w:r>
            <w:r>
              <w:rPr>
                <w:rFonts w:ascii="Poppins" w:hAnsi="Poppins" w:cs="Poppins"/>
                <w:sz w:val="21"/>
                <w:szCs w:val="21"/>
              </w:rPr>
              <w:t>istrative</w:t>
            </w:r>
            <w:r w:rsidRPr="00D17A5B">
              <w:rPr>
                <w:rFonts w:ascii="Poppins" w:hAnsi="Poppins" w:cs="Poppins"/>
                <w:sz w:val="21"/>
                <w:szCs w:val="21"/>
              </w:rPr>
              <w:t xml:space="preserve"> support to cross trust procurement process</w:t>
            </w:r>
          </w:p>
          <w:p w14:paraId="62AACC52" w14:textId="77777777" w:rsidR="00637AC4" w:rsidRDefault="00637AC4" w:rsidP="006B264E">
            <w:pPr>
              <w:jc w:val="both"/>
              <w:rPr>
                <w:rFonts w:ascii="Poppins" w:hAnsi="Poppins" w:cs="Poppins"/>
                <w:sz w:val="21"/>
                <w:szCs w:val="21"/>
              </w:rPr>
            </w:pPr>
            <w:r w:rsidRPr="00D17A5B">
              <w:rPr>
                <w:rFonts w:ascii="Poppins" w:hAnsi="Poppins" w:cs="Poppins"/>
                <w:sz w:val="21"/>
                <w:szCs w:val="21"/>
              </w:rPr>
              <w:t>To support insurance admin</w:t>
            </w:r>
            <w:r>
              <w:rPr>
                <w:rFonts w:ascii="Poppins" w:hAnsi="Poppins" w:cs="Poppins"/>
                <w:sz w:val="21"/>
                <w:szCs w:val="21"/>
              </w:rPr>
              <w:t>istration</w:t>
            </w:r>
            <w:r w:rsidRPr="00D17A5B">
              <w:rPr>
                <w:rFonts w:ascii="Poppins" w:hAnsi="Poppins" w:cs="Poppins"/>
                <w:sz w:val="21"/>
                <w:szCs w:val="21"/>
              </w:rPr>
              <w:t xml:space="preserve"> requirements </w:t>
            </w:r>
          </w:p>
          <w:p w14:paraId="4D6D520F" w14:textId="77777777" w:rsidR="00637AC4" w:rsidRPr="00D17A5B" w:rsidRDefault="00637AC4" w:rsidP="006B264E">
            <w:pPr>
              <w:jc w:val="both"/>
              <w:rPr>
                <w:rFonts w:ascii="Poppins" w:hAnsi="Poppins" w:cs="Poppins"/>
                <w:sz w:val="21"/>
                <w:szCs w:val="21"/>
              </w:rPr>
            </w:pPr>
            <w:r w:rsidRPr="00D17A5B">
              <w:rPr>
                <w:rFonts w:ascii="Poppins" w:hAnsi="Poppins" w:cs="Poppins"/>
                <w:sz w:val="21"/>
                <w:szCs w:val="21"/>
              </w:rPr>
              <w:t>To provide diary management and administrative support to COO and Directors</w:t>
            </w:r>
          </w:p>
        </w:tc>
      </w:tr>
    </w:tbl>
    <w:p w14:paraId="5E5E2063" w14:textId="77777777" w:rsidR="00637AC4" w:rsidRPr="00D17A5B" w:rsidRDefault="00637AC4" w:rsidP="00637AC4">
      <w:pPr>
        <w:jc w:val="center"/>
        <w:rPr>
          <w:rFonts w:ascii="Poppins" w:hAnsi="Poppins" w:cs="Poppins"/>
          <w:sz w:val="21"/>
          <w:szCs w:val="21"/>
        </w:rPr>
      </w:pPr>
    </w:p>
    <w:p w14:paraId="5C0D53B3" w14:textId="77777777" w:rsidR="00637AC4" w:rsidRPr="00D17A5B" w:rsidRDefault="00637AC4" w:rsidP="00637AC4">
      <w:pPr>
        <w:spacing w:after="0"/>
        <w:rPr>
          <w:rFonts w:ascii="Poppins" w:hAnsi="Poppins" w:cs="Poppins"/>
          <w:b/>
          <w:bCs/>
          <w:sz w:val="21"/>
          <w:szCs w:val="21"/>
        </w:rPr>
      </w:pPr>
      <w:r w:rsidRPr="00D17A5B">
        <w:rPr>
          <w:rFonts w:ascii="Poppins" w:hAnsi="Poppins" w:cs="Poppins"/>
          <w:b/>
          <w:bCs/>
          <w:sz w:val="21"/>
          <w:szCs w:val="21"/>
        </w:rPr>
        <w:t>Responsibilities and Accountabilities:</w:t>
      </w:r>
    </w:p>
    <w:p w14:paraId="0650DCC9" w14:textId="77777777" w:rsidR="00637AC4" w:rsidRPr="00D17A5B" w:rsidRDefault="00637AC4" w:rsidP="00637AC4">
      <w:pPr>
        <w:pStyle w:val="Default"/>
        <w:jc w:val="both"/>
        <w:rPr>
          <w:rFonts w:ascii="Poppins" w:hAnsi="Poppins" w:cs="Poppins"/>
          <w:sz w:val="21"/>
          <w:szCs w:val="21"/>
        </w:rPr>
      </w:pPr>
    </w:p>
    <w:p w14:paraId="6732CDEE" w14:textId="77777777" w:rsidR="00637AC4" w:rsidRPr="00D17A5B" w:rsidRDefault="00637AC4" w:rsidP="00637AC4">
      <w:pPr>
        <w:pStyle w:val="Default"/>
        <w:jc w:val="both"/>
        <w:rPr>
          <w:rFonts w:ascii="Poppins" w:hAnsi="Poppins" w:cs="Poppins"/>
          <w:sz w:val="21"/>
          <w:szCs w:val="21"/>
        </w:rPr>
      </w:pPr>
      <w:r w:rsidRPr="00D17A5B">
        <w:rPr>
          <w:rFonts w:ascii="Poppins" w:hAnsi="Poppins" w:cs="Poppins"/>
          <w:sz w:val="21"/>
          <w:szCs w:val="21"/>
        </w:rPr>
        <w:t>Officer Administrator</w:t>
      </w:r>
    </w:p>
    <w:p w14:paraId="2313052B" w14:textId="77777777" w:rsidR="00637AC4" w:rsidRPr="00D17A5B" w:rsidRDefault="00637AC4" w:rsidP="00637AC4">
      <w:pPr>
        <w:pStyle w:val="Default"/>
        <w:numPr>
          <w:ilvl w:val="0"/>
          <w:numId w:val="22"/>
        </w:numPr>
        <w:ind w:left="426" w:hanging="357"/>
        <w:jc w:val="both"/>
        <w:rPr>
          <w:rFonts w:ascii="Poppins" w:hAnsi="Poppins" w:cs="Poppins"/>
          <w:sz w:val="21"/>
          <w:szCs w:val="21"/>
        </w:rPr>
      </w:pPr>
      <w:r w:rsidRPr="00D17A5B">
        <w:rPr>
          <w:rFonts w:ascii="Poppins" w:hAnsi="Poppins" w:cs="Poppins"/>
          <w:sz w:val="21"/>
          <w:szCs w:val="21"/>
        </w:rPr>
        <w:t>Management of the day to day running of the Meridian Trust head office including post, welcoming of visitors, supporting room booking, organising hospitality, arrange signage/photos and miscellaneous items to be purchased to ensure maintenance and upkeep of the offices is kept to a high standard, be the ‘go to’ for all office staff to request any stationery items and other ad hoc requirements.</w:t>
      </w:r>
    </w:p>
    <w:p w14:paraId="2BBA1711" w14:textId="77777777" w:rsidR="00637AC4" w:rsidRPr="00D17A5B" w:rsidRDefault="00637AC4" w:rsidP="00637AC4">
      <w:pPr>
        <w:pStyle w:val="Default"/>
        <w:numPr>
          <w:ilvl w:val="0"/>
          <w:numId w:val="22"/>
        </w:numPr>
        <w:ind w:left="426" w:hanging="357"/>
        <w:jc w:val="both"/>
        <w:rPr>
          <w:rFonts w:ascii="Poppins" w:hAnsi="Poppins" w:cs="Poppins"/>
          <w:sz w:val="21"/>
          <w:szCs w:val="21"/>
        </w:rPr>
      </w:pPr>
      <w:r w:rsidRPr="00D17A5B">
        <w:rPr>
          <w:rFonts w:ascii="Poppins" w:hAnsi="Poppins" w:cs="Poppins"/>
          <w:sz w:val="21"/>
          <w:szCs w:val="21"/>
        </w:rPr>
        <w:t>Manage the COO’s and Director’s diaries, accommodating changes in their schedule, resolving diary conflicts.</w:t>
      </w:r>
    </w:p>
    <w:p w14:paraId="1D13B5DA" w14:textId="77777777" w:rsidR="00637AC4" w:rsidRPr="00D17A5B" w:rsidRDefault="00637AC4" w:rsidP="00637AC4">
      <w:pPr>
        <w:pStyle w:val="Default"/>
        <w:numPr>
          <w:ilvl w:val="0"/>
          <w:numId w:val="22"/>
        </w:numPr>
        <w:ind w:left="426" w:hanging="357"/>
        <w:jc w:val="both"/>
        <w:rPr>
          <w:rFonts w:ascii="Poppins" w:hAnsi="Poppins" w:cs="Poppins"/>
          <w:sz w:val="21"/>
          <w:szCs w:val="21"/>
        </w:rPr>
      </w:pPr>
      <w:r w:rsidRPr="00D17A5B">
        <w:rPr>
          <w:rFonts w:ascii="Poppins" w:hAnsi="Poppins" w:cs="Poppins"/>
          <w:sz w:val="21"/>
          <w:szCs w:val="21"/>
        </w:rPr>
        <w:t>Providing a secretarial service to the COO and Directors in terms of typing/word processing, filtering of telephone calls and visitors, dealing with enquiries, making appointments, arranging conferences and meetings.</w:t>
      </w:r>
    </w:p>
    <w:p w14:paraId="18343B66" w14:textId="77777777" w:rsidR="00637AC4" w:rsidRPr="00D17A5B" w:rsidRDefault="00637AC4" w:rsidP="00637AC4">
      <w:pPr>
        <w:pStyle w:val="Default"/>
        <w:numPr>
          <w:ilvl w:val="0"/>
          <w:numId w:val="22"/>
        </w:numPr>
        <w:ind w:left="426" w:hanging="357"/>
        <w:jc w:val="both"/>
        <w:rPr>
          <w:rFonts w:ascii="Poppins" w:hAnsi="Poppins" w:cs="Poppins"/>
          <w:sz w:val="21"/>
          <w:szCs w:val="21"/>
        </w:rPr>
      </w:pPr>
      <w:r w:rsidRPr="00D17A5B">
        <w:rPr>
          <w:rFonts w:ascii="Poppins" w:hAnsi="Poppins" w:cs="Poppins"/>
          <w:sz w:val="21"/>
          <w:szCs w:val="21"/>
        </w:rPr>
        <w:t>Co-ordinate Termly meetings where required</w:t>
      </w:r>
    </w:p>
    <w:p w14:paraId="26D76B4F" w14:textId="77777777" w:rsidR="00637AC4" w:rsidRPr="00D17A5B" w:rsidRDefault="00637AC4" w:rsidP="00637AC4">
      <w:pPr>
        <w:pStyle w:val="Default"/>
        <w:numPr>
          <w:ilvl w:val="0"/>
          <w:numId w:val="22"/>
        </w:numPr>
        <w:ind w:left="426" w:hanging="357"/>
        <w:jc w:val="both"/>
        <w:rPr>
          <w:rFonts w:ascii="Poppins" w:hAnsi="Poppins" w:cs="Poppins"/>
          <w:sz w:val="21"/>
          <w:szCs w:val="21"/>
        </w:rPr>
      </w:pPr>
      <w:r w:rsidRPr="00D17A5B">
        <w:rPr>
          <w:rFonts w:ascii="Poppins" w:hAnsi="Poppins" w:cs="Poppins"/>
          <w:sz w:val="21"/>
          <w:szCs w:val="21"/>
        </w:rPr>
        <w:t>Act as minute taker at relevant meetings (JCNC, Meridian Educational Services), where required, ensuring all minutes are precise and completed in a timely fashion.</w:t>
      </w:r>
    </w:p>
    <w:p w14:paraId="313C7278" w14:textId="77777777" w:rsidR="00637AC4" w:rsidRPr="00D17A5B" w:rsidRDefault="00637AC4" w:rsidP="00637AC4">
      <w:pPr>
        <w:pStyle w:val="Default"/>
        <w:numPr>
          <w:ilvl w:val="0"/>
          <w:numId w:val="22"/>
        </w:numPr>
        <w:ind w:left="426" w:hanging="357"/>
        <w:jc w:val="both"/>
        <w:rPr>
          <w:rFonts w:ascii="Poppins" w:hAnsi="Poppins" w:cs="Poppins"/>
          <w:sz w:val="21"/>
          <w:szCs w:val="21"/>
        </w:rPr>
      </w:pPr>
      <w:r w:rsidRPr="00D17A5B">
        <w:rPr>
          <w:rFonts w:ascii="Poppins" w:hAnsi="Poppins" w:cs="Poppins"/>
          <w:sz w:val="21"/>
          <w:szCs w:val="21"/>
        </w:rPr>
        <w:t>Organise and arrange events such as Directorate team away days, school’s visits and speaking engagements.</w:t>
      </w:r>
    </w:p>
    <w:p w14:paraId="770024FB" w14:textId="77777777" w:rsidR="00637AC4" w:rsidRPr="00D17A5B" w:rsidRDefault="00637AC4" w:rsidP="00637AC4">
      <w:pPr>
        <w:pStyle w:val="Default"/>
        <w:numPr>
          <w:ilvl w:val="0"/>
          <w:numId w:val="22"/>
        </w:numPr>
        <w:ind w:left="426" w:hanging="357"/>
        <w:jc w:val="both"/>
        <w:rPr>
          <w:rFonts w:ascii="Poppins" w:hAnsi="Poppins" w:cs="Poppins"/>
          <w:sz w:val="21"/>
          <w:szCs w:val="21"/>
        </w:rPr>
      </w:pPr>
      <w:r w:rsidRPr="00D17A5B">
        <w:rPr>
          <w:rFonts w:ascii="Poppins" w:hAnsi="Poppins" w:cs="Poppins"/>
          <w:sz w:val="21"/>
          <w:szCs w:val="21"/>
        </w:rPr>
        <w:lastRenderedPageBreak/>
        <w:t xml:space="preserve">Build effective and collaborative working relationships with internal and external stakeholders sharing best practice and knowledge. </w:t>
      </w:r>
    </w:p>
    <w:p w14:paraId="5B97A4A6" w14:textId="77777777" w:rsidR="00637AC4" w:rsidRPr="00D17A5B" w:rsidRDefault="00637AC4" w:rsidP="00637AC4">
      <w:pPr>
        <w:pStyle w:val="Default"/>
        <w:numPr>
          <w:ilvl w:val="0"/>
          <w:numId w:val="22"/>
        </w:numPr>
        <w:ind w:left="426" w:hanging="357"/>
        <w:jc w:val="both"/>
        <w:rPr>
          <w:rFonts w:ascii="Poppins" w:hAnsi="Poppins" w:cs="Poppins"/>
          <w:sz w:val="21"/>
          <w:szCs w:val="21"/>
        </w:rPr>
      </w:pPr>
      <w:r w:rsidRPr="00D17A5B">
        <w:rPr>
          <w:rFonts w:ascii="Poppins" w:hAnsi="Poppins" w:cs="Poppins"/>
          <w:sz w:val="21"/>
          <w:szCs w:val="21"/>
        </w:rPr>
        <w:t>Dispatch all outgoing correspondence for the CEO, COO and Directorate.</w:t>
      </w:r>
    </w:p>
    <w:p w14:paraId="63944AB2" w14:textId="77777777" w:rsidR="00637AC4" w:rsidRPr="00D17A5B" w:rsidRDefault="00637AC4" w:rsidP="00637AC4">
      <w:pPr>
        <w:pStyle w:val="Default"/>
        <w:numPr>
          <w:ilvl w:val="0"/>
          <w:numId w:val="22"/>
        </w:numPr>
        <w:ind w:left="426" w:hanging="357"/>
        <w:jc w:val="both"/>
        <w:rPr>
          <w:rFonts w:ascii="Poppins" w:hAnsi="Poppins" w:cs="Poppins"/>
          <w:sz w:val="21"/>
          <w:szCs w:val="21"/>
        </w:rPr>
      </w:pPr>
      <w:r w:rsidRPr="00D17A5B">
        <w:rPr>
          <w:rFonts w:ascii="Poppins" w:hAnsi="Poppins" w:cs="Poppins"/>
          <w:sz w:val="21"/>
          <w:szCs w:val="21"/>
        </w:rPr>
        <w:t>Prepare replies for signature to all routine and less complex correspondence.</w:t>
      </w:r>
    </w:p>
    <w:p w14:paraId="4B027910" w14:textId="77777777" w:rsidR="00637AC4" w:rsidRPr="00D17A5B" w:rsidRDefault="00637AC4" w:rsidP="00637AC4">
      <w:pPr>
        <w:pStyle w:val="Default"/>
        <w:numPr>
          <w:ilvl w:val="0"/>
          <w:numId w:val="22"/>
        </w:numPr>
        <w:ind w:left="426" w:hanging="357"/>
        <w:jc w:val="both"/>
        <w:rPr>
          <w:rFonts w:ascii="Poppins" w:hAnsi="Poppins" w:cs="Poppins"/>
          <w:sz w:val="21"/>
          <w:szCs w:val="21"/>
        </w:rPr>
      </w:pPr>
      <w:r w:rsidRPr="00D17A5B">
        <w:rPr>
          <w:rFonts w:ascii="Poppins" w:hAnsi="Poppins" w:cs="Poppins"/>
          <w:sz w:val="21"/>
          <w:szCs w:val="21"/>
        </w:rPr>
        <w:t>Liaise with Parents, Trust Staff, Governors, Trustees, the Education Service, External Agencies etc on behalf of the CEO or Directors, as appropriate.</w:t>
      </w:r>
    </w:p>
    <w:p w14:paraId="38EB31F4" w14:textId="77777777" w:rsidR="00637AC4" w:rsidRPr="00D17A5B" w:rsidRDefault="00637AC4" w:rsidP="00637AC4">
      <w:pPr>
        <w:pStyle w:val="Default"/>
        <w:numPr>
          <w:ilvl w:val="0"/>
          <w:numId w:val="22"/>
        </w:numPr>
        <w:ind w:left="426" w:hanging="357"/>
        <w:jc w:val="both"/>
        <w:rPr>
          <w:rFonts w:ascii="Poppins" w:hAnsi="Poppins" w:cs="Poppins"/>
          <w:sz w:val="21"/>
          <w:szCs w:val="21"/>
        </w:rPr>
      </w:pPr>
      <w:r w:rsidRPr="00D17A5B">
        <w:rPr>
          <w:rFonts w:ascii="Poppins" w:hAnsi="Poppins" w:cs="Poppins"/>
          <w:sz w:val="21"/>
          <w:szCs w:val="21"/>
        </w:rPr>
        <w:t>Collate and submit Expenses for authorisation for all members of Directorate</w:t>
      </w:r>
    </w:p>
    <w:p w14:paraId="31E840FF" w14:textId="77777777" w:rsidR="00637AC4" w:rsidRPr="00D17A5B" w:rsidRDefault="00637AC4" w:rsidP="00637AC4">
      <w:pPr>
        <w:pStyle w:val="Default"/>
        <w:numPr>
          <w:ilvl w:val="0"/>
          <w:numId w:val="22"/>
        </w:numPr>
        <w:ind w:left="426" w:hanging="357"/>
        <w:jc w:val="both"/>
        <w:rPr>
          <w:rFonts w:ascii="Poppins" w:hAnsi="Poppins" w:cs="Poppins"/>
          <w:sz w:val="21"/>
          <w:szCs w:val="21"/>
        </w:rPr>
      </w:pPr>
      <w:r w:rsidRPr="00D17A5B">
        <w:rPr>
          <w:rFonts w:ascii="Poppins" w:hAnsi="Poppins" w:cs="Poppins"/>
          <w:sz w:val="21"/>
          <w:szCs w:val="21"/>
        </w:rPr>
        <w:t>To undertake other duties and responsibilities as required, appropriate to the grade and range of the post.</w:t>
      </w:r>
    </w:p>
    <w:p w14:paraId="36124AEF" w14:textId="77777777" w:rsidR="00637AC4" w:rsidRPr="00D17A5B" w:rsidRDefault="00637AC4" w:rsidP="00637AC4">
      <w:pPr>
        <w:pStyle w:val="Default"/>
        <w:numPr>
          <w:ilvl w:val="0"/>
          <w:numId w:val="22"/>
        </w:numPr>
        <w:ind w:left="426" w:hanging="357"/>
        <w:jc w:val="both"/>
        <w:rPr>
          <w:rFonts w:ascii="Poppins" w:hAnsi="Poppins" w:cs="Poppins"/>
          <w:sz w:val="21"/>
          <w:szCs w:val="21"/>
        </w:rPr>
      </w:pPr>
      <w:r w:rsidRPr="00D17A5B">
        <w:rPr>
          <w:rFonts w:ascii="Poppins" w:eastAsia="Calibri" w:hAnsi="Poppins" w:cs="Poppins"/>
          <w:color w:val="000000" w:themeColor="text1"/>
          <w:sz w:val="21"/>
          <w:szCs w:val="21"/>
        </w:rPr>
        <w:t>Work with the Marketing &amp; Communications Manager on the organisation of Core staff social events, as well as Trust wide staff engagement events</w:t>
      </w:r>
    </w:p>
    <w:p w14:paraId="76D1738F" w14:textId="77777777" w:rsidR="00637AC4" w:rsidRPr="00D17A5B" w:rsidRDefault="00637AC4" w:rsidP="00637AC4">
      <w:pPr>
        <w:pStyle w:val="Default"/>
        <w:jc w:val="both"/>
        <w:rPr>
          <w:rFonts w:ascii="Poppins" w:hAnsi="Poppins" w:cs="Poppins"/>
          <w:sz w:val="21"/>
          <w:szCs w:val="21"/>
        </w:rPr>
      </w:pPr>
    </w:p>
    <w:p w14:paraId="5C4B32C1" w14:textId="77777777" w:rsidR="00637AC4" w:rsidRPr="00D17A5B" w:rsidRDefault="00637AC4" w:rsidP="00637AC4">
      <w:pPr>
        <w:pStyle w:val="Default"/>
        <w:jc w:val="both"/>
        <w:rPr>
          <w:rFonts w:ascii="Poppins" w:hAnsi="Poppins" w:cs="Poppins"/>
          <w:sz w:val="21"/>
          <w:szCs w:val="21"/>
        </w:rPr>
      </w:pPr>
      <w:r w:rsidRPr="00D17A5B">
        <w:rPr>
          <w:rFonts w:ascii="Poppins" w:hAnsi="Poppins" w:cs="Poppins"/>
          <w:sz w:val="21"/>
          <w:szCs w:val="21"/>
        </w:rPr>
        <w:t>Procurement Administrator</w:t>
      </w:r>
    </w:p>
    <w:p w14:paraId="4BE6EF0E" w14:textId="77777777" w:rsidR="00637AC4" w:rsidRPr="00D17A5B" w:rsidRDefault="00637AC4" w:rsidP="00637AC4">
      <w:pPr>
        <w:pStyle w:val="Default"/>
        <w:numPr>
          <w:ilvl w:val="0"/>
          <w:numId w:val="22"/>
        </w:numPr>
        <w:ind w:left="426" w:hanging="357"/>
        <w:jc w:val="both"/>
        <w:rPr>
          <w:rFonts w:ascii="Poppins" w:hAnsi="Poppins" w:cs="Poppins"/>
          <w:sz w:val="21"/>
          <w:szCs w:val="21"/>
        </w:rPr>
      </w:pPr>
      <w:r w:rsidRPr="00D17A5B">
        <w:rPr>
          <w:rFonts w:ascii="Poppins" w:hAnsi="Poppins" w:cs="Poppins"/>
          <w:sz w:val="21"/>
          <w:szCs w:val="21"/>
        </w:rPr>
        <w:t>Maintain and update Contracts register</w:t>
      </w:r>
    </w:p>
    <w:p w14:paraId="756DB6DD" w14:textId="77777777" w:rsidR="00637AC4" w:rsidRPr="00D17A5B" w:rsidRDefault="00637AC4" w:rsidP="00637AC4">
      <w:pPr>
        <w:pStyle w:val="Default"/>
        <w:numPr>
          <w:ilvl w:val="0"/>
          <w:numId w:val="22"/>
        </w:numPr>
        <w:ind w:left="426" w:hanging="357"/>
        <w:jc w:val="both"/>
        <w:rPr>
          <w:rFonts w:ascii="Poppins" w:hAnsi="Poppins" w:cs="Poppins"/>
          <w:sz w:val="21"/>
          <w:szCs w:val="21"/>
        </w:rPr>
      </w:pPr>
      <w:r w:rsidRPr="00D17A5B">
        <w:rPr>
          <w:rFonts w:ascii="Poppins" w:hAnsi="Poppins" w:cs="Poppins"/>
          <w:sz w:val="21"/>
          <w:szCs w:val="21"/>
        </w:rPr>
        <w:t>Diarise contract renewals and liaise with responsible officer/budget holders/Director of Operations re forthcoming renewals</w:t>
      </w:r>
    </w:p>
    <w:p w14:paraId="0D0D20C4" w14:textId="77777777" w:rsidR="00637AC4" w:rsidRPr="00D17A5B" w:rsidRDefault="00637AC4" w:rsidP="00637AC4">
      <w:pPr>
        <w:pStyle w:val="Default"/>
        <w:numPr>
          <w:ilvl w:val="0"/>
          <w:numId w:val="22"/>
        </w:numPr>
        <w:ind w:left="426" w:hanging="357"/>
        <w:jc w:val="both"/>
        <w:rPr>
          <w:rFonts w:ascii="Poppins" w:hAnsi="Poppins" w:cs="Poppins"/>
          <w:sz w:val="21"/>
          <w:szCs w:val="21"/>
        </w:rPr>
      </w:pPr>
      <w:r w:rsidRPr="00D17A5B">
        <w:rPr>
          <w:rFonts w:ascii="Poppins" w:hAnsi="Poppins" w:cs="Poppins"/>
          <w:sz w:val="21"/>
          <w:szCs w:val="21"/>
        </w:rPr>
        <w:t>Ensure contract paperwork held in central repository and linked to diarised renewals</w:t>
      </w:r>
    </w:p>
    <w:p w14:paraId="4BAEC902" w14:textId="77777777" w:rsidR="00637AC4" w:rsidRPr="00D17A5B" w:rsidRDefault="00637AC4" w:rsidP="00637AC4">
      <w:pPr>
        <w:pStyle w:val="Default"/>
        <w:numPr>
          <w:ilvl w:val="0"/>
          <w:numId w:val="22"/>
        </w:numPr>
        <w:ind w:left="426" w:hanging="357"/>
        <w:jc w:val="both"/>
        <w:rPr>
          <w:rFonts w:ascii="Poppins" w:hAnsi="Poppins" w:cs="Poppins"/>
          <w:sz w:val="21"/>
          <w:szCs w:val="21"/>
        </w:rPr>
      </w:pPr>
      <w:r w:rsidRPr="00D17A5B">
        <w:rPr>
          <w:rFonts w:ascii="Poppins" w:hAnsi="Poppins" w:cs="Poppins"/>
          <w:sz w:val="21"/>
          <w:szCs w:val="21"/>
        </w:rPr>
        <w:t>working with the Director of Operations place contract notices on centralised government procurement data portal</w:t>
      </w:r>
    </w:p>
    <w:p w14:paraId="0B622859" w14:textId="77777777" w:rsidR="00637AC4" w:rsidRPr="00D17A5B" w:rsidRDefault="00637AC4" w:rsidP="00637AC4">
      <w:pPr>
        <w:pStyle w:val="Default"/>
        <w:numPr>
          <w:ilvl w:val="0"/>
          <w:numId w:val="22"/>
        </w:numPr>
        <w:ind w:left="426" w:hanging="357"/>
        <w:jc w:val="both"/>
        <w:rPr>
          <w:rFonts w:ascii="Poppins" w:hAnsi="Poppins" w:cs="Poppins"/>
          <w:sz w:val="21"/>
          <w:szCs w:val="21"/>
        </w:rPr>
      </w:pPr>
      <w:r w:rsidRPr="00D17A5B">
        <w:rPr>
          <w:rFonts w:ascii="Poppins" w:hAnsi="Poppins" w:cs="Poppins"/>
          <w:sz w:val="21"/>
          <w:szCs w:val="21"/>
        </w:rPr>
        <w:t>Maintain the Contract pipeline data by reviewing supplier spend and contract values</w:t>
      </w:r>
    </w:p>
    <w:p w14:paraId="4FB290E8" w14:textId="77777777" w:rsidR="00637AC4" w:rsidRPr="00D17A5B" w:rsidRDefault="00637AC4" w:rsidP="00637AC4">
      <w:pPr>
        <w:pStyle w:val="Default"/>
        <w:numPr>
          <w:ilvl w:val="0"/>
          <w:numId w:val="22"/>
        </w:numPr>
        <w:ind w:left="426" w:hanging="357"/>
        <w:jc w:val="both"/>
        <w:rPr>
          <w:rFonts w:ascii="Poppins" w:hAnsi="Poppins" w:cs="Poppins"/>
          <w:sz w:val="21"/>
          <w:szCs w:val="21"/>
        </w:rPr>
      </w:pPr>
      <w:r w:rsidRPr="00D17A5B">
        <w:rPr>
          <w:rFonts w:ascii="Poppins" w:hAnsi="Poppins" w:cs="Poppins"/>
          <w:sz w:val="21"/>
          <w:szCs w:val="21"/>
        </w:rPr>
        <w:t>Working with the Director of Operations monitor performance against KPI’s for contract monitoring and annual review with suppliers</w:t>
      </w:r>
    </w:p>
    <w:p w14:paraId="106E056D" w14:textId="77777777" w:rsidR="00637AC4" w:rsidRPr="00D17A5B" w:rsidRDefault="00637AC4" w:rsidP="00637AC4">
      <w:pPr>
        <w:pStyle w:val="Default"/>
        <w:numPr>
          <w:ilvl w:val="0"/>
          <w:numId w:val="22"/>
        </w:numPr>
        <w:ind w:left="426" w:hanging="357"/>
        <w:jc w:val="both"/>
        <w:rPr>
          <w:rFonts w:ascii="Poppins" w:hAnsi="Poppins" w:cs="Poppins"/>
          <w:sz w:val="21"/>
          <w:szCs w:val="21"/>
        </w:rPr>
      </w:pPr>
      <w:r w:rsidRPr="00D17A5B">
        <w:rPr>
          <w:rFonts w:ascii="Poppins" w:hAnsi="Poppins" w:cs="Poppins"/>
          <w:sz w:val="21"/>
          <w:szCs w:val="21"/>
        </w:rPr>
        <w:t>Ensure procurement templates are up to date</w:t>
      </w:r>
    </w:p>
    <w:p w14:paraId="67D2E4B6" w14:textId="77777777" w:rsidR="00637AC4" w:rsidRPr="00D17A5B" w:rsidRDefault="00637AC4" w:rsidP="00637AC4">
      <w:pPr>
        <w:pStyle w:val="Default"/>
        <w:numPr>
          <w:ilvl w:val="0"/>
          <w:numId w:val="22"/>
        </w:numPr>
        <w:ind w:left="426" w:hanging="357"/>
        <w:jc w:val="both"/>
        <w:rPr>
          <w:rFonts w:ascii="Poppins" w:hAnsi="Poppins" w:cs="Poppins"/>
          <w:sz w:val="21"/>
          <w:szCs w:val="21"/>
        </w:rPr>
      </w:pPr>
      <w:r w:rsidRPr="00D17A5B">
        <w:rPr>
          <w:rFonts w:ascii="Poppins" w:hAnsi="Poppins" w:cs="Poppins"/>
          <w:sz w:val="21"/>
          <w:szCs w:val="21"/>
        </w:rPr>
        <w:t>Monitor energy contract performance against proposed (gas, electric, water)</w:t>
      </w:r>
    </w:p>
    <w:p w14:paraId="209D0A36" w14:textId="77777777" w:rsidR="00637AC4" w:rsidRPr="00D17A5B" w:rsidRDefault="00637AC4" w:rsidP="00637AC4">
      <w:pPr>
        <w:pStyle w:val="Default"/>
        <w:numPr>
          <w:ilvl w:val="0"/>
          <w:numId w:val="22"/>
        </w:numPr>
        <w:ind w:left="426" w:hanging="357"/>
        <w:jc w:val="both"/>
        <w:rPr>
          <w:rFonts w:ascii="Poppins" w:hAnsi="Poppins" w:cs="Poppins"/>
          <w:sz w:val="21"/>
          <w:szCs w:val="21"/>
        </w:rPr>
      </w:pPr>
      <w:r w:rsidRPr="00D17A5B">
        <w:rPr>
          <w:rFonts w:ascii="Poppins" w:hAnsi="Poppins" w:cs="Poppins"/>
          <w:sz w:val="21"/>
          <w:szCs w:val="21"/>
        </w:rPr>
        <w:t>Follow up queries raised by energy suppliers with individual schools and respond back to suppliers to ensure accurate readings/data is applied to energy bills</w:t>
      </w:r>
    </w:p>
    <w:p w14:paraId="439D8944" w14:textId="77777777" w:rsidR="00637AC4" w:rsidRPr="00D17A5B" w:rsidRDefault="00637AC4" w:rsidP="00637AC4">
      <w:pPr>
        <w:pStyle w:val="Default"/>
        <w:numPr>
          <w:ilvl w:val="0"/>
          <w:numId w:val="22"/>
        </w:numPr>
        <w:ind w:left="426" w:hanging="357"/>
        <w:jc w:val="both"/>
        <w:rPr>
          <w:rFonts w:ascii="Poppins" w:hAnsi="Poppins" w:cs="Poppins"/>
          <w:sz w:val="21"/>
          <w:szCs w:val="21"/>
        </w:rPr>
      </w:pPr>
      <w:r w:rsidRPr="00D17A5B">
        <w:rPr>
          <w:rFonts w:ascii="Poppins" w:hAnsi="Poppins" w:cs="Poppins"/>
          <w:sz w:val="21"/>
          <w:szCs w:val="21"/>
        </w:rPr>
        <w:t xml:space="preserve">Act as query point for contract issues/queries/complaints raised by schools in the absence of the Director of Operational services. </w:t>
      </w:r>
    </w:p>
    <w:p w14:paraId="0DA7D2C4" w14:textId="77777777" w:rsidR="00637AC4" w:rsidRPr="00D17A5B" w:rsidRDefault="00637AC4" w:rsidP="00637AC4">
      <w:pPr>
        <w:pStyle w:val="Default"/>
        <w:numPr>
          <w:ilvl w:val="0"/>
          <w:numId w:val="22"/>
        </w:numPr>
        <w:ind w:left="426" w:hanging="357"/>
        <w:jc w:val="both"/>
        <w:rPr>
          <w:rFonts w:ascii="Poppins" w:hAnsi="Poppins" w:cs="Poppins"/>
          <w:sz w:val="21"/>
          <w:szCs w:val="21"/>
        </w:rPr>
      </w:pPr>
      <w:r w:rsidRPr="00D17A5B">
        <w:rPr>
          <w:rFonts w:ascii="Poppins" w:hAnsi="Poppins" w:cs="Poppins"/>
          <w:sz w:val="21"/>
          <w:szCs w:val="21"/>
        </w:rPr>
        <w:t xml:space="preserve">Pass school queries to the contract providers and collate responses. </w:t>
      </w:r>
    </w:p>
    <w:p w14:paraId="7A4D739B" w14:textId="77777777" w:rsidR="00637AC4" w:rsidRPr="00D17A5B" w:rsidRDefault="00637AC4" w:rsidP="00637AC4">
      <w:pPr>
        <w:pStyle w:val="Default"/>
        <w:numPr>
          <w:ilvl w:val="0"/>
          <w:numId w:val="22"/>
        </w:numPr>
        <w:ind w:left="426" w:hanging="357"/>
        <w:jc w:val="both"/>
        <w:rPr>
          <w:rFonts w:ascii="Poppins" w:hAnsi="Poppins" w:cs="Poppins"/>
          <w:sz w:val="21"/>
          <w:szCs w:val="21"/>
        </w:rPr>
      </w:pPr>
      <w:r w:rsidRPr="00D17A5B">
        <w:rPr>
          <w:rFonts w:ascii="Poppins" w:hAnsi="Poppins" w:cs="Poppins"/>
          <w:sz w:val="21"/>
          <w:szCs w:val="21"/>
        </w:rPr>
        <w:t>Ensure response is passed back to schools or liaise with Director of Operational services if not resolved</w:t>
      </w:r>
    </w:p>
    <w:p w14:paraId="0858E950" w14:textId="77777777" w:rsidR="00637AC4" w:rsidRPr="00D17A5B" w:rsidRDefault="00637AC4" w:rsidP="00637AC4">
      <w:pPr>
        <w:pStyle w:val="Default"/>
        <w:ind w:left="69"/>
        <w:jc w:val="both"/>
        <w:rPr>
          <w:rFonts w:ascii="Poppins" w:hAnsi="Poppins" w:cs="Poppins"/>
          <w:sz w:val="21"/>
          <w:szCs w:val="21"/>
        </w:rPr>
      </w:pPr>
    </w:p>
    <w:p w14:paraId="55FB5A08" w14:textId="77777777" w:rsidR="00637AC4" w:rsidRPr="00D17A5B" w:rsidRDefault="00637AC4" w:rsidP="00637AC4">
      <w:pPr>
        <w:pStyle w:val="Default"/>
        <w:ind w:left="69"/>
        <w:jc w:val="both"/>
        <w:rPr>
          <w:rFonts w:ascii="Poppins" w:hAnsi="Poppins" w:cs="Poppins"/>
          <w:sz w:val="21"/>
          <w:szCs w:val="21"/>
        </w:rPr>
      </w:pPr>
      <w:r w:rsidRPr="00D17A5B">
        <w:rPr>
          <w:rFonts w:ascii="Poppins" w:hAnsi="Poppins" w:cs="Poppins"/>
          <w:sz w:val="21"/>
          <w:szCs w:val="21"/>
        </w:rPr>
        <w:t>Insurance Administrator</w:t>
      </w:r>
    </w:p>
    <w:p w14:paraId="26B9D90C" w14:textId="77777777" w:rsidR="00637AC4" w:rsidRPr="00D17A5B" w:rsidRDefault="00637AC4" w:rsidP="00637AC4">
      <w:pPr>
        <w:pStyle w:val="Default"/>
        <w:numPr>
          <w:ilvl w:val="0"/>
          <w:numId w:val="26"/>
        </w:numPr>
        <w:ind w:left="567" w:hanging="425"/>
        <w:jc w:val="both"/>
        <w:rPr>
          <w:rFonts w:ascii="Poppins" w:hAnsi="Poppins" w:cs="Poppins"/>
          <w:sz w:val="21"/>
          <w:szCs w:val="21"/>
        </w:rPr>
      </w:pPr>
      <w:r w:rsidRPr="00D17A5B">
        <w:rPr>
          <w:rFonts w:ascii="Poppins" w:hAnsi="Poppins" w:cs="Poppins"/>
          <w:sz w:val="21"/>
          <w:szCs w:val="21"/>
        </w:rPr>
        <w:t>Assist the Director of Operational services with annual collation of renewal data from academies</w:t>
      </w:r>
    </w:p>
    <w:p w14:paraId="42C869AA" w14:textId="77777777" w:rsidR="00637AC4" w:rsidRPr="00D17A5B" w:rsidRDefault="00637AC4" w:rsidP="00637AC4">
      <w:pPr>
        <w:pStyle w:val="Default"/>
        <w:numPr>
          <w:ilvl w:val="0"/>
          <w:numId w:val="26"/>
        </w:numPr>
        <w:ind w:left="567" w:hanging="425"/>
        <w:jc w:val="both"/>
        <w:rPr>
          <w:rFonts w:ascii="Poppins" w:hAnsi="Poppins" w:cs="Poppins"/>
          <w:sz w:val="21"/>
          <w:szCs w:val="21"/>
        </w:rPr>
      </w:pPr>
      <w:r w:rsidRPr="00D17A5B">
        <w:rPr>
          <w:rFonts w:ascii="Poppins" w:hAnsi="Poppins" w:cs="Poppins"/>
          <w:sz w:val="21"/>
          <w:szCs w:val="21"/>
        </w:rPr>
        <w:t>Issue insurance documents to schools</w:t>
      </w:r>
    </w:p>
    <w:p w14:paraId="1D8A8377" w14:textId="77777777" w:rsidR="00637AC4" w:rsidRPr="00D17A5B" w:rsidRDefault="00637AC4" w:rsidP="00637AC4">
      <w:pPr>
        <w:pStyle w:val="Default"/>
        <w:numPr>
          <w:ilvl w:val="0"/>
          <w:numId w:val="26"/>
        </w:numPr>
        <w:ind w:left="567" w:hanging="425"/>
        <w:jc w:val="both"/>
        <w:rPr>
          <w:rFonts w:ascii="Poppins" w:hAnsi="Poppins" w:cs="Poppins"/>
          <w:sz w:val="21"/>
          <w:szCs w:val="21"/>
        </w:rPr>
      </w:pPr>
      <w:r w:rsidRPr="00D17A5B">
        <w:rPr>
          <w:rFonts w:ascii="Poppins" w:hAnsi="Poppins" w:cs="Poppins"/>
          <w:sz w:val="21"/>
          <w:szCs w:val="21"/>
        </w:rPr>
        <w:t>Maintain central insurance folders and files for core staff/finance</w:t>
      </w:r>
    </w:p>
    <w:p w14:paraId="65E22480" w14:textId="77777777" w:rsidR="00637AC4" w:rsidRPr="00D17A5B" w:rsidRDefault="00637AC4" w:rsidP="00637AC4">
      <w:pPr>
        <w:pStyle w:val="Default"/>
        <w:numPr>
          <w:ilvl w:val="0"/>
          <w:numId w:val="26"/>
        </w:numPr>
        <w:ind w:left="567" w:hanging="425"/>
        <w:jc w:val="both"/>
        <w:rPr>
          <w:rFonts w:ascii="Poppins" w:hAnsi="Poppins" w:cs="Poppins"/>
          <w:sz w:val="21"/>
          <w:szCs w:val="21"/>
        </w:rPr>
      </w:pPr>
      <w:r w:rsidRPr="00D17A5B">
        <w:rPr>
          <w:rFonts w:ascii="Poppins" w:hAnsi="Poppins" w:cs="Poppins"/>
          <w:sz w:val="21"/>
          <w:szCs w:val="21"/>
        </w:rPr>
        <w:t>Liaise with schools re initial claim details, lodge claims on behalf of schools with the trust insurance provider</w:t>
      </w:r>
    </w:p>
    <w:p w14:paraId="2F9F2C26" w14:textId="77777777" w:rsidR="00637AC4" w:rsidRPr="00D17A5B" w:rsidRDefault="00637AC4" w:rsidP="00637AC4">
      <w:pPr>
        <w:pStyle w:val="Default"/>
        <w:numPr>
          <w:ilvl w:val="0"/>
          <w:numId w:val="26"/>
        </w:numPr>
        <w:ind w:left="567" w:hanging="425"/>
        <w:jc w:val="both"/>
        <w:rPr>
          <w:rFonts w:ascii="Poppins" w:hAnsi="Poppins" w:cs="Poppins"/>
          <w:sz w:val="21"/>
          <w:szCs w:val="21"/>
        </w:rPr>
      </w:pPr>
      <w:r w:rsidRPr="00D17A5B">
        <w:rPr>
          <w:rFonts w:ascii="Poppins" w:hAnsi="Poppins" w:cs="Poppins"/>
          <w:sz w:val="21"/>
          <w:szCs w:val="21"/>
        </w:rPr>
        <w:t>Record claims in progress and monitor progress via Zurich insurance portal</w:t>
      </w:r>
    </w:p>
    <w:p w14:paraId="086D8BFE" w14:textId="77777777" w:rsidR="00637AC4" w:rsidRPr="00D17A5B" w:rsidRDefault="00637AC4" w:rsidP="00637AC4">
      <w:pPr>
        <w:pStyle w:val="Default"/>
        <w:numPr>
          <w:ilvl w:val="0"/>
          <w:numId w:val="26"/>
        </w:numPr>
        <w:ind w:left="567" w:hanging="425"/>
        <w:jc w:val="both"/>
        <w:rPr>
          <w:rFonts w:ascii="Poppins" w:hAnsi="Poppins" w:cs="Poppins"/>
          <w:sz w:val="21"/>
          <w:szCs w:val="21"/>
        </w:rPr>
      </w:pPr>
      <w:r w:rsidRPr="00D17A5B">
        <w:rPr>
          <w:rFonts w:ascii="Poppins" w:hAnsi="Poppins" w:cs="Poppins"/>
          <w:sz w:val="21"/>
          <w:szCs w:val="21"/>
        </w:rPr>
        <w:lastRenderedPageBreak/>
        <w:t>Scan and send information to insurance provider to assist with claim files/defence against claims as required</w:t>
      </w:r>
    </w:p>
    <w:p w14:paraId="6DA04F1C" w14:textId="77777777" w:rsidR="00637AC4" w:rsidRPr="00D17A5B" w:rsidRDefault="00637AC4" w:rsidP="00637AC4">
      <w:pPr>
        <w:pStyle w:val="Default"/>
        <w:jc w:val="both"/>
        <w:rPr>
          <w:rFonts w:ascii="Poppins" w:hAnsi="Poppins" w:cs="Poppins"/>
          <w:sz w:val="21"/>
          <w:szCs w:val="21"/>
        </w:rPr>
      </w:pPr>
    </w:p>
    <w:p w14:paraId="3A07DC15" w14:textId="77777777" w:rsidR="00637AC4" w:rsidRPr="00D17A5B" w:rsidRDefault="00637AC4" w:rsidP="00637AC4">
      <w:pPr>
        <w:pStyle w:val="Default"/>
        <w:jc w:val="both"/>
        <w:rPr>
          <w:rFonts w:ascii="Poppins" w:hAnsi="Poppins" w:cs="Poppins"/>
          <w:sz w:val="21"/>
          <w:szCs w:val="21"/>
        </w:rPr>
      </w:pPr>
    </w:p>
    <w:p w14:paraId="5A92F5A8" w14:textId="77777777" w:rsidR="00637AC4" w:rsidRPr="00D17A5B" w:rsidRDefault="00637AC4" w:rsidP="00637AC4">
      <w:pPr>
        <w:pStyle w:val="Default"/>
        <w:jc w:val="both"/>
        <w:rPr>
          <w:rFonts w:ascii="Poppins" w:hAnsi="Poppins" w:cs="Poppins"/>
          <w:sz w:val="21"/>
          <w:szCs w:val="21"/>
        </w:rPr>
      </w:pPr>
      <w:r w:rsidRPr="00D17A5B">
        <w:rPr>
          <w:rFonts w:ascii="Poppins" w:hAnsi="Poppins" w:cs="Poppins"/>
          <w:b/>
          <w:bCs/>
          <w:sz w:val="21"/>
          <w:szCs w:val="21"/>
        </w:rPr>
        <w:t>Support for School/Academy/Place of work:</w:t>
      </w:r>
    </w:p>
    <w:p w14:paraId="52E71AAD" w14:textId="77777777" w:rsidR="00637AC4" w:rsidRPr="00D17A5B" w:rsidRDefault="00637AC4" w:rsidP="00637AC4">
      <w:pPr>
        <w:pStyle w:val="Default"/>
        <w:numPr>
          <w:ilvl w:val="0"/>
          <w:numId w:val="22"/>
        </w:numPr>
        <w:ind w:left="426" w:hanging="357"/>
        <w:jc w:val="both"/>
        <w:rPr>
          <w:rFonts w:ascii="Poppins" w:hAnsi="Poppins" w:cs="Poppins"/>
          <w:sz w:val="21"/>
          <w:szCs w:val="21"/>
        </w:rPr>
      </w:pPr>
      <w:r w:rsidRPr="00D17A5B">
        <w:rPr>
          <w:rFonts w:ascii="Poppins" w:hAnsi="Poppins" w:cs="Poppins"/>
          <w:sz w:val="21"/>
          <w:szCs w:val="21"/>
        </w:rPr>
        <w:t xml:space="preserve">Participation in staff events by arrangement. </w:t>
      </w:r>
    </w:p>
    <w:p w14:paraId="06F7473A" w14:textId="77777777" w:rsidR="00637AC4" w:rsidRPr="00D17A5B" w:rsidRDefault="00637AC4" w:rsidP="00637AC4">
      <w:pPr>
        <w:pStyle w:val="Default"/>
        <w:numPr>
          <w:ilvl w:val="0"/>
          <w:numId w:val="22"/>
        </w:numPr>
        <w:ind w:left="426" w:hanging="357"/>
        <w:jc w:val="both"/>
        <w:rPr>
          <w:rFonts w:ascii="Poppins" w:hAnsi="Poppins" w:cs="Poppins"/>
          <w:sz w:val="21"/>
          <w:szCs w:val="21"/>
        </w:rPr>
      </w:pPr>
      <w:r w:rsidRPr="00D17A5B">
        <w:rPr>
          <w:rFonts w:ascii="Poppins" w:hAnsi="Poppins" w:cs="Poppins"/>
          <w:sz w:val="21"/>
          <w:szCs w:val="21"/>
        </w:rPr>
        <w:t xml:space="preserve">Attend Staff Meetings. </w:t>
      </w:r>
    </w:p>
    <w:p w14:paraId="57743085" w14:textId="77777777" w:rsidR="00637AC4" w:rsidRPr="00D17A5B" w:rsidRDefault="00637AC4" w:rsidP="00637AC4">
      <w:pPr>
        <w:pStyle w:val="Default"/>
        <w:numPr>
          <w:ilvl w:val="0"/>
          <w:numId w:val="22"/>
        </w:numPr>
        <w:ind w:left="426" w:hanging="357"/>
        <w:jc w:val="both"/>
        <w:rPr>
          <w:rFonts w:ascii="Poppins" w:hAnsi="Poppins" w:cs="Poppins"/>
          <w:sz w:val="21"/>
          <w:szCs w:val="21"/>
        </w:rPr>
      </w:pPr>
      <w:r w:rsidRPr="00D17A5B">
        <w:rPr>
          <w:rFonts w:ascii="Poppins" w:hAnsi="Poppins" w:cs="Poppins"/>
          <w:sz w:val="21"/>
          <w:szCs w:val="21"/>
        </w:rPr>
        <w:t>Contribute and participate in Trust events and activities where possible.</w:t>
      </w:r>
    </w:p>
    <w:p w14:paraId="1F763DDA" w14:textId="77777777" w:rsidR="00637AC4" w:rsidRPr="00D17A5B" w:rsidRDefault="00637AC4" w:rsidP="00637AC4">
      <w:pPr>
        <w:pStyle w:val="Default"/>
        <w:numPr>
          <w:ilvl w:val="0"/>
          <w:numId w:val="22"/>
        </w:numPr>
        <w:ind w:left="426" w:hanging="357"/>
        <w:jc w:val="both"/>
        <w:rPr>
          <w:rFonts w:ascii="Poppins" w:hAnsi="Poppins" w:cs="Poppins"/>
          <w:sz w:val="21"/>
          <w:szCs w:val="21"/>
        </w:rPr>
      </w:pPr>
      <w:r w:rsidRPr="00D17A5B">
        <w:rPr>
          <w:rFonts w:ascii="Poppins" w:hAnsi="Poppins" w:cs="Poppins"/>
          <w:sz w:val="21"/>
          <w:szCs w:val="21"/>
        </w:rPr>
        <w:t xml:space="preserve">Develop and maintain effective working relationships with other staff and parents/carers. </w:t>
      </w:r>
    </w:p>
    <w:p w14:paraId="162F9E61" w14:textId="77777777" w:rsidR="00637AC4" w:rsidRPr="00D17A5B" w:rsidRDefault="00637AC4" w:rsidP="00637AC4">
      <w:pPr>
        <w:pStyle w:val="Default"/>
        <w:numPr>
          <w:ilvl w:val="0"/>
          <w:numId w:val="22"/>
        </w:numPr>
        <w:ind w:left="426" w:hanging="357"/>
        <w:jc w:val="both"/>
        <w:rPr>
          <w:rStyle w:val="eop"/>
          <w:rFonts w:ascii="Poppins" w:hAnsi="Poppins" w:cs="Poppins"/>
          <w:sz w:val="21"/>
          <w:szCs w:val="21"/>
        </w:rPr>
      </w:pPr>
      <w:r w:rsidRPr="00D17A5B">
        <w:rPr>
          <w:rFonts w:ascii="Poppins" w:hAnsi="Poppins" w:cs="Poppins"/>
          <w:sz w:val="21"/>
          <w:szCs w:val="21"/>
        </w:rPr>
        <w:t xml:space="preserve">Adhere to the Trust values. </w:t>
      </w:r>
      <w:r w:rsidRPr="00D17A5B">
        <w:rPr>
          <w:rStyle w:val="eop"/>
          <w:rFonts w:ascii="Poppins" w:hAnsi="Poppins" w:cs="Poppins"/>
          <w:sz w:val="21"/>
          <w:szCs w:val="21"/>
        </w:rPr>
        <w:t> </w:t>
      </w:r>
    </w:p>
    <w:p w14:paraId="3BDB9BF9" w14:textId="77777777" w:rsidR="00637AC4" w:rsidRPr="00D17A5B" w:rsidRDefault="00637AC4" w:rsidP="00637AC4">
      <w:pPr>
        <w:pStyle w:val="Default"/>
        <w:numPr>
          <w:ilvl w:val="0"/>
          <w:numId w:val="22"/>
        </w:numPr>
        <w:ind w:left="426" w:hanging="357"/>
        <w:jc w:val="both"/>
        <w:rPr>
          <w:rFonts w:ascii="Poppins" w:hAnsi="Poppins" w:cs="Poppins"/>
          <w:sz w:val="21"/>
          <w:szCs w:val="21"/>
        </w:rPr>
      </w:pPr>
      <w:r w:rsidRPr="00D17A5B">
        <w:rPr>
          <w:rStyle w:val="eop"/>
          <w:rFonts w:ascii="Poppins" w:hAnsi="Poppins" w:cs="Poppins"/>
          <w:sz w:val="21"/>
          <w:szCs w:val="21"/>
        </w:rPr>
        <w:t>Follow school policies, practices and procedures.</w:t>
      </w:r>
    </w:p>
    <w:p w14:paraId="72FB63CA" w14:textId="77777777" w:rsidR="00637AC4" w:rsidRPr="00D17A5B" w:rsidRDefault="00637AC4" w:rsidP="00637AC4">
      <w:pPr>
        <w:pStyle w:val="Default"/>
        <w:jc w:val="both"/>
        <w:rPr>
          <w:rFonts w:ascii="Poppins" w:hAnsi="Poppins" w:cs="Poppins"/>
          <w:sz w:val="21"/>
          <w:szCs w:val="21"/>
        </w:rPr>
      </w:pPr>
    </w:p>
    <w:p w14:paraId="31302F66" w14:textId="77777777" w:rsidR="00637AC4" w:rsidRPr="00D17A5B" w:rsidRDefault="00637AC4" w:rsidP="00637AC4">
      <w:pPr>
        <w:pStyle w:val="Default"/>
        <w:jc w:val="both"/>
        <w:rPr>
          <w:rFonts w:ascii="Poppins" w:hAnsi="Poppins" w:cs="Poppins"/>
          <w:sz w:val="21"/>
          <w:szCs w:val="21"/>
        </w:rPr>
      </w:pPr>
      <w:r w:rsidRPr="00D17A5B">
        <w:rPr>
          <w:rFonts w:ascii="Poppins" w:hAnsi="Poppins" w:cs="Poppins"/>
          <w:b/>
          <w:bCs/>
          <w:sz w:val="21"/>
          <w:szCs w:val="21"/>
        </w:rPr>
        <w:t>Data security:</w:t>
      </w:r>
    </w:p>
    <w:p w14:paraId="20972F01" w14:textId="77777777" w:rsidR="00637AC4" w:rsidRPr="00D17A5B" w:rsidRDefault="00637AC4" w:rsidP="00637AC4">
      <w:pPr>
        <w:pStyle w:val="Default"/>
        <w:numPr>
          <w:ilvl w:val="0"/>
          <w:numId w:val="23"/>
        </w:numPr>
        <w:ind w:left="426"/>
        <w:jc w:val="both"/>
        <w:rPr>
          <w:rFonts w:ascii="Poppins" w:hAnsi="Poppins" w:cs="Poppins"/>
          <w:sz w:val="21"/>
          <w:szCs w:val="21"/>
        </w:rPr>
      </w:pPr>
      <w:r w:rsidRPr="00D17A5B">
        <w:rPr>
          <w:rFonts w:ascii="Poppins" w:hAnsi="Poppins" w:cs="Poppins"/>
          <w:sz w:val="21"/>
          <w:szCs w:val="21"/>
        </w:rPr>
        <w:t>Act in accordance with legal provisions regulating confidentiality and security of data and information in accordance with GDPR regulations.</w:t>
      </w:r>
    </w:p>
    <w:p w14:paraId="62F2EFC2" w14:textId="77777777" w:rsidR="00637AC4" w:rsidRPr="00D17A5B" w:rsidRDefault="00637AC4" w:rsidP="00637AC4">
      <w:pPr>
        <w:pStyle w:val="Default"/>
        <w:jc w:val="both"/>
        <w:rPr>
          <w:rFonts w:ascii="Poppins" w:hAnsi="Poppins" w:cs="Poppins"/>
          <w:b/>
          <w:bCs/>
          <w:sz w:val="21"/>
          <w:szCs w:val="21"/>
        </w:rPr>
      </w:pPr>
    </w:p>
    <w:p w14:paraId="1CE4E0BC" w14:textId="77777777" w:rsidR="00637AC4" w:rsidRPr="00D17A5B" w:rsidRDefault="00637AC4" w:rsidP="00637AC4">
      <w:pPr>
        <w:pStyle w:val="Default"/>
        <w:jc w:val="both"/>
        <w:rPr>
          <w:rFonts w:ascii="Poppins" w:hAnsi="Poppins" w:cs="Poppins"/>
          <w:sz w:val="21"/>
          <w:szCs w:val="21"/>
        </w:rPr>
      </w:pPr>
      <w:r w:rsidRPr="00D17A5B">
        <w:rPr>
          <w:rFonts w:ascii="Poppins" w:hAnsi="Poppins" w:cs="Poppins"/>
          <w:b/>
          <w:bCs/>
          <w:sz w:val="21"/>
          <w:szCs w:val="21"/>
        </w:rPr>
        <w:t xml:space="preserve">Health and Safety: </w:t>
      </w:r>
    </w:p>
    <w:p w14:paraId="138E5E6C" w14:textId="77777777" w:rsidR="00637AC4" w:rsidRPr="00D17A5B" w:rsidRDefault="00637AC4" w:rsidP="00637AC4">
      <w:pPr>
        <w:pStyle w:val="Default"/>
        <w:numPr>
          <w:ilvl w:val="0"/>
          <w:numId w:val="23"/>
        </w:numPr>
        <w:ind w:left="426" w:hanging="357"/>
        <w:jc w:val="both"/>
        <w:rPr>
          <w:rFonts w:ascii="Poppins" w:hAnsi="Poppins" w:cs="Poppins"/>
          <w:sz w:val="21"/>
          <w:szCs w:val="21"/>
        </w:rPr>
      </w:pPr>
      <w:r w:rsidRPr="00D17A5B">
        <w:rPr>
          <w:rFonts w:ascii="Poppins" w:hAnsi="Poppins" w:cs="Poppins"/>
          <w:sz w:val="21"/>
          <w:szCs w:val="21"/>
        </w:rPr>
        <w:t xml:space="preserve">Be aware of the responsibility for personal Health, Safety and Welfare and that of others who may be affected by your actions or inactions. </w:t>
      </w:r>
    </w:p>
    <w:p w14:paraId="57C90BB5" w14:textId="77777777" w:rsidR="00637AC4" w:rsidRPr="00D17A5B" w:rsidRDefault="00637AC4" w:rsidP="00637AC4">
      <w:pPr>
        <w:pStyle w:val="Default"/>
        <w:numPr>
          <w:ilvl w:val="0"/>
          <w:numId w:val="23"/>
        </w:numPr>
        <w:ind w:left="426"/>
        <w:jc w:val="both"/>
        <w:rPr>
          <w:rFonts w:ascii="Poppins" w:hAnsi="Poppins" w:cs="Poppins"/>
          <w:sz w:val="21"/>
          <w:szCs w:val="21"/>
        </w:rPr>
      </w:pPr>
      <w:r w:rsidRPr="00D17A5B">
        <w:rPr>
          <w:rFonts w:ascii="Poppins" w:hAnsi="Poppins" w:cs="Poppins"/>
          <w:sz w:val="21"/>
          <w:szCs w:val="21"/>
        </w:rPr>
        <w:t xml:space="preserve">Co-operate with the Trust on all issues to do with Health, Safety &amp; Welfare. </w:t>
      </w:r>
    </w:p>
    <w:p w14:paraId="56D2FA9D" w14:textId="77777777" w:rsidR="00637AC4" w:rsidRPr="00D17A5B" w:rsidRDefault="00637AC4" w:rsidP="00637AC4">
      <w:pPr>
        <w:pStyle w:val="Default"/>
        <w:numPr>
          <w:ilvl w:val="0"/>
          <w:numId w:val="23"/>
        </w:numPr>
        <w:ind w:left="426"/>
        <w:jc w:val="both"/>
        <w:rPr>
          <w:rFonts w:ascii="Poppins" w:hAnsi="Poppins" w:cs="Poppins"/>
          <w:sz w:val="21"/>
          <w:szCs w:val="21"/>
        </w:rPr>
      </w:pPr>
      <w:r w:rsidRPr="00D17A5B">
        <w:rPr>
          <w:rFonts w:ascii="Poppins" w:hAnsi="Poppins" w:cs="Poppins"/>
          <w:sz w:val="21"/>
          <w:szCs w:val="21"/>
        </w:rPr>
        <w:t>To work/operate all equipment within Health and Safety and other legal regulations, including risk assessments.</w:t>
      </w:r>
    </w:p>
    <w:p w14:paraId="76E54D65" w14:textId="77777777" w:rsidR="00637AC4" w:rsidRPr="00D17A5B" w:rsidRDefault="00637AC4" w:rsidP="00637AC4">
      <w:pPr>
        <w:pStyle w:val="Default"/>
        <w:numPr>
          <w:ilvl w:val="0"/>
          <w:numId w:val="23"/>
        </w:numPr>
        <w:ind w:left="426"/>
        <w:jc w:val="both"/>
        <w:rPr>
          <w:rFonts w:ascii="Poppins" w:hAnsi="Poppins" w:cs="Poppins"/>
          <w:sz w:val="21"/>
          <w:szCs w:val="21"/>
        </w:rPr>
      </w:pPr>
      <w:r w:rsidRPr="00D17A5B">
        <w:rPr>
          <w:rFonts w:ascii="Poppins" w:hAnsi="Poppins" w:cs="Poppins"/>
          <w:sz w:val="21"/>
          <w:szCs w:val="21"/>
        </w:rPr>
        <w:t>Physically able to undertake manual work and to perform tasks set out in this job description.</w:t>
      </w:r>
    </w:p>
    <w:p w14:paraId="55D71F44" w14:textId="77777777" w:rsidR="00637AC4" w:rsidRPr="00D17A5B" w:rsidRDefault="00637AC4" w:rsidP="00637AC4">
      <w:pPr>
        <w:pStyle w:val="Default"/>
        <w:numPr>
          <w:ilvl w:val="0"/>
          <w:numId w:val="23"/>
        </w:numPr>
        <w:ind w:left="426"/>
        <w:jc w:val="both"/>
        <w:rPr>
          <w:rFonts w:ascii="Poppins" w:hAnsi="Poppins" w:cs="Poppins"/>
          <w:sz w:val="21"/>
          <w:szCs w:val="21"/>
        </w:rPr>
      </w:pPr>
      <w:r w:rsidRPr="00D17A5B">
        <w:rPr>
          <w:rFonts w:ascii="Poppins" w:hAnsi="Poppins" w:cs="Poppins"/>
          <w:sz w:val="21"/>
          <w:szCs w:val="21"/>
        </w:rPr>
        <w:t xml:space="preserve">Contribute to the maintenance of a safe and healthy environment. </w:t>
      </w:r>
    </w:p>
    <w:p w14:paraId="38D74C0B" w14:textId="77777777" w:rsidR="00637AC4" w:rsidRPr="00D17A5B" w:rsidRDefault="00637AC4" w:rsidP="00637AC4">
      <w:pPr>
        <w:pStyle w:val="Default"/>
        <w:jc w:val="both"/>
        <w:rPr>
          <w:rFonts w:ascii="Poppins" w:hAnsi="Poppins" w:cs="Poppins"/>
          <w:sz w:val="21"/>
          <w:szCs w:val="21"/>
        </w:rPr>
      </w:pPr>
    </w:p>
    <w:p w14:paraId="368D21C1" w14:textId="77777777" w:rsidR="00637AC4" w:rsidRPr="00D17A5B" w:rsidRDefault="00637AC4" w:rsidP="00637AC4">
      <w:pPr>
        <w:pStyle w:val="Default"/>
        <w:jc w:val="both"/>
        <w:rPr>
          <w:rFonts w:ascii="Poppins" w:hAnsi="Poppins" w:cs="Poppins"/>
          <w:sz w:val="21"/>
          <w:szCs w:val="21"/>
        </w:rPr>
      </w:pPr>
      <w:r w:rsidRPr="00D17A5B">
        <w:rPr>
          <w:rFonts w:ascii="Poppins" w:hAnsi="Poppins" w:cs="Poppins"/>
          <w:b/>
          <w:bCs/>
          <w:sz w:val="21"/>
          <w:szCs w:val="21"/>
        </w:rPr>
        <w:t>Continuing Professional Development:</w:t>
      </w:r>
    </w:p>
    <w:p w14:paraId="5F54C832" w14:textId="77777777" w:rsidR="00637AC4" w:rsidRPr="00D17A5B" w:rsidRDefault="00637AC4" w:rsidP="00637AC4">
      <w:pPr>
        <w:pStyle w:val="Default"/>
        <w:numPr>
          <w:ilvl w:val="0"/>
          <w:numId w:val="24"/>
        </w:numPr>
        <w:ind w:left="426" w:hanging="357"/>
        <w:jc w:val="both"/>
        <w:rPr>
          <w:rFonts w:ascii="Poppins" w:hAnsi="Poppins" w:cs="Poppins"/>
          <w:sz w:val="21"/>
          <w:szCs w:val="21"/>
        </w:rPr>
      </w:pPr>
      <w:r w:rsidRPr="00D17A5B">
        <w:rPr>
          <w:rFonts w:ascii="Poppins" w:hAnsi="Poppins" w:cs="Poppins"/>
          <w:sz w:val="21"/>
          <w:szCs w:val="21"/>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52911342" w14:textId="77777777" w:rsidR="00637AC4" w:rsidRPr="00D17A5B" w:rsidRDefault="00637AC4" w:rsidP="00637AC4">
      <w:pPr>
        <w:pStyle w:val="Default"/>
        <w:numPr>
          <w:ilvl w:val="0"/>
          <w:numId w:val="24"/>
        </w:numPr>
        <w:ind w:left="426" w:hanging="357"/>
        <w:jc w:val="both"/>
        <w:rPr>
          <w:rFonts w:ascii="Poppins" w:hAnsi="Poppins" w:cs="Poppins"/>
          <w:sz w:val="21"/>
          <w:szCs w:val="21"/>
        </w:rPr>
      </w:pPr>
      <w:r w:rsidRPr="00D17A5B">
        <w:rPr>
          <w:rFonts w:ascii="Poppins" w:hAnsi="Poppins" w:cs="Poppins"/>
          <w:sz w:val="21"/>
          <w:szCs w:val="21"/>
        </w:rPr>
        <w:t xml:space="preserve">Undertake any necessary and identified professional development taking full advantage of any relevant training and development available, particularly when related to the use of ICT, for data management and record keeping. </w:t>
      </w:r>
    </w:p>
    <w:p w14:paraId="229CB6CD" w14:textId="77777777" w:rsidR="00637AC4" w:rsidRPr="00D17A5B" w:rsidRDefault="00637AC4" w:rsidP="00637AC4">
      <w:pPr>
        <w:pStyle w:val="Default"/>
        <w:numPr>
          <w:ilvl w:val="0"/>
          <w:numId w:val="24"/>
        </w:numPr>
        <w:ind w:left="426"/>
        <w:jc w:val="both"/>
        <w:rPr>
          <w:rFonts w:ascii="Poppins" w:hAnsi="Poppins" w:cs="Poppins"/>
          <w:sz w:val="21"/>
          <w:szCs w:val="21"/>
        </w:rPr>
      </w:pPr>
      <w:r w:rsidRPr="00D17A5B">
        <w:rPr>
          <w:rFonts w:ascii="Poppins" w:hAnsi="Poppins" w:cs="Poppins"/>
          <w:sz w:val="21"/>
          <w:szCs w:val="21"/>
        </w:rPr>
        <w:t xml:space="preserve">Maintain a professional portfolio of evidence to support the Performance Management process – evaluating and improving own practice. </w:t>
      </w:r>
    </w:p>
    <w:p w14:paraId="711D988F" w14:textId="77777777" w:rsidR="00637AC4" w:rsidRPr="00D17A5B" w:rsidRDefault="00637AC4" w:rsidP="00637AC4">
      <w:pPr>
        <w:pStyle w:val="Default"/>
        <w:jc w:val="both"/>
        <w:rPr>
          <w:rFonts w:ascii="Poppins" w:hAnsi="Poppins" w:cs="Poppins"/>
          <w:sz w:val="21"/>
          <w:szCs w:val="21"/>
        </w:rPr>
      </w:pPr>
    </w:p>
    <w:p w14:paraId="177287BC" w14:textId="77777777" w:rsidR="00637AC4" w:rsidRPr="00D17A5B" w:rsidRDefault="00637AC4" w:rsidP="00637AC4">
      <w:pPr>
        <w:pStyle w:val="Default"/>
        <w:jc w:val="both"/>
        <w:rPr>
          <w:rFonts w:ascii="Poppins" w:hAnsi="Poppins" w:cs="Poppins"/>
          <w:b/>
          <w:bCs/>
          <w:sz w:val="21"/>
          <w:szCs w:val="21"/>
        </w:rPr>
      </w:pPr>
      <w:r w:rsidRPr="00D17A5B">
        <w:rPr>
          <w:rFonts w:ascii="Poppins" w:hAnsi="Poppins" w:cs="Poppins"/>
          <w:b/>
          <w:bCs/>
          <w:sz w:val="21"/>
          <w:szCs w:val="21"/>
        </w:rPr>
        <w:t>Child Protection and Safeguarding</w:t>
      </w:r>
    </w:p>
    <w:p w14:paraId="1FCDEC6C" w14:textId="77777777" w:rsidR="00637AC4" w:rsidRPr="00D17A5B" w:rsidRDefault="00637AC4" w:rsidP="00637AC4">
      <w:pPr>
        <w:pStyle w:val="Default"/>
        <w:numPr>
          <w:ilvl w:val="0"/>
          <w:numId w:val="25"/>
        </w:numPr>
        <w:ind w:left="426" w:hanging="357"/>
        <w:jc w:val="both"/>
        <w:rPr>
          <w:rFonts w:ascii="Poppins" w:hAnsi="Poppins" w:cs="Poppins"/>
          <w:sz w:val="21"/>
          <w:szCs w:val="21"/>
        </w:rPr>
      </w:pPr>
      <w:r w:rsidRPr="00D17A5B">
        <w:rPr>
          <w:rFonts w:ascii="Poppins" w:hAnsi="Poppins" w:cs="Poppins"/>
          <w:sz w:val="21"/>
          <w:szCs w:val="21"/>
        </w:rPr>
        <w:t xml:space="preserve">The post holder will have a shared responsibility for the safeguarding of all children and young people. The post holder also has an implicit duty to promote the welfare of all children and young people. </w:t>
      </w:r>
    </w:p>
    <w:p w14:paraId="39F3BCC2" w14:textId="77777777" w:rsidR="00637AC4" w:rsidRPr="00D17A5B" w:rsidRDefault="00637AC4" w:rsidP="00637AC4">
      <w:pPr>
        <w:pStyle w:val="Default"/>
        <w:numPr>
          <w:ilvl w:val="0"/>
          <w:numId w:val="25"/>
        </w:numPr>
        <w:ind w:left="426" w:hanging="357"/>
        <w:jc w:val="both"/>
        <w:rPr>
          <w:rFonts w:ascii="Poppins" w:hAnsi="Poppins" w:cs="Poppins"/>
          <w:sz w:val="21"/>
          <w:szCs w:val="21"/>
        </w:rPr>
      </w:pPr>
      <w:r w:rsidRPr="00D17A5B">
        <w:rPr>
          <w:rFonts w:ascii="Poppins" w:hAnsi="Poppins" w:cs="Poppins"/>
          <w:sz w:val="21"/>
          <w:szCs w:val="21"/>
        </w:rPr>
        <w:lastRenderedPageBreak/>
        <w:t>To inform the Child Protection Officer of any issues relating to the safety and well-being of students.</w:t>
      </w:r>
    </w:p>
    <w:p w14:paraId="569D29EE" w14:textId="77777777" w:rsidR="00637AC4" w:rsidRPr="00D17A5B" w:rsidRDefault="00637AC4" w:rsidP="00637AC4">
      <w:pPr>
        <w:pStyle w:val="Default"/>
        <w:jc w:val="both"/>
        <w:rPr>
          <w:rFonts w:ascii="Poppins" w:hAnsi="Poppins" w:cs="Poppins"/>
          <w:sz w:val="21"/>
          <w:szCs w:val="21"/>
        </w:rPr>
      </w:pPr>
    </w:p>
    <w:p w14:paraId="665E65ED" w14:textId="77777777" w:rsidR="00637AC4" w:rsidRPr="00D17A5B" w:rsidRDefault="00637AC4" w:rsidP="00637AC4">
      <w:pPr>
        <w:pStyle w:val="Default"/>
        <w:jc w:val="both"/>
        <w:rPr>
          <w:rFonts w:ascii="Poppins" w:hAnsi="Poppins" w:cs="Poppins"/>
          <w:sz w:val="21"/>
          <w:szCs w:val="21"/>
        </w:rPr>
      </w:pPr>
      <w:r w:rsidRPr="00D17A5B">
        <w:rPr>
          <w:rFonts w:ascii="Poppins" w:hAnsi="Poppins" w:cs="Poppins"/>
          <w:sz w:val="21"/>
          <w:szCs w:val="21"/>
        </w:rPr>
        <w:t>The post holder will undertake any other duties commensurate with the grade of the post, in consultation with line manager.</w:t>
      </w:r>
    </w:p>
    <w:p w14:paraId="4E792677" w14:textId="77777777" w:rsidR="00637AC4" w:rsidRPr="00D17A5B" w:rsidRDefault="00637AC4" w:rsidP="00637AC4">
      <w:pPr>
        <w:pStyle w:val="Default"/>
        <w:jc w:val="both"/>
        <w:rPr>
          <w:rFonts w:ascii="Poppins" w:hAnsi="Poppins" w:cs="Poppins"/>
          <w:sz w:val="21"/>
          <w:szCs w:val="21"/>
        </w:rPr>
      </w:pPr>
      <w:r w:rsidRPr="00D17A5B">
        <w:rPr>
          <w:rFonts w:ascii="Poppins" w:hAnsi="Poppins" w:cs="Poppins"/>
          <w:sz w:val="21"/>
          <w:szCs w:val="21"/>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18C57641" w14:textId="77777777" w:rsidR="00637AC4" w:rsidRPr="00D17A5B" w:rsidRDefault="00637AC4" w:rsidP="00637AC4">
      <w:pPr>
        <w:pStyle w:val="Default"/>
        <w:jc w:val="both"/>
        <w:rPr>
          <w:rFonts w:ascii="Poppins" w:hAnsi="Poppins" w:cs="Poppins"/>
          <w:sz w:val="21"/>
          <w:szCs w:val="21"/>
        </w:rPr>
      </w:pPr>
    </w:p>
    <w:p w14:paraId="6A5658FA" w14:textId="77777777" w:rsidR="00637AC4" w:rsidRPr="00D17A5B" w:rsidRDefault="00637AC4" w:rsidP="00637AC4">
      <w:pPr>
        <w:pStyle w:val="Default"/>
        <w:jc w:val="both"/>
        <w:rPr>
          <w:rFonts w:ascii="Poppins" w:hAnsi="Poppins" w:cs="Poppins"/>
          <w:sz w:val="21"/>
          <w:szCs w:val="21"/>
        </w:rPr>
      </w:pPr>
    </w:p>
    <w:p w14:paraId="0DA065F6" w14:textId="77777777" w:rsidR="00637AC4" w:rsidRPr="00D17A5B" w:rsidRDefault="00637AC4" w:rsidP="00637AC4">
      <w:pPr>
        <w:pStyle w:val="Default"/>
        <w:jc w:val="both"/>
        <w:rPr>
          <w:rFonts w:ascii="Poppins" w:hAnsi="Poppins" w:cs="Poppins"/>
          <w:sz w:val="21"/>
          <w:szCs w:val="21"/>
        </w:rPr>
      </w:pPr>
    </w:p>
    <w:p w14:paraId="5D743A80" w14:textId="77777777" w:rsidR="00637AC4" w:rsidRPr="00D17A5B" w:rsidRDefault="00637AC4" w:rsidP="00637AC4">
      <w:pPr>
        <w:pStyle w:val="Default"/>
        <w:jc w:val="both"/>
        <w:rPr>
          <w:rFonts w:ascii="Poppins" w:hAnsi="Poppins" w:cs="Poppins"/>
          <w:sz w:val="21"/>
          <w:szCs w:val="21"/>
        </w:rPr>
      </w:pPr>
    </w:p>
    <w:p w14:paraId="4EF519D0" w14:textId="77777777" w:rsidR="00637AC4" w:rsidRPr="00D17A5B" w:rsidRDefault="00637AC4" w:rsidP="00637AC4">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b/>
          <w:bCs/>
          <w:i/>
          <w:iCs/>
          <w:color w:val="FFFFFF" w:themeColor="background1"/>
          <w:sz w:val="21"/>
          <w:szCs w:val="21"/>
        </w:rPr>
      </w:pPr>
      <w:r w:rsidRPr="00D17A5B">
        <w:rPr>
          <w:rFonts w:ascii="Poppins" w:hAnsi="Poppins" w:cs="Poppins"/>
          <w:b/>
          <w:bCs/>
          <w:i/>
          <w:iCs/>
          <w:color w:val="FFFFFF" w:themeColor="background1"/>
          <w:sz w:val="21"/>
          <w:szCs w:val="21"/>
        </w:rPr>
        <w:t xml:space="preserve">The Trust is committed to safeguarding and promoting the welfare of children and young people and expects all staff and volunteers to share in this commitment. </w:t>
      </w:r>
    </w:p>
    <w:p w14:paraId="2BEC2E2F" w14:textId="77777777" w:rsidR="00637AC4" w:rsidRPr="00D17A5B" w:rsidRDefault="00637AC4" w:rsidP="00637AC4">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color w:val="FFFFFF" w:themeColor="background1"/>
          <w:sz w:val="21"/>
          <w:szCs w:val="21"/>
        </w:rPr>
      </w:pPr>
      <w:r w:rsidRPr="00D17A5B">
        <w:rPr>
          <w:rFonts w:ascii="Poppins" w:hAnsi="Poppins" w:cs="Poppins"/>
          <w:b/>
          <w:bCs/>
          <w:i/>
          <w:iCs/>
          <w:color w:val="FFFFFF" w:themeColor="background1"/>
          <w:sz w:val="21"/>
          <w:szCs w:val="21"/>
        </w:rPr>
        <w:t>All staff will be subject to an enhanced check with the Disclosure &amp; Barring Service.</w:t>
      </w:r>
    </w:p>
    <w:p w14:paraId="1EB490F3" w14:textId="77777777" w:rsidR="00637AC4" w:rsidRPr="00D17A5B" w:rsidRDefault="00637AC4" w:rsidP="00637AC4">
      <w:pPr>
        <w:rPr>
          <w:rFonts w:ascii="Poppins" w:hAnsi="Poppins" w:cs="Poppins"/>
          <w:b/>
          <w:bCs/>
          <w:sz w:val="21"/>
          <w:szCs w:val="21"/>
        </w:rPr>
      </w:pPr>
    </w:p>
    <w:tbl>
      <w:tblPr>
        <w:tblStyle w:val="TableGrid0"/>
        <w:tblW w:w="9062" w:type="dxa"/>
        <w:tblInd w:w="5" w:type="dxa"/>
        <w:tblCellMar>
          <w:top w:w="36" w:type="dxa"/>
          <w:right w:w="115" w:type="dxa"/>
        </w:tblCellMar>
        <w:tblLook w:val="04A0" w:firstRow="1" w:lastRow="0" w:firstColumn="1" w:lastColumn="0" w:noHBand="0" w:noVBand="1"/>
      </w:tblPr>
      <w:tblGrid>
        <w:gridCol w:w="478"/>
        <w:gridCol w:w="4489"/>
        <w:gridCol w:w="1266"/>
        <w:gridCol w:w="1273"/>
        <w:gridCol w:w="1556"/>
      </w:tblGrid>
      <w:tr w:rsidR="00637AC4" w:rsidRPr="00D17A5B" w14:paraId="043E753C" w14:textId="77777777" w:rsidTr="006B264E">
        <w:trPr>
          <w:trHeight w:val="264"/>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tcPr>
          <w:p w14:paraId="102985E2" w14:textId="77777777" w:rsidR="00637AC4" w:rsidRPr="00D17A5B" w:rsidRDefault="00637AC4" w:rsidP="006B264E">
            <w:pPr>
              <w:ind w:left="106"/>
              <w:rPr>
                <w:rFonts w:ascii="Poppins" w:hAnsi="Poppins" w:cs="Poppins"/>
                <w:sz w:val="21"/>
                <w:szCs w:val="21"/>
              </w:rPr>
            </w:pPr>
            <w:r w:rsidRPr="00D17A5B">
              <w:rPr>
                <w:rFonts w:ascii="Poppins" w:eastAsia="Gill Sans MT" w:hAnsi="Poppins" w:cs="Poppins"/>
                <w:b/>
                <w:sz w:val="21"/>
                <w:szCs w:val="21"/>
              </w:rPr>
              <w:t xml:space="preserve">Person Specification – </w:t>
            </w:r>
          </w:p>
        </w:tc>
        <w:tc>
          <w:tcPr>
            <w:tcW w:w="4095" w:type="dxa"/>
            <w:gridSpan w:val="3"/>
            <w:tcBorders>
              <w:top w:val="single" w:sz="4" w:space="0" w:color="000000"/>
              <w:left w:val="single" w:sz="4" w:space="0" w:color="000000"/>
              <w:bottom w:val="single" w:sz="4" w:space="0" w:color="000000"/>
              <w:right w:val="single" w:sz="4" w:space="0" w:color="000000"/>
            </w:tcBorders>
            <w:vAlign w:val="center"/>
          </w:tcPr>
          <w:p w14:paraId="2401ED25" w14:textId="77777777" w:rsidR="00637AC4" w:rsidRPr="00D17A5B" w:rsidRDefault="00637AC4" w:rsidP="006B264E">
            <w:pPr>
              <w:ind w:left="109"/>
              <w:jc w:val="center"/>
              <w:rPr>
                <w:rFonts w:ascii="Poppins" w:eastAsia="Gill Sans MT" w:hAnsi="Poppins" w:cs="Poppins"/>
                <w:sz w:val="21"/>
                <w:szCs w:val="21"/>
              </w:rPr>
            </w:pPr>
            <w:r w:rsidRPr="00D17A5B">
              <w:rPr>
                <w:rFonts w:ascii="Poppins" w:eastAsia="Gill Sans MT" w:hAnsi="Poppins" w:cs="Poppins"/>
                <w:sz w:val="21"/>
                <w:szCs w:val="21"/>
              </w:rPr>
              <w:t>Assessment Key:</w:t>
            </w:r>
          </w:p>
          <w:p w14:paraId="78F36733" w14:textId="77777777" w:rsidR="00637AC4" w:rsidRPr="00D17A5B" w:rsidRDefault="00637AC4" w:rsidP="006B264E">
            <w:pPr>
              <w:ind w:left="109"/>
              <w:jc w:val="center"/>
              <w:rPr>
                <w:rFonts w:ascii="Poppins" w:eastAsia="Gill Sans MT" w:hAnsi="Poppins" w:cs="Poppins"/>
                <w:sz w:val="21"/>
                <w:szCs w:val="21"/>
              </w:rPr>
            </w:pPr>
            <w:r w:rsidRPr="00D17A5B">
              <w:rPr>
                <w:rFonts w:ascii="Poppins" w:eastAsia="Gill Sans MT" w:hAnsi="Poppins" w:cs="Poppins"/>
                <w:sz w:val="21"/>
                <w:szCs w:val="21"/>
              </w:rPr>
              <w:t>A = Application Form</w:t>
            </w:r>
          </w:p>
          <w:p w14:paraId="2CCB09A9" w14:textId="77777777" w:rsidR="00637AC4" w:rsidRPr="00D17A5B" w:rsidRDefault="00637AC4" w:rsidP="006B264E">
            <w:pPr>
              <w:ind w:left="109"/>
              <w:jc w:val="center"/>
              <w:rPr>
                <w:rFonts w:ascii="Poppins" w:hAnsi="Poppins" w:cs="Poppins"/>
                <w:sz w:val="21"/>
                <w:szCs w:val="21"/>
              </w:rPr>
            </w:pPr>
            <w:r w:rsidRPr="00D17A5B">
              <w:rPr>
                <w:rFonts w:ascii="Poppins" w:eastAsia="Gill Sans MT" w:hAnsi="Poppins" w:cs="Poppins"/>
                <w:sz w:val="21"/>
                <w:szCs w:val="21"/>
              </w:rPr>
              <w:t>I = Interview</w:t>
            </w:r>
          </w:p>
        </w:tc>
      </w:tr>
      <w:tr w:rsidR="00637AC4" w:rsidRPr="00D17A5B" w14:paraId="45EA3C50" w14:textId="77777777" w:rsidTr="006B264E">
        <w:trPr>
          <w:trHeight w:val="265"/>
        </w:trPr>
        <w:tc>
          <w:tcPr>
            <w:tcW w:w="478" w:type="dxa"/>
            <w:tcBorders>
              <w:top w:val="single" w:sz="4" w:space="0" w:color="000000"/>
              <w:left w:val="nil"/>
              <w:bottom w:val="single" w:sz="4" w:space="0" w:color="000000"/>
              <w:right w:val="nil"/>
            </w:tcBorders>
          </w:tcPr>
          <w:p w14:paraId="6B24344B" w14:textId="77777777" w:rsidR="00637AC4" w:rsidRPr="00D17A5B" w:rsidRDefault="00637AC4" w:rsidP="006B264E">
            <w:pPr>
              <w:ind w:left="-7"/>
              <w:rPr>
                <w:rFonts w:ascii="Poppins" w:eastAsia="Gill Sans MT" w:hAnsi="Poppins" w:cs="Poppins"/>
                <w:sz w:val="21"/>
                <w:szCs w:val="21"/>
              </w:rPr>
            </w:pPr>
          </w:p>
        </w:tc>
        <w:tc>
          <w:tcPr>
            <w:tcW w:w="4489" w:type="dxa"/>
            <w:tcBorders>
              <w:top w:val="single" w:sz="4" w:space="0" w:color="000000"/>
              <w:left w:val="nil"/>
              <w:bottom w:val="single" w:sz="4" w:space="0" w:color="000000"/>
              <w:right w:val="nil"/>
            </w:tcBorders>
          </w:tcPr>
          <w:p w14:paraId="66F7159C" w14:textId="77777777" w:rsidR="00637AC4" w:rsidRPr="00D17A5B" w:rsidRDefault="00637AC4" w:rsidP="006B264E">
            <w:pPr>
              <w:ind w:left="-7"/>
              <w:rPr>
                <w:rFonts w:ascii="Poppins" w:hAnsi="Poppins" w:cs="Poppins"/>
                <w:sz w:val="21"/>
                <w:szCs w:val="21"/>
              </w:rPr>
            </w:pPr>
            <w:r w:rsidRPr="00D17A5B">
              <w:rPr>
                <w:rFonts w:ascii="Poppins" w:eastAsia="Gill Sans MT" w:hAnsi="Poppins" w:cs="Poppins"/>
                <w:sz w:val="21"/>
                <w:szCs w:val="21"/>
              </w:rPr>
              <w:t xml:space="preserve"> </w:t>
            </w:r>
          </w:p>
        </w:tc>
        <w:tc>
          <w:tcPr>
            <w:tcW w:w="4095" w:type="dxa"/>
            <w:gridSpan w:val="3"/>
            <w:tcBorders>
              <w:top w:val="single" w:sz="4" w:space="0" w:color="000000"/>
              <w:left w:val="nil"/>
              <w:bottom w:val="single" w:sz="4" w:space="0" w:color="000000"/>
              <w:right w:val="nil"/>
            </w:tcBorders>
          </w:tcPr>
          <w:p w14:paraId="3004DEF5" w14:textId="77777777" w:rsidR="00637AC4" w:rsidRPr="00D17A5B" w:rsidRDefault="00637AC4" w:rsidP="006B264E">
            <w:pPr>
              <w:rPr>
                <w:rFonts w:ascii="Poppins" w:hAnsi="Poppins" w:cs="Poppins"/>
                <w:sz w:val="21"/>
                <w:szCs w:val="21"/>
              </w:rPr>
            </w:pPr>
          </w:p>
        </w:tc>
      </w:tr>
      <w:tr w:rsidR="00637AC4" w:rsidRPr="00D17A5B" w14:paraId="5B706F24" w14:textId="77777777" w:rsidTr="006B264E">
        <w:trPr>
          <w:trHeight w:val="266"/>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tcPr>
          <w:p w14:paraId="4618A4B3" w14:textId="77777777" w:rsidR="00637AC4" w:rsidRPr="00D17A5B" w:rsidRDefault="00637AC4" w:rsidP="006B264E">
            <w:pPr>
              <w:ind w:left="106"/>
              <w:rPr>
                <w:rFonts w:ascii="Poppins" w:hAnsi="Poppins" w:cs="Poppins"/>
                <w:sz w:val="21"/>
                <w:szCs w:val="21"/>
              </w:rPr>
            </w:pPr>
            <w:r w:rsidRPr="00D17A5B">
              <w:rPr>
                <w:rFonts w:ascii="Poppins" w:eastAsia="Gill Sans MT" w:hAnsi="Poppins" w:cs="Poppins"/>
                <w:b/>
                <w:sz w:val="21"/>
                <w:szCs w:val="21"/>
              </w:rPr>
              <w:t>Education and Qualification</w:t>
            </w:r>
            <w:r w:rsidRPr="00D17A5B">
              <w:rPr>
                <w:rFonts w:ascii="Poppins" w:eastAsia="Gill Sans MT" w:hAnsi="Poppins" w:cs="Poppins"/>
                <w:sz w:val="21"/>
                <w:szCs w:val="21"/>
              </w:rPr>
              <w:t xml:space="preserve"> </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3A73467D" w14:textId="77777777" w:rsidR="00637AC4" w:rsidRPr="00D17A5B" w:rsidRDefault="00637AC4" w:rsidP="006B264E">
            <w:pPr>
              <w:ind w:left="109"/>
              <w:jc w:val="center"/>
              <w:rPr>
                <w:rFonts w:ascii="Poppins" w:hAnsi="Poppins" w:cs="Poppins"/>
                <w:sz w:val="21"/>
                <w:szCs w:val="21"/>
              </w:rPr>
            </w:pPr>
            <w:r w:rsidRPr="00D17A5B">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7363EC9E" w14:textId="77777777" w:rsidR="00637AC4" w:rsidRPr="00D17A5B" w:rsidRDefault="00637AC4" w:rsidP="006B264E">
            <w:pPr>
              <w:ind w:left="108"/>
              <w:jc w:val="center"/>
              <w:rPr>
                <w:rFonts w:ascii="Poppins" w:hAnsi="Poppins" w:cs="Poppins"/>
                <w:sz w:val="21"/>
                <w:szCs w:val="21"/>
              </w:rPr>
            </w:pPr>
            <w:r w:rsidRPr="00D17A5B">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5B7966FA" w14:textId="77777777" w:rsidR="00637AC4" w:rsidRPr="00D17A5B" w:rsidRDefault="00637AC4" w:rsidP="006B264E">
            <w:pPr>
              <w:ind w:left="109"/>
              <w:jc w:val="center"/>
              <w:rPr>
                <w:rFonts w:ascii="Poppins" w:hAnsi="Poppins" w:cs="Poppins"/>
                <w:sz w:val="21"/>
                <w:szCs w:val="21"/>
              </w:rPr>
            </w:pPr>
            <w:r w:rsidRPr="00D17A5B">
              <w:rPr>
                <w:rFonts w:ascii="Poppins" w:eastAsia="Gill Sans MT" w:hAnsi="Poppins" w:cs="Poppins"/>
                <w:b/>
                <w:sz w:val="21"/>
                <w:szCs w:val="21"/>
              </w:rPr>
              <w:t>Assessment</w:t>
            </w:r>
          </w:p>
        </w:tc>
      </w:tr>
      <w:tr w:rsidR="00637AC4" w:rsidRPr="00D17A5B" w14:paraId="0657B8BC" w14:textId="77777777" w:rsidTr="006B264E">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0364AE9E" w14:textId="77777777" w:rsidR="00637AC4" w:rsidRPr="00D17A5B" w:rsidRDefault="00637AC4" w:rsidP="006B264E">
            <w:pPr>
              <w:ind w:left="106"/>
              <w:jc w:val="center"/>
              <w:rPr>
                <w:rFonts w:ascii="Poppins" w:eastAsia="Gill Sans MT" w:hAnsi="Poppins" w:cs="Poppins"/>
                <w:bCs/>
                <w:sz w:val="21"/>
                <w:szCs w:val="21"/>
              </w:rPr>
            </w:pPr>
            <w:r w:rsidRPr="00D17A5B">
              <w:rPr>
                <w:rFonts w:ascii="Poppins" w:eastAsia="Gill Sans MT" w:hAnsi="Poppins" w:cs="Poppins"/>
                <w:bCs/>
                <w:sz w:val="21"/>
                <w:szCs w:val="21"/>
              </w:rPr>
              <w:t>1</w:t>
            </w:r>
          </w:p>
        </w:tc>
        <w:tc>
          <w:tcPr>
            <w:tcW w:w="4489" w:type="dxa"/>
            <w:tcBorders>
              <w:top w:val="single" w:sz="4" w:space="0" w:color="000000"/>
              <w:left w:val="single" w:sz="4" w:space="0" w:color="000000"/>
              <w:bottom w:val="single" w:sz="4" w:space="0" w:color="000000"/>
              <w:right w:val="single" w:sz="4" w:space="0" w:color="000000"/>
            </w:tcBorders>
          </w:tcPr>
          <w:p w14:paraId="488BA483" w14:textId="77777777" w:rsidR="00637AC4" w:rsidRPr="00D17A5B" w:rsidRDefault="00637AC4" w:rsidP="006B264E">
            <w:pPr>
              <w:ind w:left="106"/>
              <w:rPr>
                <w:rFonts w:ascii="Poppins" w:eastAsia="Gill Sans MT" w:hAnsi="Poppins" w:cs="Poppins"/>
                <w:b/>
                <w:sz w:val="21"/>
                <w:szCs w:val="21"/>
              </w:rPr>
            </w:pPr>
            <w:r w:rsidRPr="00D17A5B">
              <w:rPr>
                <w:rFonts w:ascii="Poppins" w:eastAsia="Gill Sans MT" w:hAnsi="Poppins" w:cs="Poppins"/>
                <w:sz w:val="21"/>
                <w:szCs w:val="21"/>
              </w:rPr>
              <w:t>Good educational background including GCSE or equivalent in English and Maths.</w:t>
            </w:r>
          </w:p>
        </w:tc>
        <w:tc>
          <w:tcPr>
            <w:tcW w:w="1266" w:type="dxa"/>
            <w:tcBorders>
              <w:top w:val="single" w:sz="4" w:space="0" w:color="000000"/>
              <w:left w:val="single" w:sz="4" w:space="0" w:color="000000"/>
              <w:bottom w:val="single" w:sz="4" w:space="0" w:color="000000"/>
              <w:right w:val="single" w:sz="4" w:space="0" w:color="000000"/>
            </w:tcBorders>
            <w:vAlign w:val="center"/>
          </w:tcPr>
          <w:p w14:paraId="30330983" w14:textId="77777777" w:rsidR="00637AC4" w:rsidRPr="00D17A5B" w:rsidRDefault="00637AC4" w:rsidP="006B264E">
            <w:pPr>
              <w:ind w:left="109"/>
              <w:jc w:val="center"/>
              <w:rPr>
                <w:rFonts w:ascii="Poppins" w:eastAsia="Gill Sans MT" w:hAnsi="Poppins" w:cs="Poppins"/>
                <w:b/>
                <w:sz w:val="21"/>
                <w:szCs w:val="21"/>
              </w:rPr>
            </w:pPr>
            <w:r w:rsidRPr="00D17A5B">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3100AADA" w14:textId="77777777" w:rsidR="00637AC4" w:rsidRPr="00D17A5B" w:rsidRDefault="00637AC4" w:rsidP="006B264E">
            <w:pPr>
              <w:ind w:left="108"/>
              <w:jc w:val="center"/>
              <w:rPr>
                <w:rFonts w:ascii="Poppins" w:eastAsia="Gill Sans MT" w:hAnsi="Poppins" w:cs="Poppins"/>
                <w:b/>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01A732E2" w14:textId="77777777" w:rsidR="00637AC4" w:rsidRPr="00D17A5B" w:rsidRDefault="00637AC4" w:rsidP="006B264E">
            <w:pPr>
              <w:ind w:left="109"/>
              <w:jc w:val="center"/>
              <w:rPr>
                <w:rFonts w:ascii="Poppins" w:eastAsia="Gill Sans MT" w:hAnsi="Poppins" w:cs="Poppins"/>
                <w:b/>
                <w:sz w:val="21"/>
                <w:szCs w:val="21"/>
              </w:rPr>
            </w:pPr>
            <w:r w:rsidRPr="00D17A5B">
              <w:rPr>
                <w:rFonts w:ascii="Poppins" w:eastAsia="Gill Sans MT" w:hAnsi="Poppins" w:cs="Poppins"/>
                <w:sz w:val="21"/>
                <w:szCs w:val="21"/>
              </w:rPr>
              <w:t>A</w:t>
            </w:r>
          </w:p>
        </w:tc>
      </w:tr>
      <w:tr w:rsidR="00637AC4" w:rsidRPr="00D17A5B" w14:paraId="06F752C8" w14:textId="77777777" w:rsidTr="006B264E">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6E56B35A" w14:textId="77777777" w:rsidR="00637AC4" w:rsidRPr="00D17A5B" w:rsidRDefault="00637AC4" w:rsidP="006B264E">
            <w:pPr>
              <w:jc w:val="center"/>
              <w:rPr>
                <w:rFonts w:ascii="Poppins" w:eastAsia="Times New Roman" w:hAnsi="Poppins" w:cs="Poppins"/>
                <w:sz w:val="21"/>
                <w:szCs w:val="21"/>
                <w:u w:color="000000"/>
              </w:rPr>
            </w:pPr>
            <w:r w:rsidRPr="00D17A5B">
              <w:rPr>
                <w:rFonts w:ascii="Poppins" w:eastAsia="Times New Roman" w:hAnsi="Poppins" w:cs="Poppins"/>
                <w:sz w:val="21"/>
                <w:szCs w:val="21"/>
                <w:u w:color="000000"/>
              </w:rPr>
              <w:t>2</w:t>
            </w:r>
          </w:p>
        </w:tc>
        <w:tc>
          <w:tcPr>
            <w:tcW w:w="4489" w:type="dxa"/>
            <w:tcBorders>
              <w:top w:val="single" w:sz="4" w:space="0" w:color="000000"/>
              <w:left w:val="single" w:sz="4" w:space="0" w:color="000000"/>
              <w:bottom w:val="single" w:sz="4" w:space="0" w:color="000000"/>
              <w:right w:val="single" w:sz="4" w:space="0" w:color="000000"/>
            </w:tcBorders>
            <w:shd w:val="clear" w:color="auto" w:fill="auto"/>
          </w:tcPr>
          <w:p w14:paraId="0F2B6BBB" w14:textId="77777777" w:rsidR="00637AC4" w:rsidRPr="00D17A5B" w:rsidRDefault="00637AC4" w:rsidP="006B264E">
            <w:pPr>
              <w:rPr>
                <w:rFonts w:ascii="Poppins" w:eastAsia="Gill Sans MT" w:hAnsi="Poppins" w:cs="Poppins"/>
                <w:sz w:val="21"/>
                <w:szCs w:val="21"/>
              </w:rPr>
            </w:pPr>
            <w:r w:rsidRPr="00D17A5B">
              <w:rPr>
                <w:rFonts w:ascii="Poppins" w:eastAsia="Gill Sans MT" w:hAnsi="Poppins" w:cs="Poppins"/>
                <w:sz w:val="21"/>
                <w:szCs w:val="21"/>
              </w:rPr>
              <w:t>Evidence of continuing personal and professional development.</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14:paraId="0FD0AC0B" w14:textId="77777777" w:rsidR="00637AC4" w:rsidRPr="00D17A5B" w:rsidRDefault="00637AC4" w:rsidP="006B264E">
            <w:pPr>
              <w:jc w:val="center"/>
              <w:rPr>
                <w:rFonts w:ascii="Poppins" w:eastAsia="Gill Sans MT" w:hAnsi="Poppins" w:cs="Poppins"/>
                <w:b/>
                <w:sz w:val="21"/>
                <w:szCs w:val="21"/>
              </w:rPr>
            </w:pPr>
            <w:r w:rsidRPr="00D17A5B">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14:paraId="5364E3EF" w14:textId="77777777" w:rsidR="00637AC4" w:rsidRPr="00D17A5B" w:rsidRDefault="00637AC4" w:rsidP="006B264E">
            <w:pPr>
              <w:jc w:val="center"/>
              <w:rPr>
                <w:rFonts w:ascii="Poppins" w:eastAsia="Gill Sans MT" w:hAnsi="Poppins" w:cs="Poppins"/>
                <w:b/>
                <w:sz w:val="21"/>
                <w:szCs w:val="21"/>
              </w:rPr>
            </w:pP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60891BAB" w14:textId="77777777" w:rsidR="00637AC4" w:rsidRPr="00D17A5B" w:rsidRDefault="00637AC4" w:rsidP="006B264E">
            <w:pPr>
              <w:ind w:left="1"/>
              <w:jc w:val="center"/>
              <w:rPr>
                <w:rFonts w:ascii="Poppins" w:eastAsia="Gill Sans MT" w:hAnsi="Poppins" w:cs="Poppins"/>
                <w:bCs/>
                <w:sz w:val="21"/>
                <w:szCs w:val="21"/>
              </w:rPr>
            </w:pPr>
            <w:r w:rsidRPr="00D17A5B">
              <w:rPr>
                <w:rFonts w:ascii="Poppins" w:eastAsia="Gill Sans MT" w:hAnsi="Poppins" w:cs="Poppins"/>
                <w:bCs/>
                <w:sz w:val="21"/>
                <w:szCs w:val="21"/>
              </w:rPr>
              <w:t>A</w:t>
            </w:r>
          </w:p>
        </w:tc>
      </w:tr>
      <w:tr w:rsidR="00637AC4" w:rsidRPr="00D17A5B" w14:paraId="0367657F" w14:textId="77777777" w:rsidTr="006B264E">
        <w:tblPrEx>
          <w:tblCellMar>
            <w:top w:w="38" w:type="dxa"/>
            <w:left w:w="108" w:type="dxa"/>
          </w:tblCellMar>
        </w:tblPrEx>
        <w:trPr>
          <w:trHeight w:val="264"/>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592F6619" w14:textId="77777777" w:rsidR="00637AC4" w:rsidRPr="00D17A5B" w:rsidRDefault="00637AC4" w:rsidP="006B264E">
            <w:pPr>
              <w:rPr>
                <w:rFonts w:ascii="Poppins" w:eastAsia="Gill Sans MT" w:hAnsi="Poppins" w:cs="Poppins"/>
                <w:sz w:val="21"/>
                <w:szCs w:val="21"/>
              </w:rPr>
            </w:pPr>
            <w:r w:rsidRPr="00D17A5B">
              <w:rPr>
                <w:rFonts w:ascii="Poppins" w:eastAsia="Gill Sans MT" w:hAnsi="Poppins" w:cs="Poppins"/>
                <w:b/>
                <w:sz w:val="21"/>
                <w:szCs w:val="21"/>
              </w:rPr>
              <w:t>Experience</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0A6CA3B4" w14:textId="77777777" w:rsidR="00637AC4" w:rsidRPr="00D17A5B" w:rsidRDefault="00637AC4" w:rsidP="006B264E">
            <w:pPr>
              <w:jc w:val="center"/>
              <w:rPr>
                <w:rFonts w:ascii="Poppins" w:eastAsia="Gill Sans MT" w:hAnsi="Poppins" w:cs="Poppins"/>
                <w:b/>
                <w:sz w:val="21"/>
                <w:szCs w:val="21"/>
              </w:rPr>
            </w:pPr>
            <w:r w:rsidRPr="00D17A5B">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04D0E2F9" w14:textId="77777777" w:rsidR="00637AC4" w:rsidRPr="00D17A5B" w:rsidRDefault="00637AC4" w:rsidP="006B264E">
            <w:pPr>
              <w:jc w:val="center"/>
              <w:rPr>
                <w:rFonts w:ascii="Poppins" w:eastAsia="Gill Sans MT" w:hAnsi="Poppins" w:cs="Poppins"/>
                <w:b/>
                <w:sz w:val="21"/>
                <w:szCs w:val="21"/>
              </w:rPr>
            </w:pPr>
            <w:r w:rsidRPr="00D17A5B">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5CA00EDF" w14:textId="77777777" w:rsidR="00637AC4" w:rsidRPr="00D17A5B" w:rsidRDefault="00637AC4" w:rsidP="006B264E">
            <w:pPr>
              <w:ind w:left="1"/>
              <w:jc w:val="center"/>
              <w:rPr>
                <w:rFonts w:ascii="Poppins" w:eastAsia="Gill Sans MT" w:hAnsi="Poppins" w:cs="Poppins"/>
                <w:bCs/>
                <w:sz w:val="21"/>
                <w:szCs w:val="21"/>
              </w:rPr>
            </w:pPr>
            <w:r w:rsidRPr="00D17A5B">
              <w:rPr>
                <w:rFonts w:ascii="Poppins" w:eastAsia="Gill Sans MT" w:hAnsi="Poppins" w:cs="Poppins"/>
                <w:b/>
                <w:sz w:val="21"/>
                <w:szCs w:val="21"/>
              </w:rPr>
              <w:t>Assessment</w:t>
            </w:r>
          </w:p>
        </w:tc>
      </w:tr>
      <w:tr w:rsidR="00637AC4" w:rsidRPr="00D17A5B" w14:paraId="2B809D78" w14:textId="77777777" w:rsidTr="006B264E">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30AD5C81" w14:textId="77777777" w:rsidR="00637AC4" w:rsidRPr="00D17A5B" w:rsidRDefault="00637AC4" w:rsidP="006B264E">
            <w:pPr>
              <w:jc w:val="center"/>
              <w:rPr>
                <w:rFonts w:ascii="Poppins" w:eastAsia="Gill Sans MT" w:hAnsi="Poppins" w:cs="Poppins"/>
                <w:sz w:val="21"/>
                <w:szCs w:val="21"/>
              </w:rPr>
            </w:pPr>
            <w:r w:rsidRPr="00D17A5B">
              <w:rPr>
                <w:rFonts w:ascii="Poppins" w:eastAsia="Gill Sans MT" w:hAnsi="Poppins" w:cs="Poppins"/>
                <w:sz w:val="21"/>
                <w:szCs w:val="21"/>
              </w:rPr>
              <w:t>3</w:t>
            </w:r>
          </w:p>
        </w:tc>
        <w:tc>
          <w:tcPr>
            <w:tcW w:w="4489" w:type="dxa"/>
            <w:tcBorders>
              <w:top w:val="single" w:sz="4" w:space="0" w:color="000000"/>
              <w:left w:val="single" w:sz="4" w:space="0" w:color="000000"/>
              <w:bottom w:val="single" w:sz="4" w:space="0" w:color="000000"/>
              <w:right w:val="single" w:sz="4" w:space="0" w:color="000000"/>
            </w:tcBorders>
          </w:tcPr>
          <w:p w14:paraId="05C29084" w14:textId="77777777" w:rsidR="00637AC4" w:rsidRPr="00D17A5B" w:rsidRDefault="00637AC4" w:rsidP="006B264E">
            <w:pPr>
              <w:rPr>
                <w:rFonts w:ascii="Poppins" w:hAnsi="Poppins" w:cs="Poppins"/>
                <w:sz w:val="21"/>
                <w:szCs w:val="21"/>
              </w:rPr>
            </w:pPr>
            <w:r w:rsidRPr="00D17A5B">
              <w:rPr>
                <w:rFonts w:ascii="Poppins" w:hAnsi="Poppins" w:cs="Poppins"/>
                <w:sz w:val="21"/>
                <w:szCs w:val="21"/>
              </w:rPr>
              <w:t>Experience managing diaries</w:t>
            </w:r>
          </w:p>
        </w:tc>
        <w:tc>
          <w:tcPr>
            <w:tcW w:w="1266" w:type="dxa"/>
            <w:tcBorders>
              <w:top w:val="single" w:sz="4" w:space="0" w:color="000000"/>
              <w:left w:val="single" w:sz="4" w:space="0" w:color="000000"/>
              <w:bottom w:val="single" w:sz="4" w:space="0" w:color="000000"/>
              <w:right w:val="single" w:sz="4" w:space="0" w:color="000000"/>
            </w:tcBorders>
            <w:vAlign w:val="center"/>
          </w:tcPr>
          <w:p w14:paraId="142ECEA7" w14:textId="77777777" w:rsidR="00637AC4" w:rsidRPr="00D17A5B" w:rsidRDefault="00637AC4" w:rsidP="006B264E">
            <w:pPr>
              <w:jc w:val="center"/>
              <w:rPr>
                <w:rFonts w:ascii="Poppins" w:hAnsi="Poppins" w:cs="Poppins"/>
                <w:sz w:val="21"/>
                <w:szCs w:val="21"/>
              </w:rPr>
            </w:pPr>
          </w:p>
        </w:tc>
        <w:tc>
          <w:tcPr>
            <w:tcW w:w="1273" w:type="dxa"/>
            <w:tcBorders>
              <w:top w:val="single" w:sz="4" w:space="0" w:color="000000"/>
              <w:left w:val="single" w:sz="4" w:space="0" w:color="000000"/>
              <w:bottom w:val="single" w:sz="4" w:space="0" w:color="000000"/>
              <w:right w:val="single" w:sz="4" w:space="0" w:color="000000"/>
            </w:tcBorders>
            <w:vAlign w:val="center"/>
          </w:tcPr>
          <w:p w14:paraId="62BAA712" w14:textId="77777777" w:rsidR="00637AC4" w:rsidRPr="00D17A5B" w:rsidRDefault="00637AC4" w:rsidP="006B264E">
            <w:pPr>
              <w:jc w:val="center"/>
              <w:rPr>
                <w:rFonts w:ascii="Poppins" w:hAnsi="Poppins" w:cs="Poppins"/>
                <w:sz w:val="21"/>
                <w:szCs w:val="21"/>
              </w:rPr>
            </w:pPr>
            <w:r w:rsidRPr="00D17A5B">
              <w:rPr>
                <w:rFonts w:ascii="Segoe UI Symbol" w:eastAsia="Wingdings" w:hAnsi="Segoe UI Symbol" w:cs="Segoe UI Symbol"/>
                <w:sz w:val="21"/>
                <w:szCs w:val="21"/>
              </w:rPr>
              <w:t>✓</w:t>
            </w:r>
          </w:p>
        </w:tc>
        <w:tc>
          <w:tcPr>
            <w:tcW w:w="1556" w:type="dxa"/>
            <w:tcBorders>
              <w:top w:val="single" w:sz="4" w:space="0" w:color="000000"/>
              <w:left w:val="single" w:sz="4" w:space="0" w:color="000000"/>
              <w:bottom w:val="single" w:sz="4" w:space="0" w:color="000000"/>
              <w:right w:val="single" w:sz="4" w:space="0" w:color="000000"/>
            </w:tcBorders>
            <w:vAlign w:val="center"/>
          </w:tcPr>
          <w:p w14:paraId="2DA8458A" w14:textId="77777777" w:rsidR="00637AC4" w:rsidRPr="00D17A5B" w:rsidRDefault="00637AC4" w:rsidP="006B264E">
            <w:pPr>
              <w:ind w:left="1"/>
              <w:jc w:val="center"/>
              <w:rPr>
                <w:rFonts w:ascii="Poppins" w:hAnsi="Poppins" w:cs="Poppins"/>
                <w:sz w:val="21"/>
                <w:szCs w:val="21"/>
              </w:rPr>
            </w:pPr>
            <w:r w:rsidRPr="00D17A5B">
              <w:rPr>
                <w:rFonts w:ascii="Poppins" w:eastAsia="Gill Sans MT" w:hAnsi="Poppins" w:cs="Poppins"/>
                <w:sz w:val="21"/>
                <w:szCs w:val="21"/>
              </w:rPr>
              <w:t>A/I</w:t>
            </w:r>
          </w:p>
        </w:tc>
      </w:tr>
      <w:tr w:rsidR="00637AC4" w:rsidRPr="00D17A5B" w14:paraId="5AB5BCD6" w14:textId="77777777" w:rsidTr="006B264E">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0025D260" w14:textId="77777777" w:rsidR="00637AC4" w:rsidRPr="00D17A5B" w:rsidRDefault="00637AC4" w:rsidP="006B264E">
            <w:pPr>
              <w:jc w:val="center"/>
              <w:rPr>
                <w:rFonts w:ascii="Poppins" w:hAnsi="Poppins" w:cs="Poppins"/>
                <w:sz w:val="21"/>
                <w:szCs w:val="21"/>
              </w:rPr>
            </w:pPr>
            <w:r w:rsidRPr="00D17A5B">
              <w:rPr>
                <w:rFonts w:ascii="Poppins" w:hAnsi="Poppins" w:cs="Poppins"/>
                <w:sz w:val="21"/>
                <w:szCs w:val="21"/>
              </w:rPr>
              <w:t>4</w:t>
            </w:r>
          </w:p>
        </w:tc>
        <w:tc>
          <w:tcPr>
            <w:tcW w:w="4489" w:type="dxa"/>
            <w:tcBorders>
              <w:top w:val="single" w:sz="4" w:space="0" w:color="000000"/>
              <w:left w:val="single" w:sz="4" w:space="0" w:color="000000"/>
              <w:bottom w:val="single" w:sz="4" w:space="0" w:color="000000"/>
              <w:right w:val="single" w:sz="4" w:space="0" w:color="000000"/>
            </w:tcBorders>
          </w:tcPr>
          <w:p w14:paraId="46044ED1" w14:textId="77777777" w:rsidR="00637AC4" w:rsidRPr="00D17A5B" w:rsidRDefault="00637AC4" w:rsidP="006B264E">
            <w:pPr>
              <w:rPr>
                <w:rFonts w:ascii="Poppins" w:hAnsi="Poppins" w:cs="Poppins"/>
                <w:sz w:val="21"/>
                <w:szCs w:val="21"/>
              </w:rPr>
            </w:pPr>
            <w:r>
              <w:rPr>
                <w:rFonts w:ascii="Poppins" w:hAnsi="Poppins" w:cs="Poppins"/>
                <w:sz w:val="21"/>
                <w:szCs w:val="21"/>
              </w:rPr>
              <w:t>Strong experience in a multitude of administrative tasks and duties</w:t>
            </w:r>
          </w:p>
        </w:tc>
        <w:tc>
          <w:tcPr>
            <w:tcW w:w="1266" w:type="dxa"/>
            <w:tcBorders>
              <w:top w:val="single" w:sz="4" w:space="0" w:color="000000"/>
              <w:left w:val="single" w:sz="4" w:space="0" w:color="000000"/>
              <w:bottom w:val="single" w:sz="4" w:space="0" w:color="000000"/>
              <w:right w:val="single" w:sz="4" w:space="0" w:color="000000"/>
            </w:tcBorders>
            <w:vAlign w:val="center"/>
          </w:tcPr>
          <w:p w14:paraId="2E508CA2" w14:textId="77777777" w:rsidR="00637AC4" w:rsidRPr="00D17A5B" w:rsidRDefault="00637AC4" w:rsidP="006B264E">
            <w:pPr>
              <w:jc w:val="center"/>
              <w:rPr>
                <w:rFonts w:ascii="Poppins" w:hAnsi="Poppins" w:cs="Poppins"/>
                <w:sz w:val="21"/>
                <w:szCs w:val="21"/>
              </w:rPr>
            </w:pPr>
            <w:r w:rsidRPr="00D17A5B">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632FE982" w14:textId="77777777" w:rsidR="00637AC4" w:rsidRPr="00D17A5B" w:rsidRDefault="00637AC4" w:rsidP="006B264E">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401E0515" w14:textId="77777777" w:rsidR="00637AC4" w:rsidRPr="00D17A5B" w:rsidRDefault="00637AC4" w:rsidP="006B264E">
            <w:pPr>
              <w:ind w:left="1"/>
              <w:jc w:val="center"/>
              <w:rPr>
                <w:rFonts w:ascii="Poppins" w:hAnsi="Poppins" w:cs="Poppins"/>
                <w:sz w:val="21"/>
                <w:szCs w:val="21"/>
              </w:rPr>
            </w:pPr>
            <w:r w:rsidRPr="00D17A5B">
              <w:rPr>
                <w:rFonts w:ascii="Poppins" w:eastAsia="Gill Sans MT" w:hAnsi="Poppins" w:cs="Poppins"/>
                <w:sz w:val="21"/>
                <w:szCs w:val="21"/>
              </w:rPr>
              <w:t>A/I</w:t>
            </w:r>
          </w:p>
        </w:tc>
      </w:tr>
      <w:tr w:rsidR="00637AC4" w:rsidRPr="00D17A5B" w14:paraId="38113B7F" w14:textId="77777777" w:rsidTr="006B264E">
        <w:tblPrEx>
          <w:tblCellMar>
            <w:top w:w="38" w:type="dxa"/>
            <w:left w:w="108"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091A3F27" w14:textId="77777777" w:rsidR="00637AC4" w:rsidRPr="00D17A5B" w:rsidRDefault="00637AC4" w:rsidP="006B264E">
            <w:pPr>
              <w:jc w:val="center"/>
              <w:rPr>
                <w:rFonts w:ascii="Poppins" w:hAnsi="Poppins" w:cs="Poppins"/>
                <w:sz w:val="21"/>
                <w:szCs w:val="21"/>
              </w:rPr>
            </w:pPr>
            <w:r w:rsidRPr="00D17A5B">
              <w:rPr>
                <w:rFonts w:ascii="Poppins" w:hAnsi="Poppins" w:cs="Poppins"/>
                <w:sz w:val="21"/>
                <w:szCs w:val="21"/>
              </w:rPr>
              <w:t>5</w:t>
            </w:r>
          </w:p>
        </w:tc>
        <w:tc>
          <w:tcPr>
            <w:tcW w:w="4489" w:type="dxa"/>
            <w:tcBorders>
              <w:top w:val="single" w:sz="4" w:space="0" w:color="000000"/>
              <w:left w:val="single" w:sz="4" w:space="0" w:color="000000"/>
              <w:bottom w:val="single" w:sz="4" w:space="0" w:color="000000"/>
              <w:right w:val="single" w:sz="4" w:space="0" w:color="000000"/>
            </w:tcBorders>
          </w:tcPr>
          <w:p w14:paraId="4EF573BD" w14:textId="77777777" w:rsidR="00637AC4" w:rsidRPr="00D17A5B" w:rsidRDefault="00637AC4" w:rsidP="006B264E">
            <w:pPr>
              <w:rPr>
                <w:rFonts w:ascii="Poppins" w:hAnsi="Poppins" w:cs="Poppins"/>
                <w:sz w:val="21"/>
                <w:szCs w:val="21"/>
              </w:rPr>
            </w:pPr>
            <w:r w:rsidRPr="00D17A5B">
              <w:rPr>
                <w:rFonts w:ascii="Poppins" w:hAnsi="Poppins" w:cs="Poppins"/>
                <w:sz w:val="21"/>
                <w:szCs w:val="21"/>
              </w:rPr>
              <w:t>Experience of working within the educational system.</w:t>
            </w:r>
          </w:p>
        </w:tc>
        <w:tc>
          <w:tcPr>
            <w:tcW w:w="1266" w:type="dxa"/>
            <w:tcBorders>
              <w:top w:val="single" w:sz="4" w:space="0" w:color="000000"/>
              <w:left w:val="single" w:sz="4" w:space="0" w:color="000000"/>
              <w:bottom w:val="single" w:sz="4" w:space="0" w:color="000000"/>
              <w:right w:val="single" w:sz="4" w:space="0" w:color="000000"/>
            </w:tcBorders>
            <w:vAlign w:val="center"/>
          </w:tcPr>
          <w:p w14:paraId="3965F8D2" w14:textId="77777777" w:rsidR="00637AC4" w:rsidRPr="00D17A5B" w:rsidRDefault="00637AC4" w:rsidP="006B264E">
            <w:pPr>
              <w:jc w:val="center"/>
              <w:rPr>
                <w:rFonts w:ascii="Poppins" w:hAnsi="Poppins" w:cs="Poppins"/>
                <w:sz w:val="21"/>
                <w:szCs w:val="21"/>
              </w:rPr>
            </w:pPr>
          </w:p>
        </w:tc>
        <w:tc>
          <w:tcPr>
            <w:tcW w:w="1273" w:type="dxa"/>
            <w:tcBorders>
              <w:top w:val="single" w:sz="4" w:space="0" w:color="000000"/>
              <w:left w:val="single" w:sz="4" w:space="0" w:color="000000"/>
              <w:bottom w:val="single" w:sz="4" w:space="0" w:color="000000"/>
              <w:right w:val="single" w:sz="4" w:space="0" w:color="000000"/>
            </w:tcBorders>
            <w:vAlign w:val="center"/>
          </w:tcPr>
          <w:p w14:paraId="18075DFE" w14:textId="77777777" w:rsidR="00637AC4" w:rsidRPr="00D17A5B" w:rsidRDefault="00637AC4" w:rsidP="006B264E">
            <w:pPr>
              <w:jc w:val="center"/>
              <w:rPr>
                <w:rFonts w:ascii="Poppins" w:hAnsi="Poppins" w:cs="Poppins"/>
                <w:sz w:val="21"/>
                <w:szCs w:val="21"/>
              </w:rPr>
            </w:pPr>
            <w:r w:rsidRPr="00D17A5B">
              <w:rPr>
                <w:rFonts w:ascii="Segoe UI Symbol" w:eastAsia="Wingdings" w:hAnsi="Segoe UI Symbol" w:cs="Segoe UI Symbol"/>
                <w:sz w:val="21"/>
                <w:szCs w:val="21"/>
              </w:rPr>
              <w:t>✓</w:t>
            </w:r>
          </w:p>
        </w:tc>
        <w:tc>
          <w:tcPr>
            <w:tcW w:w="1556" w:type="dxa"/>
            <w:tcBorders>
              <w:top w:val="single" w:sz="4" w:space="0" w:color="000000"/>
              <w:left w:val="single" w:sz="4" w:space="0" w:color="000000"/>
              <w:bottom w:val="single" w:sz="4" w:space="0" w:color="000000"/>
              <w:right w:val="single" w:sz="4" w:space="0" w:color="000000"/>
            </w:tcBorders>
            <w:vAlign w:val="center"/>
          </w:tcPr>
          <w:p w14:paraId="6DAD9A9C" w14:textId="77777777" w:rsidR="00637AC4" w:rsidRPr="00D17A5B" w:rsidRDefault="00637AC4" w:rsidP="006B264E">
            <w:pPr>
              <w:ind w:left="1"/>
              <w:jc w:val="center"/>
              <w:rPr>
                <w:rFonts w:ascii="Poppins" w:hAnsi="Poppins" w:cs="Poppins"/>
                <w:sz w:val="21"/>
                <w:szCs w:val="21"/>
              </w:rPr>
            </w:pPr>
            <w:r w:rsidRPr="00D17A5B">
              <w:rPr>
                <w:rFonts w:ascii="Poppins" w:eastAsia="Gill Sans MT" w:hAnsi="Poppins" w:cs="Poppins"/>
                <w:sz w:val="21"/>
                <w:szCs w:val="21"/>
              </w:rPr>
              <w:t>A/I</w:t>
            </w:r>
          </w:p>
        </w:tc>
      </w:tr>
      <w:tr w:rsidR="00637AC4" w:rsidRPr="00D17A5B" w14:paraId="7C845ACE" w14:textId="77777777" w:rsidTr="006B264E">
        <w:tblPrEx>
          <w:tblCellMar>
            <w:top w:w="38" w:type="dxa"/>
            <w:left w:w="108" w:type="dxa"/>
          </w:tblCellMar>
        </w:tblPrEx>
        <w:trPr>
          <w:trHeight w:val="264"/>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0824557A" w14:textId="77777777" w:rsidR="00637AC4" w:rsidRPr="00D17A5B" w:rsidRDefault="00637AC4" w:rsidP="006B264E">
            <w:pPr>
              <w:rPr>
                <w:rFonts w:ascii="Poppins" w:hAnsi="Poppins" w:cs="Poppins"/>
                <w:sz w:val="21"/>
                <w:szCs w:val="21"/>
              </w:rPr>
            </w:pPr>
            <w:r w:rsidRPr="00D17A5B">
              <w:rPr>
                <w:rFonts w:ascii="Poppins" w:eastAsia="Gill Sans MT" w:hAnsi="Poppins" w:cs="Poppins"/>
                <w:b/>
                <w:sz w:val="21"/>
                <w:szCs w:val="21"/>
              </w:rPr>
              <w:t>Knowledge and understanding</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74EFD0BB" w14:textId="77777777" w:rsidR="00637AC4" w:rsidRPr="00D17A5B" w:rsidRDefault="00637AC4" w:rsidP="006B264E">
            <w:pPr>
              <w:jc w:val="center"/>
              <w:rPr>
                <w:rFonts w:ascii="Poppins" w:hAnsi="Poppins" w:cs="Poppins"/>
                <w:sz w:val="21"/>
                <w:szCs w:val="21"/>
              </w:rPr>
            </w:pPr>
            <w:r w:rsidRPr="00D17A5B">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2F27849B" w14:textId="77777777" w:rsidR="00637AC4" w:rsidRPr="00D17A5B" w:rsidRDefault="00637AC4" w:rsidP="006B264E">
            <w:pPr>
              <w:jc w:val="center"/>
              <w:rPr>
                <w:rFonts w:ascii="Poppins" w:hAnsi="Poppins" w:cs="Poppins"/>
                <w:sz w:val="21"/>
                <w:szCs w:val="21"/>
              </w:rPr>
            </w:pPr>
            <w:r w:rsidRPr="00D17A5B">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1A16ECBA" w14:textId="77777777" w:rsidR="00637AC4" w:rsidRPr="00D17A5B" w:rsidRDefault="00637AC4" w:rsidP="006B264E">
            <w:pPr>
              <w:ind w:left="1"/>
              <w:jc w:val="center"/>
              <w:rPr>
                <w:rFonts w:ascii="Poppins" w:hAnsi="Poppins" w:cs="Poppins"/>
                <w:sz w:val="21"/>
                <w:szCs w:val="21"/>
              </w:rPr>
            </w:pPr>
            <w:r w:rsidRPr="00D17A5B">
              <w:rPr>
                <w:rFonts w:ascii="Poppins" w:eastAsia="Gill Sans MT" w:hAnsi="Poppins" w:cs="Poppins"/>
                <w:b/>
                <w:sz w:val="21"/>
                <w:szCs w:val="21"/>
              </w:rPr>
              <w:t>Assessment</w:t>
            </w:r>
          </w:p>
        </w:tc>
      </w:tr>
      <w:tr w:rsidR="00637AC4" w:rsidRPr="00D17A5B" w14:paraId="7BDB803C" w14:textId="77777777" w:rsidTr="006B264E">
        <w:tblPrEx>
          <w:tblCellMar>
            <w:left w:w="108" w:type="dxa"/>
            <w:right w:w="107"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7C9C9CB9" w14:textId="77777777" w:rsidR="00637AC4" w:rsidRPr="00D17A5B" w:rsidRDefault="00637AC4" w:rsidP="006B264E">
            <w:pPr>
              <w:jc w:val="center"/>
              <w:rPr>
                <w:rFonts w:ascii="Poppins" w:eastAsia="Gill Sans MT" w:hAnsi="Poppins" w:cs="Poppins"/>
                <w:sz w:val="21"/>
                <w:szCs w:val="21"/>
              </w:rPr>
            </w:pPr>
            <w:r w:rsidRPr="00D17A5B">
              <w:rPr>
                <w:rFonts w:ascii="Poppins" w:eastAsia="Gill Sans MT" w:hAnsi="Poppins" w:cs="Poppins"/>
                <w:sz w:val="21"/>
                <w:szCs w:val="21"/>
              </w:rPr>
              <w:t>6</w:t>
            </w:r>
          </w:p>
        </w:tc>
        <w:tc>
          <w:tcPr>
            <w:tcW w:w="4489" w:type="dxa"/>
            <w:tcBorders>
              <w:top w:val="single" w:sz="4" w:space="0" w:color="000000"/>
              <w:left w:val="single" w:sz="4" w:space="0" w:color="000000"/>
              <w:bottom w:val="single" w:sz="4" w:space="0" w:color="000000"/>
              <w:right w:val="single" w:sz="4" w:space="0" w:color="000000"/>
            </w:tcBorders>
          </w:tcPr>
          <w:p w14:paraId="1F356A35" w14:textId="77777777" w:rsidR="00637AC4" w:rsidRPr="00D17A5B" w:rsidRDefault="00637AC4" w:rsidP="006B264E">
            <w:pPr>
              <w:rPr>
                <w:rFonts w:ascii="Poppins" w:hAnsi="Poppins" w:cs="Poppins"/>
                <w:sz w:val="21"/>
                <w:szCs w:val="21"/>
              </w:rPr>
            </w:pPr>
            <w:r w:rsidRPr="00D17A5B">
              <w:rPr>
                <w:rFonts w:ascii="Poppins" w:hAnsi="Poppins" w:cs="Poppins"/>
                <w:sz w:val="21"/>
                <w:szCs w:val="21"/>
              </w:rPr>
              <w:t>Working knowledge of a range of software packages.</w:t>
            </w:r>
          </w:p>
        </w:tc>
        <w:tc>
          <w:tcPr>
            <w:tcW w:w="1266" w:type="dxa"/>
            <w:tcBorders>
              <w:top w:val="single" w:sz="4" w:space="0" w:color="000000"/>
              <w:left w:val="single" w:sz="4" w:space="0" w:color="000000"/>
              <w:bottom w:val="single" w:sz="4" w:space="0" w:color="000000"/>
              <w:right w:val="single" w:sz="4" w:space="0" w:color="000000"/>
            </w:tcBorders>
            <w:vAlign w:val="center"/>
          </w:tcPr>
          <w:p w14:paraId="5F38369D" w14:textId="77777777" w:rsidR="00637AC4" w:rsidRPr="00D17A5B" w:rsidRDefault="00637AC4" w:rsidP="006B264E">
            <w:pPr>
              <w:jc w:val="center"/>
              <w:rPr>
                <w:rFonts w:ascii="Poppins" w:hAnsi="Poppins" w:cs="Poppins"/>
                <w:sz w:val="21"/>
                <w:szCs w:val="21"/>
              </w:rPr>
            </w:pPr>
            <w:r w:rsidRPr="00D17A5B">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0A940A31" w14:textId="77777777" w:rsidR="00637AC4" w:rsidRPr="00D17A5B" w:rsidRDefault="00637AC4" w:rsidP="006B264E">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6C57B584" w14:textId="77777777" w:rsidR="00637AC4" w:rsidRPr="00D17A5B" w:rsidRDefault="00637AC4" w:rsidP="006B264E">
            <w:pPr>
              <w:ind w:left="1"/>
              <w:jc w:val="center"/>
              <w:rPr>
                <w:rFonts w:ascii="Poppins" w:hAnsi="Poppins" w:cs="Poppins"/>
                <w:sz w:val="21"/>
                <w:szCs w:val="21"/>
              </w:rPr>
            </w:pPr>
            <w:r w:rsidRPr="00D17A5B">
              <w:rPr>
                <w:rFonts w:ascii="Poppins" w:eastAsia="Gill Sans MT" w:hAnsi="Poppins" w:cs="Poppins"/>
                <w:sz w:val="21"/>
                <w:szCs w:val="21"/>
              </w:rPr>
              <w:t>A/I</w:t>
            </w:r>
          </w:p>
        </w:tc>
      </w:tr>
      <w:tr w:rsidR="00637AC4" w:rsidRPr="00D17A5B" w14:paraId="15777225" w14:textId="77777777" w:rsidTr="006B264E">
        <w:tblPrEx>
          <w:tblCellMar>
            <w:left w:w="108" w:type="dxa"/>
            <w:right w:w="107" w:type="dxa"/>
          </w:tblCellMar>
        </w:tblPrEx>
        <w:trPr>
          <w:trHeight w:val="315"/>
        </w:trPr>
        <w:tc>
          <w:tcPr>
            <w:tcW w:w="478" w:type="dxa"/>
            <w:tcBorders>
              <w:top w:val="single" w:sz="4" w:space="0" w:color="000000"/>
              <w:left w:val="single" w:sz="4" w:space="0" w:color="000000"/>
              <w:bottom w:val="single" w:sz="4" w:space="0" w:color="000000"/>
              <w:right w:val="single" w:sz="4" w:space="0" w:color="000000"/>
            </w:tcBorders>
            <w:vAlign w:val="center"/>
          </w:tcPr>
          <w:p w14:paraId="2ED38498" w14:textId="77777777" w:rsidR="00637AC4" w:rsidRPr="00D17A5B" w:rsidRDefault="00637AC4" w:rsidP="006B264E">
            <w:pPr>
              <w:jc w:val="center"/>
              <w:rPr>
                <w:rFonts w:ascii="Poppins" w:eastAsia="Gill Sans MT" w:hAnsi="Poppins" w:cs="Poppins"/>
                <w:sz w:val="21"/>
                <w:szCs w:val="21"/>
              </w:rPr>
            </w:pPr>
            <w:r w:rsidRPr="00D17A5B">
              <w:rPr>
                <w:rFonts w:ascii="Poppins" w:eastAsia="Gill Sans MT" w:hAnsi="Poppins" w:cs="Poppins"/>
                <w:sz w:val="21"/>
                <w:szCs w:val="21"/>
              </w:rPr>
              <w:t>7</w:t>
            </w:r>
          </w:p>
        </w:tc>
        <w:tc>
          <w:tcPr>
            <w:tcW w:w="4489" w:type="dxa"/>
            <w:tcBorders>
              <w:top w:val="single" w:sz="4" w:space="0" w:color="000000"/>
              <w:left w:val="single" w:sz="4" w:space="0" w:color="000000"/>
              <w:bottom w:val="single" w:sz="4" w:space="0" w:color="000000"/>
              <w:right w:val="single" w:sz="4" w:space="0" w:color="000000"/>
            </w:tcBorders>
          </w:tcPr>
          <w:p w14:paraId="03928C5F" w14:textId="77777777" w:rsidR="00637AC4" w:rsidRPr="00D17A5B" w:rsidRDefault="00637AC4" w:rsidP="006B264E">
            <w:pPr>
              <w:rPr>
                <w:rFonts w:ascii="Poppins" w:hAnsi="Poppins" w:cs="Poppins"/>
                <w:sz w:val="21"/>
                <w:szCs w:val="21"/>
              </w:rPr>
            </w:pPr>
            <w:r w:rsidRPr="00D17A5B">
              <w:rPr>
                <w:rFonts w:ascii="Poppins" w:hAnsi="Poppins" w:cs="Poppins"/>
                <w:sz w:val="21"/>
                <w:szCs w:val="21"/>
              </w:rPr>
              <w:t>Knowledge of the concept of confidentiality</w:t>
            </w:r>
          </w:p>
        </w:tc>
        <w:tc>
          <w:tcPr>
            <w:tcW w:w="1266" w:type="dxa"/>
            <w:tcBorders>
              <w:top w:val="single" w:sz="4" w:space="0" w:color="000000"/>
              <w:left w:val="single" w:sz="4" w:space="0" w:color="000000"/>
              <w:bottom w:val="single" w:sz="4" w:space="0" w:color="000000"/>
              <w:right w:val="single" w:sz="4" w:space="0" w:color="000000"/>
            </w:tcBorders>
            <w:vAlign w:val="center"/>
          </w:tcPr>
          <w:p w14:paraId="281FC120" w14:textId="77777777" w:rsidR="00637AC4" w:rsidRPr="00D17A5B" w:rsidRDefault="00637AC4" w:rsidP="006B264E">
            <w:pPr>
              <w:jc w:val="center"/>
              <w:rPr>
                <w:rFonts w:ascii="Poppins" w:hAnsi="Poppins" w:cs="Poppins"/>
                <w:sz w:val="21"/>
                <w:szCs w:val="21"/>
              </w:rPr>
            </w:pPr>
            <w:r w:rsidRPr="00D17A5B">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6540AD55" w14:textId="77777777" w:rsidR="00637AC4" w:rsidRPr="00D17A5B" w:rsidRDefault="00637AC4" w:rsidP="006B264E">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7D46855E" w14:textId="77777777" w:rsidR="00637AC4" w:rsidRPr="00D17A5B" w:rsidRDefault="00637AC4" w:rsidP="006B264E">
            <w:pPr>
              <w:ind w:left="1"/>
              <w:jc w:val="center"/>
              <w:rPr>
                <w:rFonts w:ascii="Poppins" w:hAnsi="Poppins" w:cs="Poppins"/>
                <w:sz w:val="21"/>
                <w:szCs w:val="21"/>
              </w:rPr>
            </w:pPr>
            <w:r w:rsidRPr="00D17A5B">
              <w:rPr>
                <w:rFonts w:ascii="Poppins" w:eastAsia="Gill Sans MT" w:hAnsi="Poppins" w:cs="Poppins"/>
                <w:sz w:val="21"/>
                <w:szCs w:val="21"/>
              </w:rPr>
              <w:t>I</w:t>
            </w:r>
          </w:p>
        </w:tc>
      </w:tr>
      <w:tr w:rsidR="00637AC4" w:rsidRPr="00D17A5B" w14:paraId="36499942" w14:textId="77777777" w:rsidTr="006B264E">
        <w:tblPrEx>
          <w:tblCellMar>
            <w:left w:w="108" w:type="dxa"/>
            <w:right w:w="107" w:type="dxa"/>
          </w:tblCellMar>
        </w:tblPrEx>
        <w:trPr>
          <w:trHeight w:val="249"/>
        </w:trPr>
        <w:tc>
          <w:tcPr>
            <w:tcW w:w="478" w:type="dxa"/>
            <w:tcBorders>
              <w:top w:val="single" w:sz="4" w:space="0" w:color="000000"/>
              <w:left w:val="single" w:sz="4" w:space="0" w:color="000000"/>
              <w:bottom w:val="single" w:sz="4" w:space="0" w:color="000000"/>
              <w:right w:val="single" w:sz="4" w:space="0" w:color="000000"/>
            </w:tcBorders>
            <w:vAlign w:val="center"/>
          </w:tcPr>
          <w:p w14:paraId="2262A6D2" w14:textId="77777777" w:rsidR="00637AC4" w:rsidRPr="00D17A5B" w:rsidRDefault="00637AC4" w:rsidP="006B264E">
            <w:pPr>
              <w:jc w:val="center"/>
              <w:rPr>
                <w:rFonts w:ascii="Poppins" w:eastAsia="Gill Sans MT" w:hAnsi="Poppins" w:cs="Poppins"/>
                <w:sz w:val="21"/>
                <w:szCs w:val="21"/>
              </w:rPr>
            </w:pPr>
            <w:r w:rsidRPr="00D17A5B">
              <w:rPr>
                <w:rFonts w:ascii="Poppins" w:eastAsia="Gill Sans MT" w:hAnsi="Poppins" w:cs="Poppins"/>
                <w:sz w:val="21"/>
                <w:szCs w:val="21"/>
              </w:rPr>
              <w:t>8</w:t>
            </w:r>
          </w:p>
        </w:tc>
        <w:tc>
          <w:tcPr>
            <w:tcW w:w="4489" w:type="dxa"/>
            <w:tcBorders>
              <w:top w:val="single" w:sz="4" w:space="0" w:color="000000"/>
              <w:left w:val="single" w:sz="4" w:space="0" w:color="000000"/>
              <w:bottom w:val="single" w:sz="4" w:space="0" w:color="000000"/>
              <w:right w:val="single" w:sz="4" w:space="0" w:color="000000"/>
            </w:tcBorders>
          </w:tcPr>
          <w:p w14:paraId="3DA694AA" w14:textId="77777777" w:rsidR="00637AC4" w:rsidRPr="00D17A5B" w:rsidRDefault="00637AC4" w:rsidP="006B264E">
            <w:pPr>
              <w:rPr>
                <w:rFonts w:ascii="Poppins" w:hAnsi="Poppins" w:cs="Poppins"/>
                <w:sz w:val="21"/>
                <w:szCs w:val="21"/>
              </w:rPr>
            </w:pPr>
            <w:r w:rsidRPr="00D17A5B">
              <w:rPr>
                <w:rFonts w:ascii="Poppins" w:hAnsi="Poppins" w:cs="Poppins"/>
                <w:sz w:val="21"/>
                <w:szCs w:val="21"/>
              </w:rPr>
              <w:t>Awareness of child protection issues.</w:t>
            </w:r>
          </w:p>
        </w:tc>
        <w:tc>
          <w:tcPr>
            <w:tcW w:w="1266" w:type="dxa"/>
            <w:tcBorders>
              <w:top w:val="single" w:sz="4" w:space="0" w:color="000000"/>
              <w:left w:val="single" w:sz="4" w:space="0" w:color="000000"/>
              <w:bottom w:val="single" w:sz="4" w:space="0" w:color="000000"/>
              <w:right w:val="single" w:sz="4" w:space="0" w:color="000000"/>
            </w:tcBorders>
            <w:vAlign w:val="center"/>
          </w:tcPr>
          <w:p w14:paraId="3AA21773" w14:textId="77777777" w:rsidR="00637AC4" w:rsidRPr="00D17A5B" w:rsidRDefault="00637AC4" w:rsidP="006B264E">
            <w:pPr>
              <w:jc w:val="center"/>
              <w:rPr>
                <w:rFonts w:ascii="Poppins" w:hAnsi="Poppins" w:cs="Poppins"/>
                <w:sz w:val="21"/>
                <w:szCs w:val="21"/>
              </w:rPr>
            </w:pPr>
            <w:r w:rsidRPr="00D17A5B">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776A5A82" w14:textId="77777777" w:rsidR="00637AC4" w:rsidRPr="00D17A5B" w:rsidRDefault="00637AC4" w:rsidP="006B264E">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461F3539" w14:textId="77777777" w:rsidR="00637AC4" w:rsidRPr="00D17A5B" w:rsidRDefault="00637AC4" w:rsidP="006B264E">
            <w:pPr>
              <w:ind w:left="1"/>
              <w:jc w:val="center"/>
              <w:rPr>
                <w:rFonts w:ascii="Poppins" w:hAnsi="Poppins" w:cs="Poppins"/>
                <w:sz w:val="21"/>
                <w:szCs w:val="21"/>
              </w:rPr>
            </w:pPr>
            <w:r w:rsidRPr="00D17A5B">
              <w:rPr>
                <w:rFonts w:ascii="Poppins" w:eastAsia="Gill Sans MT" w:hAnsi="Poppins" w:cs="Poppins"/>
                <w:sz w:val="21"/>
                <w:szCs w:val="21"/>
              </w:rPr>
              <w:t>I</w:t>
            </w:r>
          </w:p>
        </w:tc>
      </w:tr>
      <w:tr w:rsidR="00637AC4" w:rsidRPr="00D17A5B" w14:paraId="64C22AF5" w14:textId="77777777" w:rsidTr="006B264E">
        <w:tblPrEx>
          <w:tblCellMar>
            <w:left w:w="108" w:type="dxa"/>
            <w:right w:w="107" w:type="dxa"/>
          </w:tblCellMar>
        </w:tblPrEx>
        <w:trPr>
          <w:trHeight w:val="398"/>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408952BE" w14:textId="77777777" w:rsidR="00637AC4" w:rsidRPr="00D17A5B" w:rsidRDefault="00637AC4" w:rsidP="006B264E">
            <w:pPr>
              <w:rPr>
                <w:rFonts w:ascii="Poppins" w:eastAsia="Gill Sans MT" w:hAnsi="Poppins" w:cs="Poppins"/>
                <w:b/>
                <w:sz w:val="21"/>
                <w:szCs w:val="21"/>
              </w:rPr>
            </w:pPr>
            <w:r w:rsidRPr="00D17A5B">
              <w:rPr>
                <w:rFonts w:ascii="Poppins" w:eastAsia="Gill Sans MT" w:hAnsi="Poppins" w:cs="Poppins"/>
                <w:b/>
                <w:sz w:val="21"/>
                <w:szCs w:val="21"/>
              </w:rPr>
              <w:t>Skills and abilities</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6F380DB9" w14:textId="77777777" w:rsidR="00637AC4" w:rsidRPr="00D17A5B" w:rsidRDefault="00637AC4" w:rsidP="006B264E">
            <w:pPr>
              <w:jc w:val="center"/>
              <w:rPr>
                <w:rFonts w:ascii="Poppins" w:eastAsia="Gill Sans MT" w:hAnsi="Poppins" w:cs="Poppins"/>
                <w:b/>
                <w:sz w:val="21"/>
                <w:szCs w:val="21"/>
              </w:rPr>
            </w:pPr>
            <w:r w:rsidRPr="00D17A5B">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54737614" w14:textId="77777777" w:rsidR="00637AC4" w:rsidRPr="00D17A5B" w:rsidRDefault="00637AC4" w:rsidP="006B264E">
            <w:pPr>
              <w:jc w:val="center"/>
              <w:rPr>
                <w:rFonts w:ascii="Poppins" w:eastAsia="Gill Sans MT" w:hAnsi="Poppins" w:cs="Poppins"/>
                <w:b/>
                <w:sz w:val="21"/>
                <w:szCs w:val="21"/>
              </w:rPr>
            </w:pPr>
            <w:r w:rsidRPr="00D17A5B">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6C85D17A" w14:textId="77777777" w:rsidR="00637AC4" w:rsidRPr="00D17A5B" w:rsidRDefault="00637AC4" w:rsidP="006B264E">
            <w:pPr>
              <w:ind w:left="1"/>
              <w:jc w:val="center"/>
              <w:rPr>
                <w:rFonts w:ascii="Poppins" w:eastAsia="Gill Sans MT" w:hAnsi="Poppins" w:cs="Poppins"/>
                <w:b/>
                <w:sz w:val="21"/>
                <w:szCs w:val="21"/>
              </w:rPr>
            </w:pPr>
            <w:r w:rsidRPr="00D17A5B">
              <w:rPr>
                <w:rFonts w:ascii="Poppins" w:eastAsia="Gill Sans MT" w:hAnsi="Poppins" w:cs="Poppins"/>
                <w:b/>
                <w:sz w:val="21"/>
                <w:szCs w:val="21"/>
              </w:rPr>
              <w:t>Assessment</w:t>
            </w:r>
          </w:p>
        </w:tc>
      </w:tr>
      <w:tr w:rsidR="00637AC4" w:rsidRPr="00D17A5B" w14:paraId="2B43D25E" w14:textId="77777777" w:rsidTr="006B264E">
        <w:tblPrEx>
          <w:tblCellMar>
            <w:left w:w="108" w:type="dxa"/>
            <w:right w:w="107"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07F6D9BD" w14:textId="77777777" w:rsidR="00637AC4" w:rsidRPr="00D17A5B" w:rsidRDefault="00637AC4" w:rsidP="006B264E">
            <w:pPr>
              <w:jc w:val="center"/>
              <w:rPr>
                <w:rFonts w:ascii="Poppins" w:eastAsia="Gill Sans MT" w:hAnsi="Poppins" w:cs="Poppins"/>
                <w:sz w:val="21"/>
                <w:szCs w:val="21"/>
              </w:rPr>
            </w:pPr>
            <w:r w:rsidRPr="00D17A5B">
              <w:rPr>
                <w:rFonts w:ascii="Poppins" w:eastAsia="Gill Sans MT" w:hAnsi="Poppins" w:cs="Poppins"/>
                <w:sz w:val="21"/>
                <w:szCs w:val="21"/>
              </w:rPr>
              <w:lastRenderedPageBreak/>
              <w:t>9</w:t>
            </w:r>
          </w:p>
        </w:tc>
        <w:tc>
          <w:tcPr>
            <w:tcW w:w="4489" w:type="dxa"/>
            <w:tcBorders>
              <w:top w:val="single" w:sz="4" w:space="0" w:color="000000"/>
              <w:left w:val="single" w:sz="4" w:space="0" w:color="000000"/>
              <w:bottom w:val="single" w:sz="4" w:space="0" w:color="000000"/>
              <w:right w:val="single" w:sz="4" w:space="0" w:color="000000"/>
            </w:tcBorders>
          </w:tcPr>
          <w:p w14:paraId="240BEE3F" w14:textId="77777777" w:rsidR="00637AC4" w:rsidRPr="00D17A5B" w:rsidRDefault="00637AC4" w:rsidP="006B264E">
            <w:pPr>
              <w:rPr>
                <w:rFonts w:ascii="Poppins" w:hAnsi="Poppins" w:cs="Poppins"/>
                <w:sz w:val="21"/>
                <w:szCs w:val="21"/>
              </w:rPr>
            </w:pPr>
            <w:r w:rsidRPr="00D17A5B">
              <w:rPr>
                <w:rFonts w:ascii="Poppins" w:hAnsi="Poppins" w:cs="Poppins"/>
                <w:sz w:val="21"/>
                <w:szCs w:val="21"/>
              </w:rPr>
              <w:t>High level of personal organisation skills.</w:t>
            </w:r>
          </w:p>
        </w:tc>
        <w:tc>
          <w:tcPr>
            <w:tcW w:w="1266" w:type="dxa"/>
            <w:tcBorders>
              <w:top w:val="single" w:sz="4" w:space="0" w:color="000000"/>
              <w:left w:val="single" w:sz="4" w:space="0" w:color="000000"/>
              <w:bottom w:val="single" w:sz="4" w:space="0" w:color="000000"/>
              <w:right w:val="single" w:sz="4" w:space="0" w:color="000000"/>
            </w:tcBorders>
            <w:vAlign w:val="center"/>
          </w:tcPr>
          <w:p w14:paraId="78BF9E68" w14:textId="77777777" w:rsidR="00637AC4" w:rsidRPr="00D17A5B" w:rsidRDefault="00637AC4" w:rsidP="006B264E">
            <w:pPr>
              <w:jc w:val="center"/>
              <w:rPr>
                <w:rFonts w:ascii="Poppins" w:hAnsi="Poppins" w:cs="Poppins"/>
                <w:sz w:val="21"/>
                <w:szCs w:val="21"/>
              </w:rPr>
            </w:pPr>
            <w:r w:rsidRPr="00D17A5B">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6A2CEC79" w14:textId="77777777" w:rsidR="00637AC4" w:rsidRPr="00D17A5B" w:rsidRDefault="00637AC4" w:rsidP="006B264E">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5878BEFD" w14:textId="77777777" w:rsidR="00637AC4" w:rsidRPr="00D17A5B" w:rsidRDefault="00637AC4" w:rsidP="006B264E">
            <w:pPr>
              <w:ind w:left="1"/>
              <w:jc w:val="center"/>
              <w:rPr>
                <w:rFonts w:ascii="Poppins" w:hAnsi="Poppins" w:cs="Poppins"/>
                <w:sz w:val="21"/>
                <w:szCs w:val="21"/>
              </w:rPr>
            </w:pPr>
            <w:r w:rsidRPr="00D17A5B">
              <w:rPr>
                <w:rFonts w:ascii="Poppins" w:hAnsi="Poppins" w:cs="Poppins"/>
                <w:sz w:val="21"/>
                <w:szCs w:val="21"/>
              </w:rPr>
              <w:t>I</w:t>
            </w:r>
          </w:p>
        </w:tc>
      </w:tr>
      <w:tr w:rsidR="00637AC4" w:rsidRPr="00D17A5B" w14:paraId="14700DC3" w14:textId="77777777" w:rsidTr="006B264E">
        <w:tblPrEx>
          <w:tblCellMar>
            <w:left w:w="108" w:type="dxa"/>
            <w:right w:w="107"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63EA2D8C" w14:textId="77777777" w:rsidR="00637AC4" w:rsidRPr="00D17A5B" w:rsidRDefault="00637AC4" w:rsidP="006B264E">
            <w:pPr>
              <w:jc w:val="center"/>
              <w:rPr>
                <w:rFonts w:ascii="Poppins" w:eastAsia="Gill Sans MT" w:hAnsi="Poppins" w:cs="Poppins"/>
                <w:sz w:val="21"/>
                <w:szCs w:val="21"/>
              </w:rPr>
            </w:pPr>
            <w:r w:rsidRPr="00D17A5B">
              <w:rPr>
                <w:rFonts w:ascii="Poppins" w:eastAsia="Gill Sans MT" w:hAnsi="Poppins" w:cs="Poppins"/>
                <w:sz w:val="21"/>
                <w:szCs w:val="21"/>
              </w:rPr>
              <w:t>10</w:t>
            </w:r>
          </w:p>
        </w:tc>
        <w:tc>
          <w:tcPr>
            <w:tcW w:w="4489" w:type="dxa"/>
            <w:tcBorders>
              <w:top w:val="single" w:sz="4" w:space="0" w:color="000000"/>
              <w:left w:val="single" w:sz="4" w:space="0" w:color="000000"/>
              <w:bottom w:val="single" w:sz="4" w:space="0" w:color="000000"/>
              <w:right w:val="single" w:sz="4" w:space="0" w:color="000000"/>
            </w:tcBorders>
          </w:tcPr>
          <w:p w14:paraId="29E2460D" w14:textId="77777777" w:rsidR="00637AC4" w:rsidRPr="00D17A5B" w:rsidRDefault="00637AC4" w:rsidP="006B264E">
            <w:pPr>
              <w:rPr>
                <w:rFonts w:ascii="Poppins" w:hAnsi="Poppins" w:cs="Poppins"/>
                <w:sz w:val="21"/>
                <w:szCs w:val="21"/>
              </w:rPr>
            </w:pPr>
            <w:r w:rsidRPr="00D17A5B">
              <w:rPr>
                <w:rFonts w:ascii="Poppins" w:hAnsi="Poppins" w:cs="Poppins"/>
                <w:sz w:val="21"/>
                <w:szCs w:val="21"/>
              </w:rPr>
              <w:t>Ability to contribute to team meetings and contribute ideas</w:t>
            </w:r>
          </w:p>
        </w:tc>
        <w:tc>
          <w:tcPr>
            <w:tcW w:w="1266" w:type="dxa"/>
            <w:tcBorders>
              <w:top w:val="single" w:sz="4" w:space="0" w:color="000000"/>
              <w:left w:val="single" w:sz="4" w:space="0" w:color="000000"/>
              <w:bottom w:val="single" w:sz="4" w:space="0" w:color="000000"/>
              <w:right w:val="single" w:sz="4" w:space="0" w:color="000000"/>
            </w:tcBorders>
            <w:vAlign w:val="center"/>
          </w:tcPr>
          <w:p w14:paraId="68A633AB" w14:textId="77777777" w:rsidR="00637AC4" w:rsidRPr="00D17A5B" w:rsidRDefault="00637AC4" w:rsidP="006B264E">
            <w:pPr>
              <w:jc w:val="center"/>
              <w:rPr>
                <w:rFonts w:ascii="Poppins" w:hAnsi="Poppins" w:cs="Poppins"/>
                <w:sz w:val="21"/>
                <w:szCs w:val="21"/>
              </w:rPr>
            </w:pPr>
            <w:r w:rsidRPr="00D17A5B">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4B1903E2" w14:textId="77777777" w:rsidR="00637AC4" w:rsidRPr="00D17A5B" w:rsidRDefault="00637AC4" w:rsidP="006B264E">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19B6C9FF" w14:textId="77777777" w:rsidR="00637AC4" w:rsidRPr="00D17A5B" w:rsidRDefault="00637AC4" w:rsidP="006B264E">
            <w:pPr>
              <w:ind w:left="1"/>
              <w:jc w:val="center"/>
              <w:rPr>
                <w:rFonts w:ascii="Poppins" w:hAnsi="Poppins" w:cs="Poppins"/>
                <w:sz w:val="21"/>
                <w:szCs w:val="21"/>
              </w:rPr>
            </w:pPr>
            <w:r w:rsidRPr="00D17A5B">
              <w:rPr>
                <w:rFonts w:ascii="Poppins" w:hAnsi="Poppins" w:cs="Poppins"/>
                <w:sz w:val="21"/>
                <w:szCs w:val="21"/>
              </w:rPr>
              <w:t>I</w:t>
            </w:r>
          </w:p>
        </w:tc>
      </w:tr>
      <w:tr w:rsidR="00637AC4" w:rsidRPr="00D17A5B" w14:paraId="0AAC8397" w14:textId="77777777" w:rsidTr="006B264E">
        <w:tblPrEx>
          <w:tblCellMar>
            <w:left w:w="108" w:type="dxa"/>
            <w:right w:w="107" w:type="dxa"/>
          </w:tblCellMar>
        </w:tblPrEx>
        <w:trPr>
          <w:trHeight w:val="398"/>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29CCA850" w14:textId="77777777" w:rsidR="00637AC4" w:rsidRPr="00D17A5B" w:rsidRDefault="00637AC4" w:rsidP="006B264E">
            <w:pPr>
              <w:rPr>
                <w:rFonts w:ascii="Poppins" w:hAnsi="Poppins" w:cs="Poppins"/>
                <w:sz w:val="21"/>
                <w:szCs w:val="21"/>
              </w:rPr>
            </w:pPr>
            <w:r w:rsidRPr="00D17A5B">
              <w:rPr>
                <w:rFonts w:ascii="Poppins" w:eastAsia="Gill Sans MT" w:hAnsi="Poppins" w:cs="Poppins"/>
                <w:b/>
                <w:sz w:val="21"/>
                <w:szCs w:val="21"/>
              </w:rPr>
              <w:t>Personal Qualities</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2B61E0ED" w14:textId="77777777" w:rsidR="00637AC4" w:rsidRPr="00D17A5B" w:rsidRDefault="00637AC4" w:rsidP="006B264E">
            <w:pPr>
              <w:jc w:val="center"/>
              <w:rPr>
                <w:rFonts w:ascii="Poppins" w:hAnsi="Poppins" w:cs="Poppins"/>
                <w:sz w:val="21"/>
                <w:szCs w:val="21"/>
              </w:rPr>
            </w:pPr>
            <w:r w:rsidRPr="00D17A5B">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64FEB219" w14:textId="77777777" w:rsidR="00637AC4" w:rsidRPr="00D17A5B" w:rsidRDefault="00637AC4" w:rsidP="006B264E">
            <w:pPr>
              <w:jc w:val="center"/>
              <w:rPr>
                <w:rFonts w:ascii="Poppins" w:hAnsi="Poppins" w:cs="Poppins"/>
                <w:sz w:val="21"/>
                <w:szCs w:val="21"/>
              </w:rPr>
            </w:pPr>
            <w:r w:rsidRPr="00D17A5B">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1A03464C" w14:textId="77777777" w:rsidR="00637AC4" w:rsidRPr="00D17A5B" w:rsidRDefault="00637AC4" w:rsidP="006B264E">
            <w:pPr>
              <w:ind w:left="1"/>
              <w:jc w:val="center"/>
              <w:rPr>
                <w:rFonts w:ascii="Poppins" w:hAnsi="Poppins" w:cs="Poppins"/>
                <w:sz w:val="21"/>
                <w:szCs w:val="21"/>
              </w:rPr>
            </w:pPr>
            <w:r w:rsidRPr="00D17A5B">
              <w:rPr>
                <w:rFonts w:ascii="Poppins" w:eastAsia="Gill Sans MT" w:hAnsi="Poppins" w:cs="Poppins"/>
                <w:b/>
                <w:sz w:val="21"/>
                <w:szCs w:val="21"/>
              </w:rPr>
              <w:t>Assessment</w:t>
            </w:r>
          </w:p>
        </w:tc>
      </w:tr>
      <w:tr w:rsidR="00637AC4" w:rsidRPr="00D17A5B" w14:paraId="719CE474" w14:textId="77777777" w:rsidTr="006B264E">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1740F141" w14:textId="77777777" w:rsidR="00637AC4" w:rsidRPr="00D17A5B" w:rsidRDefault="00637AC4" w:rsidP="006B264E">
            <w:pPr>
              <w:jc w:val="center"/>
              <w:rPr>
                <w:rFonts w:ascii="Poppins" w:eastAsia="Gill Sans MT" w:hAnsi="Poppins" w:cs="Poppins"/>
                <w:sz w:val="21"/>
                <w:szCs w:val="21"/>
              </w:rPr>
            </w:pPr>
            <w:r w:rsidRPr="00D17A5B">
              <w:rPr>
                <w:rFonts w:ascii="Poppins" w:eastAsia="Gill Sans MT" w:hAnsi="Poppins" w:cs="Poppins"/>
                <w:sz w:val="21"/>
                <w:szCs w:val="21"/>
              </w:rPr>
              <w:t>11</w:t>
            </w:r>
          </w:p>
        </w:tc>
        <w:tc>
          <w:tcPr>
            <w:tcW w:w="4489" w:type="dxa"/>
            <w:tcBorders>
              <w:top w:val="single" w:sz="4" w:space="0" w:color="000000"/>
              <w:left w:val="single" w:sz="4" w:space="0" w:color="000000"/>
              <w:bottom w:val="single" w:sz="4" w:space="0" w:color="000000"/>
              <w:right w:val="single" w:sz="4" w:space="0" w:color="000000"/>
            </w:tcBorders>
          </w:tcPr>
          <w:p w14:paraId="31740356" w14:textId="77777777" w:rsidR="00637AC4" w:rsidRPr="00D17A5B" w:rsidRDefault="00637AC4" w:rsidP="006B264E">
            <w:pPr>
              <w:rPr>
                <w:rFonts w:ascii="Poppins" w:hAnsi="Poppins" w:cs="Poppins"/>
                <w:sz w:val="21"/>
                <w:szCs w:val="21"/>
              </w:rPr>
            </w:pPr>
            <w:r w:rsidRPr="00D17A5B">
              <w:rPr>
                <w:rFonts w:ascii="Poppins" w:hAnsi="Poppins" w:cs="Poppins"/>
                <w:sz w:val="21"/>
                <w:szCs w:val="21"/>
              </w:rPr>
              <w:t>High personal standards in terms of attendance, punctuality and organising workload.</w:t>
            </w:r>
          </w:p>
        </w:tc>
        <w:tc>
          <w:tcPr>
            <w:tcW w:w="1266" w:type="dxa"/>
            <w:tcBorders>
              <w:top w:val="single" w:sz="4" w:space="0" w:color="000000"/>
              <w:left w:val="single" w:sz="4" w:space="0" w:color="000000"/>
              <w:bottom w:val="single" w:sz="4" w:space="0" w:color="000000"/>
              <w:right w:val="single" w:sz="4" w:space="0" w:color="000000"/>
            </w:tcBorders>
            <w:vAlign w:val="center"/>
          </w:tcPr>
          <w:p w14:paraId="4AB0C0F9" w14:textId="77777777" w:rsidR="00637AC4" w:rsidRPr="00D17A5B" w:rsidRDefault="00637AC4" w:rsidP="006B264E">
            <w:pPr>
              <w:jc w:val="center"/>
              <w:rPr>
                <w:rFonts w:ascii="Poppins" w:eastAsia="Wingdings" w:hAnsi="Poppins" w:cs="Poppins"/>
                <w:sz w:val="21"/>
                <w:szCs w:val="21"/>
              </w:rPr>
            </w:pPr>
            <w:r w:rsidRPr="00D17A5B">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79E7FC47" w14:textId="77777777" w:rsidR="00637AC4" w:rsidRPr="00D17A5B" w:rsidRDefault="00637AC4" w:rsidP="006B264E">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53C6183E" w14:textId="77777777" w:rsidR="00637AC4" w:rsidRPr="00D17A5B" w:rsidRDefault="00637AC4" w:rsidP="006B264E">
            <w:pPr>
              <w:ind w:left="1"/>
              <w:jc w:val="center"/>
              <w:rPr>
                <w:rFonts w:ascii="Poppins" w:eastAsia="Gill Sans MT" w:hAnsi="Poppins" w:cs="Poppins"/>
                <w:sz w:val="21"/>
                <w:szCs w:val="21"/>
              </w:rPr>
            </w:pPr>
            <w:r w:rsidRPr="00D17A5B">
              <w:rPr>
                <w:rFonts w:ascii="Poppins" w:eastAsia="Gill Sans MT" w:hAnsi="Poppins" w:cs="Poppins"/>
                <w:sz w:val="21"/>
                <w:szCs w:val="21"/>
              </w:rPr>
              <w:t>!</w:t>
            </w:r>
          </w:p>
        </w:tc>
      </w:tr>
      <w:tr w:rsidR="00637AC4" w:rsidRPr="00D17A5B" w14:paraId="4986BC9E" w14:textId="77777777" w:rsidTr="006B264E">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2AF51F7E" w14:textId="77777777" w:rsidR="00637AC4" w:rsidRPr="00D17A5B" w:rsidRDefault="00637AC4" w:rsidP="006B264E">
            <w:pPr>
              <w:jc w:val="center"/>
              <w:rPr>
                <w:rFonts w:ascii="Poppins" w:eastAsia="Gill Sans MT" w:hAnsi="Poppins" w:cs="Poppins"/>
                <w:sz w:val="21"/>
                <w:szCs w:val="21"/>
              </w:rPr>
            </w:pPr>
            <w:r w:rsidRPr="00D17A5B">
              <w:rPr>
                <w:rFonts w:ascii="Poppins" w:eastAsia="Gill Sans MT" w:hAnsi="Poppins" w:cs="Poppins"/>
                <w:sz w:val="21"/>
                <w:szCs w:val="21"/>
              </w:rPr>
              <w:t>12</w:t>
            </w:r>
          </w:p>
        </w:tc>
        <w:tc>
          <w:tcPr>
            <w:tcW w:w="4489" w:type="dxa"/>
            <w:tcBorders>
              <w:top w:val="single" w:sz="4" w:space="0" w:color="000000"/>
              <w:left w:val="single" w:sz="4" w:space="0" w:color="000000"/>
              <w:bottom w:val="single" w:sz="4" w:space="0" w:color="000000"/>
              <w:right w:val="single" w:sz="4" w:space="0" w:color="000000"/>
            </w:tcBorders>
          </w:tcPr>
          <w:p w14:paraId="18C5E73D" w14:textId="77777777" w:rsidR="00637AC4" w:rsidRPr="00D17A5B" w:rsidRDefault="00637AC4" w:rsidP="006B264E">
            <w:pPr>
              <w:rPr>
                <w:rFonts w:ascii="Poppins" w:hAnsi="Poppins" w:cs="Poppins"/>
                <w:sz w:val="21"/>
                <w:szCs w:val="21"/>
              </w:rPr>
            </w:pPr>
            <w:r w:rsidRPr="00D17A5B">
              <w:rPr>
                <w:rFonts w:ascii="Poppins" w:hAnsi="Poppins" w:cs="Poppins"/>
                <w:sz w:val="21"/>
                <w:szCs w:val="21"/>
              </w:rPr>
              <w:t>Willingness to undergo further training and development.</w:t>
            </w:r>
          </w:p>
        </w:tc>
        <w:tc>
          <w:tcPr>
            <w:tcW w:w="1266" w:type="dxa"/>
            <w:tcBorders>
              <w:top w:val="single" w:sz="4" w:space="0" w:color="000000"/>
              <w:left w:val="single" w:sz="4" w:space="0" w:color="000000"/>
              <w:bottom w:val="single" w:sz="4" w:space="0" w:color="000000"/>
              <w:right w:val="single" w:sz="4" w:space="0" w:color="000000"/>
            </w:tcBorders>
            <w:vAlign w:val="center"/>
          </w:tcPr>
          <w:p w14:paraId="7B44C70E" w14:textId="77777777" w:rsidR="00637AC4" w:rsidRPr="00D17A5B" w:rsidRDefault="00637AC4" w:rsidP="006B264E">
            <w:pPr>
              <w:jc w:val="center"/>
              <w:rPr>
                <w:rFonts w:ascii="Poppins" w:hAnsi="Poppins" w:cs="Poppins"/>
                <w:sz w:val="21"/>
                <w:szCs w:val="21"/>
              </w:rPr>
            </w:pPr>
            <w:r w:rsidRPr="00D17A5B">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18955142" w14:textId="77777777" w:rsidR="00637AC4" w:rsidRPr="00D17A5B" w:rsidRDefault="00637AC4" w:rsidP="006B264E">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335B1D7B" w14:textId="77777777" w:rsidR="00637AC4" w:rsidRPr="00D17A5B" w:rsidRDefault="00637AC4" w:rsidP="006B264E">
            <w:pPr>
              <w:ind w:left="1"/>
              <w:jc w:val="center"/>
              <w:rPr>
                <w:rFonts w:ascii="Poppins" w:hAnsi="Poppins" w:cs="Poppins"/>
                <w:sz w:val="21"/>
                <w:szCs w:val="21"/>
              </w:rPr>
            </w:pPr>
            <w:r w:rsidRPr="00D17A5B">
              <w:rPr>
                <w:rFonts w:ascii="Poppins" w:eastAsia="Gill Sans MT" w:hAnsi="Poppins" w:cs="Poppins"/>
                <w:sz w:val="21"/>
                <w:szCs w:val="21"/>
              </w:rPr>
              <w:t>I</w:t>
            </w:r>
          </w:p>
        </w:tc>
      </w:tr>
      <w:tr w:rsidR="00637AC4" w:rsidRPr="00D17A5B" w14:paraId="633AF33C" w14:textId="77777777" w:rsidTr="006B264E">
        <w:tblPrEx>
          <w:tblCellMar>
            <w:top w:w="38" w:type="dxa"/>
            <w:left w:w="108"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50FED76F" w14:textId="77777777" w:rsidR="00637AC4" w:rsidRPr="00D17A5B" w:rsidRDefault="00637AC4" w:rsidP="006B264E">
            <w:pPr>
              <w:jc w:val="center"/>
              <w:rPr>
                <w:rFonts w:ascii="Poppins" w:eastAsia="Gill Sans MT" w:hAnsi="Poppins" w:cs="Poppins"/>
                <w:sz w:val="21"/>
                <w:szCs w:val="21"/>
              </w:rPr>
            </w:pPr>
            <w:r w:rsidRPr="00D17A5B">
              <w:rPr>
                <w:rFonts w:ascii="Poppins" w:eastAsia="Gill Sans MT" w:hAnsi="Poppins" w:cs="Poppins"/>
                <w:sz w:val="21"/>
                <w:szCs w:val="21"/>
              </w:rPr>
              <w:t>13</w:t>
            </w:r>
          </w:p>
        </w:tc>
        <w:tc>
          <w:tcPr>
            <w:tcW w:w="4489" w:type="dxa"/>
            <w:tcBorders>
              <w:top w:val="single" w:sz="4" w:space="0" w:color="000000"/>
              <w:left w:val="single" w:sz="4" w:space="0" w:color="000000"/>
              <w:bottom w:val="single" w:sz="4" w:space="0" w:color="000000"/>
              <w:right w:val="single" w:sz="4" w:space="0" w:color="000000"/>
            </w:tcBorders>
          </w:tcPr>
          <w:p w14:paraId="5B9B9597" w14:textId="77777777" w:rsidR="00637AC4" w:rsidRPr="00D17A5B" w:rsidRDefault="00637AC4" w:rsidP="006B264E">
            <w:pPr>
              <w:rPr>
                <w:rFonts w:ascii="Poppins" w:hAnsi="Poppins" w:cs="Poppins"/>
                <w:sz w:val="21"/>
                <w:szCs w:val="21"/>
              </w:rPr>
            </w:pPr>
            <w:r w:rsidRPr="00D17A5B">
              <w:rPr>
                <w:rFonts w:ascii="Poppins" w:hAnsi="Poppins" w:cs="Poppins"/>
                <w:sz w:val="21"/>
                <w:szCs w:val="21"/>
              </w:rPr>
              <w:t>Positive and enthusiastic approach towards work.</w:t>
            </w:r>
          </w:p>
        </w:tc>
        <w:tc>
          <w:tcPr>
            <w:tcW w:w="1266" w:type="dxa"/>
            <w:tcBorders>
              <w:top w:val="single" w:sz="4" w:space="0" w:color="000000"/>
              <w:left w:val="single" w:sz="4" w:space="0" w:color="000000"/>
              <w:bottom w:val="single" w:sz="4" w:space="0" w:color="000000"/>
              <w:right w:val="single" w:sz="4" w:space="0" w:color="000000"/>
            </w:tcBorders>
            <w:vAlign w:val="center"/>
          </w:tcPr>
          <w:p w14:paraId="7AC69AA4" w14:textId="77777777" w:rsidR="00637AC4" w:rsidRPr="00D17A5B" w:rsidRDefault="00637AC4" w:rsidP="006B264E">
            <w:pPr>
              <w:jc w:val="center"/>
              <w:rPr>
                <w:rFonts w:ascii="Poppins" w:hAnsi="Poppins" w:cs="Poppins"/>
                <w:sz w:val="21"/>
                <w:szCs w:val="21"/>
              </w:rPr>
            </w:pPr>
            <w:r w:rsidRPr="00D17A5B">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30278F26" w14:textId="77777777" w:rsidR="00637AC4" w:rsidRPr="00D17A5B" w:rsidRDefault="00637AC4" w:rsidP="006B264E">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78AB6B29" w14:textId="77777777" w:rsidR="00637AC4" w:rsidRPr="00D17A5B" w:rsidRDefault="00637AC4" w:rsidP="006B264E">
            <w:pPr>
              <w:ind w:left="1"/>
              <w:jc w:val="center"/>
              <w:rPr>
                <w:rFonts w:ascii="Poppins" w:hAnsi="Poppins" w:cs="Poppins"/>
                <w:sz w:val="21"/>
                <w:szCs w:val="21"/>
              </w:rPr>
            </w:pPr>
            <w:r w:rsidRPr="00D17A5B">
              <w:rPr>
                <w:rFonts w:ascii="Poppins" w:eastAsia="Gill Sans MT" w:hAnsi="Poppins" w:cs="Poppins"/>
                <w:sz w:val="21"/>
                <w:szCs w:val="21"/>
              </w:rPr>
              <w:t>I</w:t>
            </w:r>
          </w:p>
        </w:tc>
      </w:tr>
      <w:tr w:rsidR="00637AC4" w:rsidRPr="00D17A5B" w14:paraId="2EBDCBA4" w14:textId="77777777" w:rsidTr="006B264E">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67924200" w14:textId="77777777" w:rsidR="00637AC4" w:rsidRPr="00D17A5B" w:rsidRDefault="00637AC4" w:rsidP="006B264E">
            <w:pPr>
              <w:jc w:val="center"/>
              <w:rPr>
                <w:rFonts w:ascii="Poppins" w:eastAsia="Gill Sans MT" w:hAnsi="Poppins" w:cs="Poppins"/>
                <w:sz w:val="21"/>
                <w:szCs w:val="21"/>
              </w:rPr>
            </w:pPr>
            <w:r w:rsidRPr="00D17A5B">
              <w:rPr>
                <w:rFonts w:ascii="Poppins" w:eastAsia="Gill Sans MT" w:hAnsi="Poppins" w:cs="Poppins"/>
                <w:sz w:val="21"/>
                <w:szCs w:val="21"/>
              </w:rPr>
              <w:t>14</w:t>
            </w:r>
          </w:p>
        </w:tc>
        <w:tc>
          <w:tcPr>
            <w:tcW w:w="4489" w:type="dxa"/>
            <w:tcBorders>
              <w:top w:val="single" w:sz="4" w:space="0" w:color="000000"/>
              <w:left w:val="single" w:sz="4" w:space="0" w:color="000000"/>
              <w:bottom w:val="single" w:sz="4" w:space="0" w:color="000000"/>
              <w:right w:val="single" w:sz="4" w:space="0" w:color="000000"/>
            </w:tcBorders>
          </w:tcPr>
          <w:p w14:paraId="70FAE7D8" w14:textId="77777777" w:rsidR="00637AC4" w:rsidRPr="00D17A5B" w:rsidRDefault="00637AC4" w:rsidP="006B264E">
            <w:pPr>
              <w:rPr>
                <w:rFonts w:ascii="Poppins" w:hAnsi="Poppins" w:cs="Poppins"/>
                <w:sz w:val="21"/>
                <w:szCs w:val="21"/>
              </w:rPr>
            </w:pPr>
            <w:r w:rsidRPr="00D17A5B">
              <w:rPr>
                <w:rFonts w:ascii="Poppins" w:hAnsi="Poppins" w:cs="Poppins"/>
                <w:sz w:val="21"/>
                <w:szCs w:val="21"/>
              </w:rPr>
              <w:t>Ability to act on own initiative.</w:t>
            </w:r>
          </w:p>
        </w:tc>
        <w:tc>
          <w:tcPr>
            <w:tcW w:w="1266" w:type="dxa"/>
            <w:tcBorders>
              <w:top w:val="single" w:sz="4" w:space="0" w:color="000000"/>
              <w:left w:val="single" w:sz="4" w:space="0" w:color="000000"/>
              <w:bottom w:val="single" w:sz="4" w:space="0" w:color="000000"/>
              <w:right w:val="single" w:sz="4" w:space="0" w:color="000000"/>
            </w:tcBorders>
            <w:vAlign w:val="center"/>
          </w:tcPr>
          <w:p w14:paraId="649D2E3F" w14:textId="77777777" w:rsidR="00637AC4" w:rsidRPr="00D17A5B" w:rsidRDefault="00637AC4" w:rsidP="006B264E">
            <w:pPr>
              <w:jc w:val="center"/>
              <w:rPr>
                <w:rFonts w:ascii="Poppins" w:hAnsi="Poppins" w:cs="Poppins"/>
                <w:sz w:val="21"/>
                <w:szCs w:val="21"/>
              </w:rPr>
            </w:pPr>
            <w:r w:rsidRPr="00D17A5B">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7D040C90" w14:textId="77777777" w:rsidR="00637AC4" w:rsidRPr="00D17A5B" w:rsidRDefault="00637AC4" w:rsidP="006B264E">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1F62DCD0" w14:textId="77777777" w:rsidR="00637AC4" w:rsidRPr="00D17A5B" w:rsidRDefault="00637AC4" w:rsidP="006B264E">
            <w:pPr>
              <w:ind w:left="1"/>
              <w:jc w:val="center"/>
              <w:rPr>
                <w:rFonts w:ascii="Poppins" w:hAnsi="Poppins" w:cs="Poppins"/>
                <w:sz w:val="21"/>
                <w:szCs w:val="21"/>
              </w:rPr>
            </w:pPr>
            <w:r w:rsidRPr="00D17A5B">
              <w:rPr>
                <w:rFonts w:ascii="Poppins" w:eastAsia="Gill Sans MT" w:hAnsi="Poppins" w:cs="Poppins"/>
                <w:sz w:val="21"/>
                <w:szCs w:val="21"/>
              </w:rPr>
              <w:t>I</w:t>
            </w:r>
          </w:p>
        </w:tc>
      </w:tr>
      <w:tr w:rsidR="00637AC4" w:rsidRPr="00D17A5B" w14:paraId="3E2EDD54" w14:textId="77777777" w:rsidTr="006B264E">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423A0F45" w14:textId="77777777" w:rsidR="00637AC4" w:rsidRPr="00D17A5B" w:rsidRDefault="00637AC4" w:rsidP="006B264E">
            <w:pPr>
              <w:jc w:val="center"/>
              <w:rPr>
                <w:rFonts w:ascii="Poppins" w:eastAsia="Gill Sans MT" w:hAnsi="Poppins" w:cs="Poppins"/>
                <w:sz w:val="21"/>
                <w:szCs w:val="21"/>
              </w:rPr>
            </w:pPr>
            <w:r w:rsidRPr="00D17A5B">
              <w:rPr>
                <w:rFonts w:ascii="Poppins" w:eastAsia="Gill Sans MT" w:hAnsi="Poppins" w:cs="Poppins"/>
                <w:sz w:val="21"/>
                <w:szCs w:val="21"/>
              </w:rPr>
              <w:t>15</w:t>
            </w:r>
          </w:p>
        </w:tc>
        <w:tc>
          <w:tcPr>
            <w:tcW w:w="4489" w:type="dxa"/>
            <w:tcBorders>
              <w:top w:val="single" w:sz="4" w:space="0" w:color="000000"/>
              <w:left w:val="single" w:sz="4" w:space="0" w:color="000000"/>
              <w:bottom w:val="single" w:sz="4" w:space="0" w:color="000000"/>
              <w:right w:val="single" w:sz="4" w:space="0" w:color="000000"/>
            </w:tcBorders>
          </w:tcPr>
          <w:p w14:paraId="4868A8DA" w14:textId="77777777" w:rsidR="00637AC4" w:rsidRPr="00D17A5B" w:rsidRDefault="00637AC4" w:rsidP="006B264E">
            <w:pPr>
              <w:rPr>
                <w:rFonts w:ascii="Poppins" w:hAnsi="Poppins" w:cs="Poppins"/>
                <w:sz w:val="21"/>
                <w:szCs w:val="21"/>
              </w:rPr>
            </w:pPr>
            <w:r w:rsidRPr="00D17A5B">
              <w:rPr>
                <w:rFonts w:ascii="Poppins" w:hAnsi="Poppins" w:cs="Poppins"/>
                <w:sz w:val="21"/>
                <w:szCs w:val="21"/>
              </w:rPr>
              <w:t>Professional approach when dealing with all issues and staff.</w:t>
            </w:r>
          </w:p>
        </w:tc>
        <w:tc>
          <w:tcPr>
            <w:tcW w:w="1266" w:type="dxa"/>
            <w:tcBorders>
              <w:top w:val="single" w:sz="4" w:space="0" w:color="000000"/>
              <w:left w:val="single" w:sz="4" w:space="0" w:color="000000"/>
              <w:bottom w:val="single" w:sz="4" w:space="0" w:color="000000"/>
              <w:right w:val="single" w:sz="4" w:space="0" w:color="000000"/>
            </w:tcBorders>
            <w:vAlign w:val="center"/>
          </w:tcPr>
          <w:p w14:paraId="7222846A" w14:textId="77777777" w:rsidR="00637AC4" w:rsidRPr="00D17A5B" w:rsidRDefault="00637AC4" w:rsidP="006B264E">
            <w:pPr>
              <w:jc w:val="center"/>
              <w:rPr>
                <w:rFonts w:ascii="Poppins" w:eastAsia="Wingdings" w:hAnsi="Poppins" w:cs="Poppins"/>
                <w:sz w:val="21"/>
                <w:szCs w:val="21"/>
              </w:rPr>
            </w:pPr>
            <w:r w:rsidRPr="00D17A5B">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313ED2D1" w14:textId="77777777" w:rsidR="00637AC4" w:rsidRPr="00D17A5B" w:rsidRDefault="00637AC4" w:rsidP="006B264E">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522A5C97" w14:textId="77777777" w:rsidR="00637AC4" w:rsidRPr="00D17A5B" w:rsidRDefault="00637AC4" w:rsidP="006B264E">
            <w:pPr>
              <w:ind w:left="1"/>
              <w:jc w:val="center"/>
              <w:rPr>
                <w:rFonts w:ascii="Poppins" w:eastAsia="Gill Sans MT" w:hAnsi="Poppins" w:cs="Poppins"/>
                <w:sz w:val="21"/>
                <w:szCs w:val="21"/>
              </w:rPr>
            </w:pPr>
            <w:r w:rsidRPr="00D17A5B">
              <w:rPr>
                <w:rFonts w:ascii="Poppins" w:eastAsia="Gill Sans MT" w:hAnsi="Poppins" w:cs="Poppins"/>
                <w:sz w:val="21"/>
                <w:szCs w:val="21"/>
              </w:rPr>
              <w:t>I</w:t>
            </w:r>
          </w:p>
        </w:tc>
      </w:tr>
      <w:tr w:rsidR="00637AC4" w:rsidRPr="00D17A5B" w14:paraId="73305C52" w14:textId="77777777" w:rsidTr="006B264E">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26EDBC81" w14:textId="77777777" w:rsidR="00637AC4" w:rsidRPr="00D17A5B" w:rsidRDefault="00637AC4" w:rsidP="006B264E">
            <w:pPr>
              <w:jc w:val="center"/>
              <w:rPr>
                <w:rFonts w:ascii="Poppins" w:eastAsia="Gill Sans MT" w:hAnsi="Poppins" w:cs="Poppins"/>
                <w:sz w:val="21"/>
                <w:szCs w:val="21"/>
              </w:rPr>
            </w:pPr>
            <w:r w:rsidRPr="00D17A5B">
              <w:rPr>
                <w:rFonts w:ascii="Poppins" w:eastAsia="Gill Sans MT" w:hAnsi="Poppins" w:cs="Poppins"/>
                <w:sz w:val="21"/>
                <w:szCs w:val="21"/>
              </w:rPr>
              <w:t>16</w:t>
            </w:r>
          </w:p>
        </w:tc>
        <w:tc>
          <w:tcPr>
            <w:tcW w:w="4489" w:type="dxa"/>
            <w:tcBorders>
              <w:top w:val="single" w:sz="4" w:space="0" w:color="000000"/>
              <w:left w:val="single" w:sz="4" w:space="0" w:color="000000"/>
              <w:bottom w:val="single" w:sz="4" w:space="0" w:color="000000"/>
              <w:right w:val="single" w:sz="4" w:space="0" w:color="000000"/>
            </w:tcBorders>
          </w:tcPr>
          <w:p w14:paraId="0965644D" w14:textId="77777777" w:rsidR="00637AC4" w:rsidRPr="00D17A5B" w:rsidRDefault="00637AC4" w:rsidP="006B264E">
            <w:pPr>
              <w:rPr>
                <w:rFonts w:ascii="Poppins" w:hAnsi="Poppins" w:cs="Poppins"/>
                <w:sz w:val="21"/>
                <w:szCs w:val="21"/>
              </w:rPr>
            </w:pPr>
            <w:r w:rsidRPr="00D17A5B">
              <w:rPr>
                <w:rFonts w:ascii="Poppins" w:hAnsi="Poppins" w:cs="Poppins"/>
                <w:sz w:val="21"/>
                <w:szCs w:val="21"/>
              </w:rPr>
              <w:t>Ability to work as part of a team effectively.</w:t>
            </w:r>
          </w:p>
        </w:tc>
        <w:tc>
          <w:tcPr>
            <w:tcW w:w="1266" w:type="dxa"/>
            <w:tcBorders>
              <w:top w:val="single" w:sz="4" w:space="0" w:color="000000"/>
              <w:left w:val="single" w:sz="4" w:space="0" w:color="000000"/>
              <w:bottom w:val="single" w:sz="4" w:space="0" w:color="000000"/>
              <w:right w:val="single" w:sz="4" w:space="0" w:color="000000"/>
            </w:tcBorders>
            <w:vAlign w:val="center"/>
          </w:tcPr>
          <w:p w14:paraId="11C5A3BC" w14:textId="77777777" w:rsidR="00637AC4" w:rsidRPr="00D17A5B" w:rsidRDefault="00637AC4" w:rsidP="006B264E">
            <w:pPr>
              <w:jc w:val="center"/>
              <w:rPr>
                <w:rFonts w:ascii="Poppins" w:eastAsia="Wingdings" w:hAnsi="Poppins" w:cs="Poppins"/>
                <w:sz w:val="21"/>
                <w:szCs w:val="21"/>
              </w:rPr>
            </w:pPr>
            <w:r w:rsidRPr="00D17A5B">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66271AE4" w14:textId="77777777" w:rsidR="00637AC4" w:rsidRPr="00D17A5B" w:rsidRDefault="00637AC4" w:rsidP="006B264E">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053F947E" w14:textId="77777777" w:rsidR="00637AC4" w:rsidRPr="00D17A5B" w:rsidRDefault="00637AC4" w:rsidP="006B264E">
            <w:pPr>
              <w:ind w:left="1"/>
              <w:jc w:val="center"/>
              <w:rPr>
                <w:rFonts w:ascii="Poppins" w:eastAsia="Gill Sans MT" w:hAnsi="Poppins" w:cs="Poppins"/>
                <w:sz w:val="21"/>
                <w:szCs w:val="21"/>
              </w:rPr>
            </w:pPr>
            <w:r w:rsidRPr="00D17A5B">
              <w:rPr>
                <w:rFonts w:ascii="Poppins" w:eastAsia="Gill Sans MT" w:hAnsi="Poppins" w:cs="Poppins"/>
                <w:sz w:val="21"/>
                <w:szCs w:val="21"/>
              </w:rPr>
              <w:t>I</w:t>
            </w:r>
          </w:p>
        </w:tc>
      </w:tr>
      <w:tr w:rsidR="00637AC4" w:rsidRPr="00D17A5B" w14:paraId="07DC5C71" w14:textId="77777777" w:rsidTr="006B264E">
        <w:tblPrEx>
          <w:tblCellMar>
            <w:top w:w="38" w:type="dxa"/>
            <w:left w:w="108" w:type="dxa"/>
          </w:tblCellMar>
        </w:tblPrEx>
        <w:trPr>
          <w:trHeight w:val="264"/>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2152989F" w14:textId="77777777" w:rsidR="00637AC4" w:rsidRPr="00D17A5B" w:rsidRDefault="00637AC4" w:rsidP="006B264E">
            <w:pPr>
              <w:rPr>
                <w:rFonts w:ascii="Poppins" w:hAnsi="Poppins" w:cs="Poppins"/>
                <w:sz w:val="21"/>
                <w:szCs w:val="21"/>
              </w:rPr>
            </w:pPr>
            <w:r w:rsidRPr="00D17A5B">
              <w:rPr>
                <w:rFonts w:ascii="Poppins" w:eastAsia="Gill Sans MT" w:hAnsi="Poppins" w:cs="Poppins"/>
                <w:b/>
                <w:sz w:val="21"/>
                <w:szCs w:val="21"/>
              </w:rPr>
              <w:t>Child Protection</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78B5D5B6" w14:textId="77777777" w:rsidR="00637AC4" w:rsidRPr="00D17A5B" w:rsidRDefault="00637AC4" w:rsidP="006B264E">
            <w:pPr>
              <w:jc w:val="center"/>
              <w:rPr>
                <w:rFonts w:ascii="Poppins" w:hAnsi="Poppins" w:cs="Poppins"/>
                <w:sz w:val="21"/>
                <w:szCs w:val="21"/>
              </w:rPr>
            </w:pPr>
            <w:r w:rsidRPr="00D17A5B">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72D4B208" w14:textId="77777777" w:rsidR="00637AC4" w:rsidRPr="00D17A5B" w:rsidRDefault="00637AC4" w:rsidP="006B264E">
            <w:pPr>
              <w:jc w:val="center"/>
              <w:rPr>
                <w:rFonts w:ascii="Poppins" w:hAnsi="Poppins" w:cs="Poppins"/>
                <w:sz w:val="21"/>
                <w:szCs w:val="21"/>
              </w:rPr>
            </w:pPr>
            <w:r w:rsidRPr="00D17A5B">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64BED41E" w14:textId="77777777" w:rsidR="00637AC4" w:rsidRPr="00D17A5B" w:rsidRDefault="00637AC4" w:rsidP="006B264E">
            <w:pPr>
              <w:ind w:left="1"/>
              <w:jc w:val="center"/>
              <w:rPr>
                <w:rFonts w:ascii="Poppins" w:hAnsi="Poppins" w:cs="Poppins"/>
                <w:sz w:val="21"/>
                <w:szCs w:val="21"/>
              </w:rPr>
            </w:pPr>
            <w:r w:rsidRPr="00D17A5B">
              <w:rPr>
                <w:rFonts w:ascii="Poppins" w:eastAsia="Gill Sans MT" w:hAnsi="Poppins" w:cs="Poppins"/>
                <w:b/>
                <w:sz w:val="21"/>
                <w:szCs w:val="21"/>
              </w:rPr>
              <w:t>Assessment</w:t>
            </w:r>
          </w:p>
        </w:tc>
      </w:tr>
      <w:tr w:rsidR="00637AC4" w:rsidRPr="00D17A5B" w14:paraId="76E36837" w14:textId="77777777" w:rsidTr="006B264E">
        <w:tblPrEx>
          <w:tblCellMar>
            <w:top w:w="38" w:type="dxa"/>
            <w:left w:w="108" w:type="dxa"/>
          </w:tblCellMar>
        </w:tblPrEx>
        <w:trPr>
          <w:trHeight w:val="264"/>
        </w:trPr>
        <w:tc>
          <w:tcPr>
            <w:tcW w:w="478" w:type="dxa"/>
            <w:tcBorders>
              <w:top w:val="single" w:sz="4" w:space="0" w:color="000000"/>
              <w:left w:val="single" w:sz="4" w:space="0" w:color="000000"/>
              <w:bottom w:val="single" w:sz="4" w:space="0" w:color="auto"/>
              <w:right w:val="single" w:sz="4" w:space="0" w:color="000000"/>
            </w:tcBorders>
            <w:vAlign w:val="center"/>
          </w:tcPr>
          <w:p w14:paraId="2BD310DA" w14:textId="77777777" w:rsidR="00637AC4" w:rsidRPr="00D17A5B" w:rsidRDefault="00637AC4" w:rsidP="006B264E">
            <w:pPr>
              <w:jc w:val="center"/>
              <w:rPr>
                <w:rFonts w:ascii="Poppins" w:eastAsia="Gill Sans MT" w:hAnsi="Poppins" w:cs="Poppins"/>
                <w:sz w:val="21"/>
                <w:szCs w:val="21"/>
              </w:rPr>
            </w:pPr>
            <w:r w:rsidRPr="00D17A5B">
              <w:rPr>
                <w:rFonts w:ascii="Poppins" w:eastAsia="Gill Sans MT" w:hAnsi="Poppins" w:cs="Poppins"/>
                <w:sz w:val="21"/>
                <w:szCs w:val="21"/>
              </w:rPr>
              <w:t>17</w:t>
            </w:r>
          </w:p>
        </w:tc>
        <w:tc>
          <w:tcPr>
            <w:tcW w:w="4489" w:type="dxa"/>
            <w:tcBorders>
              <w:top w:val="single" w:sz="4" w:space="0" w:color="000000"/>
              <w:left w:val="single" w:sz="4" w:space="0" w:color="000000"/>
              <w:bottom w:val="single" w:sz="4" w:space="0" w:color="auto"/>
              <w:right w:val="single" w:sz="4" w:space="0" w:color="000000"/>
            </w:tcBorders>
          </w:tcPr>
          <w:p w14:paraId="5B3A3EB4" w14:textId="77777777" w:rsidR="00637AC4" w:rsidRPr="00D17A5B" w:rsidRDefault="00637AC4" w:rsidP="006B264E">
            <w:pPr>
              <w:rPr>
                <w:rFonts w:ascii="Poppins" w:hAnsi="Poppins" w:cs="Poppins"/>
                <w:sz w:val="21"/>
                <w:szCs w:val="21"/>
              </w:rPr>
            </w:pPr>
            <w:r w:rsidRPr="00D17A5B">
              <w:rPr>
                <w:rFonts w:ascii="Poppins" w:eastAsia="Gill Sans MT" w:hAnsi="Poppins" w:cs="Poppins"/>
                <w:sz w:val="21"/>
                <w:szCs w:val="21"/>
              </w:rPr>
              <w:t xml:space="preserve">Support the Academy policies on safeguarding and child protection.  </w:t>
            </w:r>
          </w:p>
        </w:tc>
        <w:tc>
          <w:tcPr>
            <w:tcW w:w="1266" w:type="dxa"/>
            <w:tcBorders>
              <w:top w:val="single" w:sz="4" w:space="0" w:color="000000"/>
              <w:left w:val="single" w:sz="4" w:space="0" w:color="000000"/>
              <w:bottom w:val="single" w:sz="4" w:space="0" w:color="auto"/>
              <w:right w:val="single" w:sz="4" w:space="0" w:color="000000"/>
            </w:tcBorders>
            <w:vAlign w:val="center"/>
          </w:tcPr>
          <w:p w14:paraId="6484727B" w14:textId="77777777" w:rsidR="00637AC4" w:rsidRPr="00D17A5B" w:rsidRDefault="00637AC4" w:rsidP="006B264E">
            <w:pPr>
              <w:jc w:val="center"/>
              <w:rPr>
                <w:rFonts w:ascii="Poppins" w:hAnsi="Poppins" w:cs="Poppins"/>
                <w:sz w:val="21"/>
                <w:szCs w:val="21"/>
              </w:rPr>
            </w:pPr>
            <w:r w:rsidRPr="00D17A5B">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auto"/>
              <w:right w:val="single" w:sz="4" w:space="0" w:color="000000"/>
            </w:tcBorders>
            <w:vAlign w:val="center"/>
          </w:tcPr>
          <w:p w14:paraId="4828B286" w14:textId="77777777" w:rsidR="00637AC4" w:rsidRPr="00D17A5B" w:rsidRDefault="00637AC4" w:rsidP="006B264E">
            <w:pPr>
              <w:jc w:val="center"/>
              <w:rPr>
                <w:rFonts w:ascii="Poppins" w:hAnsi="Poppins" w:cs="Poppins"/>
                <w:sz w:val="21"/>
                <w:szCs w:val="21"/>
              </w:rPr>
            </w:pPr>
          </w:p>
          <w:p w14:paraId="5C55905A" w14:textId="77777777" w:rsidR="00637AC4" w:rsidRPr="00D17A5B" w:rsidRDefault="00637AC4" w:rsidP="006B264E">
            <w:pPr>
              <w:jc w:val="center"/>
              <w:rPr>
                <w:rFonts w:ascii="Poppins" w:hAnsi="Poppins" w:cs="Poppins"/>
                <w:sz w:val="21"/>
                <w:szCs w:val="21"/>
              </w:rPr>
            </w:pPr>
          </w:p>
        </w:tc>
        <w:tc>
          <w:tcPr>
            <w:tcW w:w="1556" w:type="dxa"/>
            <w:tcBorders>
              <w:top w:val="single" w:sz="4" w:space="0" w:color="000000"/>
              <w:left w:val="single" w:sz="4" w:space="0" w:color="000000"/>
              <w:bottom w:val="single" w:sz="4" w:space="0" w:color="auto"/>
              <w:right w:val="single" w:sz="4" w:space="0" w:color="000000"/>
            </w:tcBorders>
            <w:vAlign w:val="center"/>
          </w:tcPr>
          <w:p w14:paraId="598FA615" w14:textId="77777777" w:rsidR="00637AC4" w:rsidRPr="00D17A5B" w:rsidRDefault="00637AC4" w:rsidP="006B264E">
            <w:pPr>
              <w:ind w:left="1"/>
              <w:jc w:val="center"/>
              <w:rPr>
                <w:rFonts w:ascii="Poppins" w:hAnsi="Poppins" w:cs="Poppins"/>
                <w:sz w:val="21"/>
                <w:szCs w:val="21"/>
              </w:rPr>
            </w:pPr>
            <w:r w:rsidRPr="00D17A5B">
              <w:rPr>
                <w:rFonts w:ascii="Poppins" w:eastAsia="Gill Sans MT" w:hAnsi="Poppins" w:cs="Poppins"/>
                <w:sz w:val="21"/>
                <w:szCs w:val="21"/>
              </w:rPr>
              <w:t>A/I</w:t>
            </w:r>
          </w:p>
        </w:tc>
      </w:tr>
      <w:tr w:rsidR="00637AC4" w:rsidRPr="00D17A5B" w14:paraId="742C2AA4" w14:textId="77777777" w:rsidTr="006B264E">
        <w:tblPrEx>
          <w:tblCellMar>
            <w:top w:w="38" w:type="dxa"/>
            <w:left w:w="108" w:type="dxa"/>
          </w:tblCellMar>
        </w:tblPrEx>
        <w:trPr>
          <w:trHeight w:val="398"/>
        </w:trPr>
        <w:tc>
          <w:tcPr>
            <w:tcW w:w="4967" w:type="dxa"/>
            <w:gridSpan w:val="2"/>
            <w:tcBorders>
              <w:top w:val="single" w:sz="4" w:space="0" w:color="auto"/>
              <w:left w:val="single" w:sz="4" w:space="0" w:color="000000"/>
              <w:bottom w:val="single" w:sz="4" w:space="0" w:color="000000"/>
              <w:right w:val="single" w:sz="4" w:space="0" w:color="000000"/>
            </w:tcBorders>
            <w:shd w:val="clear" w:color="auto" w:fill="04428C"/>
            <w:vAlign w:val="center"/>
          </w:tcPr>
          <w:p w14:paraId="0D21F81A" w14:textId="77777777" w:rsidR="00637AC4" w:rsidRPr="00D17A5B" w:rsidRDefault="00637AC4" w:rsidP="006B264E">
            <w:pPr>
              <w:rPr>
                <w:rFonts w:ascii="Poppins" w:hAnsi="Poppins" w:cs="Poppins"/>
                <w:sz w:val="21"/>
                <w:szCs w:val="21"/>
              </w:rPr>
            </w:pPr>
            <w:r w:rsidRPr="00D17A5B">
              <w:rPr>
                <w:rFonts w:ascii="Poppins" w:eastAsia="Gill Sans MT" w:hAnsi="Poppins" w:cs="Poppins"/>
                <w:b/>
                <w:sz w:val="21"/>
                <w:szCs w:val="21"/>
              </w:rPr>
              <w:t>Other</w:t>
            </w:r>
          </w:p>
        </w:tc>
        <w:tc>
          <w:tcPr>
            <w:tcW w:w="1266" w:type="dxa"/>
            <w:tcBorders>
              <w:top w:val="single" w:sz="4" w:space="0" w:color="auto"/>
              <w:left w:val="single" w:sz="4" w:space="0" w:color="000000"/>
              <w:bottom w:val="single" w:sz="4" w:space="0" w:color="000000"/>
              <w:right w:val="single" w:sz="4" w:space="0" w:color="000000"/>
            </w:tcBorders>
            <w:shd w:val="clear" w:color="auto" w:fill="04428C"/>
          </w:tcPr>
          <w:p w14:paraId="6B37A322" w14:textId="77777777" w:rsidR="00637AC4" w:rsidRPr="00D17A5B" w:rsidRDefault="00637AC4" w:rsidP="006B264E">
            <w:pPr>
              <w:jc w:val="center"/>
              <w:rPr>
                <w:rFonts w:ascii="Poppins" w:hAnsi="Poppins" w:cs="Poppins"/>
                <w:sz w:val="21"/>
                <w:szCs w:val="21"/>
              </w:rPr>
            </w:pPr>
            <w:r w:rsidRPr="00D17A5B">
              <w:rPr>
                <w:rFonts w:ascii="Poppins" w:eastAsia="Gill Sans MT" w:hAnsi="Poppins" w:cs="Poppins"/>
                <w:b/>
                <w:sz w:val="21"/>
                <w:szCs w:val="21"/>
              </w:rPr>
              <w:t>Essential</w:t>
            </w:r>
          </w:p>
        </w:tc>
        <w:tc>
          <w:tcPr>
            <w:tcW w:w="1273" w:type="dxa"/>
            <w:tcBorders>
              <w:top w:val="single" w:sz="4" w:space="0" w:color="auto"/>
              <w:left w:val="single" w:sz="4" w:space="0" w:color="000000"/>
              <w:bottom w:val="single" w:sz="4" w:space="0" w:color="000000"/>
              <w:right w:val="single" w:sz="4" w:space="0" w:color="000000"/>
            </w:tcBorders>
            <w:shd w:val="clear" w:color="auto" w:fill="04428C"/>
          </w:tcPr>
          <w:p w14:paraId="507A3734" w14:textId="77777777" w:rsidR="00637AC4" w:rsidRPr="00D17A5B" w:rsidRDefault="00637AC4" w:rsidP="006B264E">
            <w:pPr>
              <w:jc w:val="center"/>
              <w:rPr>
                <w:rFonts w:ascii="Poppins" w:hAnsi="Poppins" w:cs="Poppins"/>
                <w:sz w:val="21"/>
                <w:szCs w:val="21"/>
              </w:rPr>
            </w:pPr>
            <w:r w:rsidRPr="00D17A5B">
              <w:rPr>
                <w:rFonts w:ascii="Poppins" w:eastAsia="Gill Sans MT" w:hAnsi="Poppins" w:cs="Poppins"/>
                <w:b/>
                <w:sz w:val="21"/>
                <w:szCs w:val="21"/>
              </w:rPr>
              <w:t>Desirable</w:t>
            </w:r>
          </w:p>
        </w:tc>
        <w:tc>
          <w:tcPr>
            <w:tcW w:w="1556" w:type="dxa"/>
            <w:tcBorders>
              <w:top w:val="single" w:sz="4" w:space="0" w:color="auto"/>
              <w:left w:val="single" w:sz="4" w:space="0" w:color="000000"/>
              <w:bottom w:val="single" w:sz="4" w:space="0" w:color="000000"/>
              <w:right w:val="single" w:sz="4" w:space="0" w:color="000000"/>
            </w:tcBorders>
            <w:shd w:val="clear" w:color="auto" w:fill="04428C"/>
          </w:tcPr>
          <w:p w14:paraId="7BA4966F" w14:textId="77777777" w:rsidR="00637AC4" w:rsidRPr="00D17A5B" w:rsidRDefault="00637AC4" w:rsidP="006B264E">
            <w:pPr>
              <w:ind w:left="1"/>
              <w:jc w:val="center"/>
              <w:rPr>
                <w:rFonts w:ascii="Poppins" w:hAnsi="Poppins" w:cs="Poppins"/>
                <w:sz w:val="21"/>
                <w:szCs w:val="21"/>
              </w:rPr>
            </w:pPr>
            <w:r w:rsidRPr="00D17A5B">
              <w:rPr>
                <w:rFonts w:ascii="Poppins" w:eastAsia="Gill Sans MT" w:hAnsi="Poppins" w:cs="Poppins"/>
                <w:b/>
                <w:sz w:val="21"/>
                <w:szCs w:val="21"/>
              </w:rPr>
              <w:t>Assessment</w:t>
            </w:r>
          </w:p>
        </w:tc>
      </w:tr>
      <w:tr w:rsidR="00637AC4" w:rsidRPr="00695F2C" w14:paraId="58119776" w14:textId="77777777" w:rsidTr="006B264E">
        <w:tblPrEx>
          <w:tblCellMar>
            <w:top w:w="38" w:type="dxa"/>
            <w:left w:w="108"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5D6CBB67" w14:textId="77777777" w:rsidR="00637AC4" w:rsidRPr="00D17A5B" w:rsidRDefault="00637AC4" w:rsidP="006B264E">
            <w:pPr>
              <w:jc w:val="center"/>
              <w:rPr>
                <w:rFonts w:ascii="Poppins" w:eastAsia="Gill Sans MT" w:hAnsi="Poppins" w:cs="Poppins"/>
                <w:bCs/>
                <w:sz w:val="21"/>
                <w:szCs w:val="21"/>
              </w:rPr>
            </w:pPr>
            <w:r w:rsidRPr="00D17A5B">
              <w:rPr>
                <w:rFonts w:ascii="Poppins" w:eastAsia="Gill Sans MT" w:hAnsi="Poppins" w:cs="Poppins"/>
                <w:bCs/>
                <w:sz w:val="21"/>
                <w:szCs w:val="21"/>
              </w:rPr>
              <w:t>18</w:t>
            </w:r>
          </w:p>
        </w:tc>
        <w:tc>
          <w:tcPr>
            <w:tcW w:w="4489" w:type="dxa"/>
            <w:tcBorders>
              <w:top w:val="single" w:sz="4" w:space="0" w:color="000000"/>
              <w:left w:val="single" w:sz="4" w:space="0" w:color="000000"/>
              <w:bottom w:val="single" w:sz="4" w:space="0" w:color="000000"/>
              <w:right w:val="single" w:sz="4" w:space="0" w:color="000000"/>
            </w:tcBorders>
          </w:tcPr>
          <w:p w14:paraId="2F5E58ED" w14:textId="77777777" w:rsidR="00637AC4" w:rsidRPr="00D17A5B" w:rsidRDefault="00637AC4" w:rsidP="006B264E">
            <w:pPr>
              <w:rPr>
                <w:rFonts w:ascii="Poppins" w:hAnsi="Poppins" w:cs="Poppins"/>
                <w:sz w:val="21"/>
                <w:szCs w:val="21"/>
              </w:rPr>
            </w:pPr>
            <w:r w:rsidRPr="00D17A5B">
              <w:rPr>
                <w:rFonts w:ascii="Poppins" w:eastAsia="Gill Sans MT" w:hAnsi="Poppins" w:cs="Poppins"/>
                <w:sz w:val="21"/>
                <w:szCs w:val="21"/>
              </w:rPr>
              <w:t xml:space="preserve">Flexibility of working hours </w:t>
            </w:r>
          </w:p>
        </w:tc>
        <w:tc>
          <w:tcPr>
            <w:tcW w:w="1266" w:type="dxa"/>
            <w:tcBorders>
              <w:top w:val="single" w:sz="4" w:space="0" w:color="000000"/>
              <w:left w:val="single" w:sz="4" w:space="0" w:color="000000"/>
              <w:bottom w:val="single" w:sz="4" w:space="0" w:color="000000"/>
              <w:right w:val="single" w:sz="4" w:space="0" w:color="000000"/>
            </w:tcBorders>
            <w:vAlign w:val="center"/>
          </w:tcPr>
          <w:p w14:paraId="51865543" w14:textId="77777777" w:rsidR="00637AC4" w:rsidRPr="00D17A5B" w:rsidRDefault="00637AC4" w:rsidP="006B264E">
            <w:pPr>
              <w:jc w:val="center"/>
              <w:rPr>
                <w:rFonts w:ascii="Poppins" w:hAnsi="Poppins" w:cs="Poppins"/>
                <w:sz w:val="21"/>
                <w:szCs w:val="21"/>
              </w:rPr>
            </w:pPr>
            <w:r w:rsidRPr="00D17A5B">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2981CB06" w14:textId="77777777" w:rsidR="00637AC4" w:rsidRPr="00D17A5B" w:rsidRDefault="00637AC4" w:rsidP="006B264E">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73567D4B" w14:textId="77777777" w:rsidR="00637AC4" w:rsidRPr="00695F2C" w:rsidRDefault="00637AC4" w:rsidP="006B264E">
            <w:pPr>
              <w:ind w:left="1"/>
              <w:jc w:val="center"/>
              <w:rPr>
                <w:rFonts w:ascii="Poppins" w:hAnsi="Poppins" w:cs="Poppins"/>
                <w:sz w:val="21"/>
                <w:szCs w:val="21"/>
              </w:rPr>
            </w:pPr>
            <w:r w:rsidRPr="00D17A5B">
              <w:rPr>
                <w:rFonts w:ascii="Poppins" w:eastAsia="Gill Sans MT" w:hAnsi="Poppins" w:cs="Poppins"/>
                <w:sz w:val="21"/>
                <w:szCs w:val="21"/>
              </w:rPr>
              <w:t>A/I</w:t>
            </w:r>
          </w:p>
        </w:tc>
      </w:tr>
    </w:tbl>
    <w:p w14:paraId="2F372A45" w14:textId="57211346" w:rsidR="00A1373B" w:rsidRPr="00695F2C" w:rsidRDefault="00A1373B" w:rsidP="00637AC4">
      <w:pPr>
        <w:jc w:val="center"/>
        <w:rPr>
          <w:rFonts w:ascii="Poppins" w:hAnsi="Poppins" w:cs="Poppins"/>
          <w:b/>
          <w:bCs/>
        </w:rPr>
      </w:pPr>
    </w:p>
    <w:sectPr w:rsidR="00A1373B" w:rsidRPr="00695F2C" w:rsidSect="00A1373B">
      <w:headerReference w:type="default" r:id="rId33"/>
      <w:footerReference w:type="default" r:id="rId34"/>
      <w:headerReference w:type="first" r:id="rId35"/>
      <w:footerReference w:type="first" r:id="rId36"/>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56FC82" w14:textId="77777777" w:rsidR="002375AA" w:rsidRDefault="002375AA">
      <w:pPr>
        <w:spacing w:after="0" w:line="240" w:lineRule="auto"/>
      </w:pPr>
      <w:r>
        <w:separator/>
      </w:r>
    </w:p>
  </w:endnote>
  <w:endnote w:type="continuationSeparator" w:id="0">
    <w:p w14:paraId="3C62083A" w14:textId="77777777" w:rsidR="002375AA" w:rsidRDefault="002375AA">
      <w:pPr>
        <w:spacing w:after="0" w:line="240" w:lineRule="auto"/>
      </w:pPr>
      <w:r>
        <w:continuationSeparator/>
      </w:r>
    </w:p>
  </w:endnote>
  <w:endnote w:type="continuationNotice" w:id="1">
    <w:p w14:paraId="62A1C5DF" w14:textId="77777777" w:rsidR="002375AA" w:rsidRDefault="002375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Nirmala UI"/>
    <w:panose1 w:val="00000500000000000000"/>
    <w:charset w:val="00"/>
    <w:family w:val="auto"/>
    <w:pitch w:val="variable"/>
    <w:sig w:usb0="00008007" w:usb1="00000000" w:usb2="00000000" w:usb3="00000000" w:csb0="00000093"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521709" w14:textId="77777777" w:rsidR="002375AA" w:rsidRDefault="002375AA">
      <w:pPr>
        <w:spacing w:after="0" w:line="240" w:lineRule="auto"/>
      </w:pPr>
      <w:r>
        <w:separator/>
      </w:r>
    </w:p>
  </w:footnote>
  <w:footnote w:type="continuationSeparator" w:id="0">
    <w:p w14:paraId="621461F9" w14:textId="77777777" w:rsidR="002375AA" w:rsidRDefault="002375AA">
      <w:pPr>
        <w:spacing w:after="0" w:line="240" w:lineRule="auto"/>
      </w:pPr>
      <w:r>
        <w:continuationSeparator/>
      </w:r>
    </w:p>
  </w:footnote>
  <w:footnote w:type="continuationNotice" w:id="1">
    <w:p w14:paraId="5E8339BE" w14:textId="77777777" w:rsidR="002375AA" w:rsidRDefault="002375A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4D531" w14:textId="58D7B035" w:rsidR="000B27D3" w:rsidRDefault="00000000" w:rsidP="00790668">
    <w:pPr>
      <w:pStyle w:val="Header"/>
      <w:tabs>
        <w:tab w:val="clear" w:pos="9026"/>
        <w:tab w:val="left" w:pos="2506"/>
        <w:tab w:val="right" w:pos="9639"/>
      </w:tabs>
      <w:ind w:left="-993" w:right="-22"/>
      <w:jc w:val="right"/>
    </w:pP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658241"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241;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8240"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pic="http://schemas.openxmlformats.org/drawingml/2006/picture" xmlns:a14="http://schemas.microsoft.com/office/drawing/2010/main" xmlns:a="http://schemas.openxmlformats.org/drawingml/2006/main">
          <w:pict w14:anchorId="623E8104">
            <v:line id="Straight Connector 5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60" strokeweight="2.5pt" from="-19.65pt,6.25pt" to="465.65pt,6.25pt" w14:anchorId="702BFD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014E4"/>
    <w:multiLevelType w:val="hybridMultilevel"/>
    <w:tmpl w:val="4D6E072C"/>
    <w:lvl w:ilvl="0" w:tplc="08090001">
      <w:start w:val="1"/>
      <w:numFmt w:val="bullet"/>
      <w:lvlText w:val=""/>
      <w:lvlJc w:val="left"/>
      <w:pPr>
        <w:ind w:left="789" w:hanging="360"/>
      </w:pPr>
      <w:rPr>
        <w:rFonts w:ascii="Symbol" w:hAnsi="Symbol" w:hint="default"/>
      </w:rPr>
    </w:lvl>
    <w:lvl w:ilvl="1" w:tplc="08090003">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5"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202379">
    <w:abstractNumId w:val="0"/>
  </w:num>
  <w:num w:numId="2" w16cid:durableId="692731233">
    <w:abstractNumId w:val="11"/>
  </w:num>
  <w:num w:numId="3" w16cid:durableId="1369450628">
    <w:abstractNumId w:val="15"/>
  </w:num>
  <w:num w:numId="4" w16cid:durableId="1655177351">
    <w:abstractNumId w:val="18"/>
  </w:num>
  <w:num w:numId="5" w16cid:durableId="1245839909">
    <w:abstractNumId w:val="23"/>
  </w:num>
  <w:num w:numId="6" w16cid:durableId="1212840292">
    <w:abstractNumId w:val="22"/>
  </w:num>
  <w:num w:numId="7" w16cid:durableId="632836209">
    <w:abstractNumId w:val="6"/>
  </w:num>
  <w:num w:numId="8" w16cid:durableId="484395360">
    <w:abstractNumId w:val="8"/>
  </w:num>
  <w:num w:numId="9" w16cid:durableId="1213275318">
    <w:abstractNumId w:val="21"/>
  </w:num>
  <w:num w:numId="10" w16cid:durableId="837692488">
    <w:abstractNumId w:val="17"/>
  </w:num>
  <w:num w:numId="11" w16cid:durableId="1903369286">
    <w:abstractNumId w:val="3"/>
  </w:num>
  <w:num w:numId="12" w16cid:durableId="627049705">
    <w:abstractNumId w:val="2"/>
  </w:num>
  <w:num w:numId="13" w16cid:durableId="4332011">
    <w:abstractNumId w:val="14"/>
  </w:num>
  <w:num w:numId="14" w16cid:durableId="2103408853">
    <w:abstractNumId w:val="16"/>
  </w:num>
  <w:num w:numId="15" w16cid:durableId="14230700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0"/>
  </w:num>
  <w:num w:numId="17" w16cid:durableId="597372239">
    <w:abstractNumId w:val="5"/>
  </w:num>
  <w:num w:numId="18" w16cid:durableId="1076588796">
    <w:abstractNumId w:val="7"/>
  </w:num>
  <w:num w:numId="19" w16cid:durableId="442454844">
    <w:abstractNumId w:val="9"/>
  </w:num>
  <w:num w:numId="20" w16cid:durableId="1632325788">
    <w:abstractNumId w:val="13"/>
  </w:num>
  <w:num w:numId="21" w16cid:durableId="1159231294">
    <w:abstractNumId w:val="12"/>
  </w:num>
  <w:num w:numId="22" w16cid:durableId="203448678">
    <w:abstractNumId w:val="25"/>
  </w:num>
  <w:num w:numId="23" w16cid:durableId="1188568369">
    <w:abstractNumId w:val="1"/>
  </w:num>
  <w:num w:numId="24" w16cid:durableId="361589975">
    <w:abstractNumId w:val="19"/>
  </w:num>
  <w:num w:numId="25" w16cid:durableId="1437869141">
    <w:abstractNumId w:val="24"/>
  </w:num>
  <w:num w:numId="26" w16cid:durableId="1330524900">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4F95"/>
    <w:rsid w:val="00165075"/>
    <w:rsid w:val="001658D7"/>
    <w:rsid w:val="00166DD8"/>
    <w:rsid w:val="00166E77"/>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375AA"/>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71379"/>
    <w:rsid w:val="00471E57"/>
    <w:rsid w:val="00477530"/>
    <w:rsid w:val="00477BCF"/>
    <w:rsid w:val="00482160"/>
    <w:rsid w:val="0048257A"/>
    <w:rsid w:val="00483980"/>
    <w:rsid w:val="00485481"/>
    <w:rsid w:val="00490846"/>
    <w:rsid w:val="004926E1"/>
    <w:rsid w:val="004948BE"/>
    <w:rsid w:val="004953A2"/>
    <w:rsid w:val="0049658F"/>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AC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3BA7"/>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0BC5"/>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3A4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A00890"/>
    <w:rsid w:val="00A02CF6"/>
    <w:rsid w:val="00A03724"/>
    <w:rsid w:val="00A0389E"/>
    <w:rsid w:val="00A04516"/>
    <w:rsid w:val="00A050A3"/>
    <w:rsid w:val="00A066CD"/>
    <w:rsid w:val="00A07523"/>
    <w:rsid w:val="00A12221"/>
    <w:rsid w:val="00A12980"/>
    <w:rsid w:val="00A1373B"/>
    <w:rsid w:val="00A1379C"/>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60349"/>
    <w:rsid w:val="00A6058D"/>
    <w:rsid w:val="00A60FD6"/>
    <w:rsid w:val="00A6104B"/>
    <w:rsid w:val="00A617A0"/>
    <w:rsid w:val="00A642D8"/>
    <w:rsid w:val="00A70B73"/>
    <w:rsid w:val="00A747B0"/>
    <w:rsid w:val="00A7511E"/>
    <w:rsid w:val="00A75312"/>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25D"/>
    <w:rsid w:val="00DE5162"/>
    <w:rsid w:val="00DE5267"/>
    <w:rsid w:val="00DE5BDA"/>
    <w:rsid w:val="00DF17AC"/>
    <w:rsid w:val="00DF6B84"/>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124ACFFA"/>
    <w:rsid w:val="1297FC66"/>
    <w:rsid w:val="12E2645C"/>
    <w:rsid w:val="13C6355E"/>
    <w:rsid w:val="178A8601"/>
    <w:rsid w:val="19C3DDAA"/>
    <w:rsid w:val="1ADD8CF4"/>
    <w:rsid w:val="1DC21457"/>
    <w:rsid w:val="1DECCCC3"/>
    <w:rsid w:val="24D61811"/>
    <w:rsid w:val="2790B881"/>
    <w:rsid w:val="3174DD9D"/>
    <w:rsid w:val="323D8CD8"/>
    <w:rsid w:val="332A8FB2"/>
    <w:rsid w:val="35DCB3F6"/>
    <w:rsid w:val="37A12D93"/>
    <w:rsid w:val="39B5B0A2"/>
    <w:rsid w:val="42E3B50C"/>
    <w:rsid w:val="5238962B"/>
    <w:rsid w:val="5258DE18"/>
    <w:rsid w:val="58E6E6EB"/>
    <w:rsid w:val="5A08B4AB"/>
    <w:rsid w:val="5A4B0F49"/>
    <w:rsid w:val="5CC8B19F"/>
    <w:rsid w:val="5E7BBDAD"/>
    <w:rsid w:val="63B97855"/>
    <w:rsid w:val="68FB3DEB"/>
    <w:rsid w:val="6E8C0A9C"/>
    <w:rsid w:val="7027DAFD"/>
    <w:rsid w:val="76CB8B5F"/>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14.png"/><Relationship Id="rId21" Type="http://schemas.openxmlformats.org/officeDocument/2006/relationships/image" Target="media/image9.jpeg"/><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3.png"/><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s://www.meridiantrust.co.uk/jobs-and-training/benefits/" TargetMode="External"/><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footer" Target="footer3.xml"/><Relationship Id="rId35"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757326e-eb7c-4b4a-912b-8f6f326332b6">
      <UserInfo>
        <DisplayName/>
        <AccountId xsi:nil="true"/>
        <AccountType/>
      </UserInfo>
    </SharedWithUsers>
    <MediaLengthInSeconds xmlns="79170057-f079-43d4-9210-cd7f6e736fcf" xsi:nil="true"/>
    <TaxCatchAll xmlns="c757326e-eb7c-4b4a-912b-8f6f326332b6" xsi:nil="true"/>
    <lcf76f155ced4ddcb4097134ff3c332f xmlns="79170057-f079-43d4-9210-cd7f6e736fc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4CC4AF60ECB444BA054AB7C87EAF5DA" ma:contentTypeVersion="18" ma:contentTypeDescription="Create a new document." ma:contentTypeScope="" ma:versionID="cefde5e9b87f973e950a61d1722f160c">
  <xsd:schema xmlns:xsd="http://www.w3.org/2001/XMLSchema" xmlns:xs="http://www.w3.org/2001/XMLSchema" xmlns:p="http://schemas.microsoft.com/office/2006/metadata/properties" xmlns:ns2="79170057-f079-43d4-9210-cd7f6e736fcf" xmlns:ns3="c757326e-eb7c-4b4a-912b-8f6f326332b6" targetNamespace="http://schemas.microsoft.com/office/2006/metadata/properties" ma:root="true" ma:fieldsID="20e3b012d0a79727acf14f8eda8cd7ae" ns2:_="" ns3:_="">
    <xsd:import namespace="79170057-f079-43d4-9210-cd7f6e736fcf"/>
    <xsd:import namespace="c757326e-eb7c-4b4a-912b-8f6f326332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170057-f079-43d4-9210-cd7f6e736f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57326e-eb7c-4b4a-912b-8f6f326332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9aca20-e47e-4abc-aa99-f4d22ce762a3}" ma:internalName="TaxCatchAll" ma:showField="CatchAllData" ma:web="c757326e-eb7c-4b4a-912b-8f6f326332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c757326e-eb7c-4b4a-912b-8f6f326332b6"/>
    <ds:schemaRef ds:uri="79170057-f079-43d4-9210-cd7f6e736fcf"/>
  </ds:schemaRefs>
</ds:datastoreItem>
</file>

<file path=customXml/itemProps2.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3.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4.xml><?xml version="1.0" encoding="utf-8"?>
<ds:datastoreItem xmlns:ds="http://schemas.openxmlformats.org/officeDocument/2006/customXml" ds:itemID="{C3F582CA-C9ED-4462-BA02-AAC49C29B4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170057-f079-43d4-9210-cd7f6e736fcf"/>
    <ds:schemaRef ds:uri="c757326e-eb7c-4b4a-912b-8f6f326332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2693</Words>
  <Characters>15356</Characters>
  <Application>Microsoft Office Word</Application>
  <DocSecurity>0</DocSecurity>
  <Lines>127</Lines>
  <Paragraphs>36</Paragraphs>
  <ScaleCrop>false</ScaleCrop>
  <Company/>
  <LinksUpToDate>false</LinksUpToDate>
  <CharactersWithSpaces>18013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Sophie Laycock</cp:lastModifiedBy>
  <cp:revision>3</cp:revision>
  <cp:lastPrinted>2022-07-11T07:30:00Z</cp:lastPrinted>
  <dcterms:created xsi:type="dcterms:W3CDTF">2024-12-03T13:29:00Z</dcterms:created>
  <dcterms:modified xsi:type="dcterms:W3CDTF">2024-12-19T12:07:00Z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0x010100F4CC4AF60ECB444BA054AB7C87EAF5DA</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