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B5717B" w14:textId="77777777" w:rsidR="00B40FDB" w:rsidRPr="00A70250" w:rsidRDefault="00B40FDB">
      <w:pPr>
        <w:rPr>
          <w:sz w:val="2"/>
        </w:rPr>
      </w:pPr>
    </w:p>
    <w:tbl>
      <w:tblPr>
        <w:tblW w:w="0" w:type="auto"/>
        <w:tblCellSpacing w:w="14" w:type="dxa"/>
        <w:tblCellMar>
          <w:top w:w="57" w:type="dxa"/>
          <w:left w:w="57" w:type="dxa"/>
          <w:bottom w:w="57" w:type="dxa"/>
          <w:right w:w="57" w:type="dxa"/>
        </w:tblCellMar>
        <w:tblLook w:val="04A0" w:firstRow="1" w:lastRow="0" w:firstColumn="1" w:lastColumn="0" w:noHBand="0" w:noVBand="1"/>
      </w:tblPr>
      <w:tblGrid>
        <w:gridCol w:w="2190"/>
        <w:gridCol w:w="7166"/>
        <w:gridCol w:w="1110"/>
      </w:tblGrid>
      <w:tr w:rsidR="003F5C79" w14:paraId="28DB3291" w14:textId="77777777" w:rsidTr="003F5C79">
        <w:trPr>
          <w:trHeight w:val="463"/>
          <w:tblCellSpacing w:w="14" w:type="dxa"/>
        </w:trPr>
        <w:tc>
          <w:tcPr>
            <w:tcW w:w="9314" w:type="dxa"/>
            <w:gridSpan w:val="2"/>
            <w:shd w:val="clear" w:color="auto" w:fill="003679"/>
            <w:vAlign w:val="center"/>
          </w:tcPr>
          <w:p w14:paraId="0CCF4DA9" w14:textId="77777777" w:rsidR="003F5C79" w:rsidRPr="009C0F72" w:rsidRDefault="003F5C79" w:rsidP="009C0F72">
            <w:pPr>
              <w:rPr>
                <w:b/>
              </w:rPr>
            </w:pPr>
            <w:r>
              <w:rPr>
                <w:b/>
              </w:rPr>
              <w:t xml:space="preserve">  </w:t>
            </w:r>
            <w:r w:rsidRPr="00CF1FB1">
              <w:rPr>
                <w:b/>
                <w:sz w:val="32"/>
                <w:shd w:val="clear" w:color="auto" w:fill="003679"/>
              </w:rPr>
              <w:t>JOB DESCRIPTION</w:t>
            </w:r>
          </w:p>
        </w:tc>
        <w:tc>
          <w:tcPr>
            <w:tcW w:w="1068" w:type="dxa"/>
            <w:shd w:val="clear" w:color="auto" w:fill="003679"/>
            <w:vAlign w:val="center"/>
          </w:tcPr>
          <w:p w14:paraId="07E2F4EF" w14:textId="003D2D1E" w:rsidR="003F5C79" w:rsidRPr="009C0F72" w:rsidRDefault="003F5C79" w:rsidP="009C0F72">
            <w:pPr>
              <w:rPr>
                <w:b/>
              </w:rPr>
            </w:pPr>
            <w:r>
              <w:rPr>
                <w:b/>
              </w:rPr>
              <w:t xml:space="preserve">JD no: </w:t>
            </w:r>
          </w:p>
        </w:tc>
      </w:tr>
      <w:tr w:rsidR="00240658" w14:paraId="4CC9B55A" w14:textId="77777777" w:rsidTr="003F5C79">
        <w:trPr>
          <w:trHeight w:val="483"/>
          <w:tblCellSpacing w:w="14" w:type="dxa"/>
        </w:trPr>
        <w:tc>
          <w:tcPr>
            <w:tcW w:w="10410" w:type="dxa"/>
            <w:gridSpan w:val="3"/>
            <w:tcBorders>
              <w:top w:val="single" w:sz="4" w:space="0" w:color="919EC5"/>
              <w:left w:val="single" w:sz="4" w:space="0" w:color="919EC5"/>
              <w:bottom w:val="single" w:sz="4" w:space="0" w:color="919EC5"/>
              <w:right w:val="single" w:sz="4" w:space="0" w:color="919EC5"/>
            </w:tcBorders>
            <w:shd w:val="clear" w:color="auto" w:fill="DBE5F1" w:themeFill="accent1" w:themeFillTint="33"/>
            <w:vAlign w:val="center"/>
          </w:tcPr>
          <w:p w14:paraId="7C2FB1EC" w14:textId="77777777" w:rsidR="00240658" w:rsidRPr="00CF1FB1" w:rsidRDefault="00240658" w:rsidP="00240658">
            <w:pPr>
              <w:rPr>
                <w:b/>
              </w:rPr>
            </w:pPr>
            <w:r w:rsidRPr="00CF1FB1">
              <w:rPr>
                <w:b/>
              </w:rPr>
              <w:t>Job Details</w:t>
            </w:r>
          </w:p>
        </w:tc>
      </w:tr>
      <w:tr w:rsidR="00240658" w14:paraId="2E757268" w14:textId="77777777" w:rsidTr="003F5C79">
        <w:trPr>
          <w:trHeight w:val="493"/>
          <w:tblCellSpacing w:w="14" w:type="dxa"/>
        </w:trPr>
        <w:tc>
          <w:tcPr>
            <w:tcW w:w="2148" w:type="dxa"/>
            <w:tcBorders>
              <w:top w:val="single" w:sz="4" w:space="0" w:color="70C165"/>
              <w:left w:val="single" w:sz="4" w:space="0" w:color="70C165"/>
              <w:bottom w:val="single" w:sz="4" w:space="0" w:color="70C165"/>
              <w:right w:val="single" w:sz="4" w:space="0" w:color="70C165"/>
            </w:tcBorders>
            <w:shd w:val="clear" w:color="auto" w:fill="FFFFFF" w:themeFill="background1"/>
            <w:vAlign w:val="center"/>
          </w:tcPr>
          <w:p w14:paraId="713F1908" w14:textId="77777777" w:rsidR="00240658" w:rsidRPr="00CF1FB1" w:rsidRDefault="009C0F72" w:rsidP="00240658">
            <w:pPr>
              <w:rPr>
                <w:b/>
                <w:sz w:val="20"/>
              </w:rPr>
            </w:pPr>
            <w:r w:rsidRPr="00CF1FB1">
              <w:rPr>
                <w:b/>
                <w:sz w:val="20"/>
              </w:rPr>
              <w:t xml:space="preserve">  </w:t>
            </w:r>
            <w:r w:rsidR="00240658" w:rsidRPr="00CF1FB1">
              <w:rPr>
                <w:b/>
                <w:sz w:val="20"/>
              </w:rPr>
              <w:t>Post Title</w:t>
            </w:r>
          </w:p>
        </w:tc>
        <w:tc>
          <w:tcPr>
            <w:tcW w:w="8234" w:type="dxa"/>
            <w:gridSpan w:val="2"/>
            <w:tcBorders>
              <w:top w:val="single" w:sz="4" w:space="0" w:color="70C165"/>
              <w:left w:val="single" w:sz="4" w:space="0" w:color="70C165"/>
              <w:bottom w:val="single" w:sz="4" w:space="0" w:color="70C165"/>
              <w:right w:val="single" w:sz="4" w:space="0" w:color="70C165"/>
            </w:tcBorders>
            <w:shd w:val="clear" w:color="auto" w:fill="auto"/>
            <w:vAlign w:val="center"/>
          </w:tcPr>
          <w:p w14:paraId="1CB031DB" w14:textId="128D6C2D" w:rsidR="00240658" w:rsidRPr="00474EF2" w:rsidRDefault="00D82ADF" w:rsidP="007739CD">
            <w:pPr>
              <w:widowControl w:val="0"/>
              <w:autoSpaceDE w:val="0"/>
              <w:autoSpaceDN w:val="0"/>
              <w:adjustRightInd w:val="0"/>
              <w:rPr>
                <w:rFonts w:cs="Arial"/>
                <w:bCs/>
                <w:sz w:val="24"/>
                <w:szCs w:val="24"/>
              </w:rPr>
            </w:pPr>
            <w:r w:rsidRPr="00391ACD">
              <w:rPr>
                <w:rFonts w:ascii="Calibri" w:eastAsia="Aptos" w:hAnsi="Calibri" w:cs="Calibri"/>
                <w:b/>
                <w:bCs/>
                <w:color w:val="000000" w:themeColor="text1"/>
              </w:rPr>
              <w:t>Multidisciplinary Support &amp; Intervention Manager</w:t>
            </w:r>
          </w:p>
        </w:tc>
      </w:tr>
      <w:tr w:rsidR="00240658" w14:paraId="00C13560" w14:textId="77777777" w:rsidTr="003F5C79">
        <w:trPr>
          <w:trHeight w:val="545"/>
          <w:tblCellSpacing w:w="14" w:type="dxa"/>
        </w:trPr>
        <w:tc>
          <w:tcPr>
            <w:tcW w:w="2148" w:type="dxa"/>
            <w:tcBorders>
              <w:top w:val="single" w:sz="4" w:space="0" w:color="70C165"/>
              <w:left w:val="single" w:sz="4" w:space="0" w:color="70C165"/>
              <w:bottom w:val="single" w:sz="4" w:space="0" w:color="70C165"/>
              <w:right w:val="single" w:sz="4" w:space="0" w:color="70C165"/>
            </w:tcBorders>
            <w:shd w:val="clear" w:color="auto" w:fill="FFFFFF" w:themeFill="background1"/>
            <w:vAlign w:val="center"/>
          </w:tcPr>
          <w:p w14:paraId="6AB2BD12" w14:textId="77777777" w:rsidR="00240658" w:rsidRPr="00CF1FB1" w:rsidRDefault="009C0F72" w:rsidP="00240658">
            <w:pPr>
              <w:rPr>
                <w:b/>
                <w:sz w:val="20"/>
              </w:rPr>
            </w:pPr>
            <w:r w:rsidRPr="00CF1FB1">
              <w:rPr>
                <w:b/>
                <w:sz w:val="20"/>
              </w:rPr>
              <w:t xml:space="preserve">  </w:t>
            </w:r>
            <w:r w:rsidR="00240658" w:rsidRPr="00CF1FB1">
              <w:rPr>
                <w:b/>
                <w:sz w:val="20"/>
              </w:rPr>
              <w:t>Responsible to</w:t>
            </w:r>
          </w:p>
        </w:tc>
        <w:tc>
          <w:tcPr>
            <w:tcW w:w="8234" w:type="dxa"/>
            <w:gridSpan w:val="2"/>
            <w:tcBorders>
              <w:top w:val="single" w:sz="4" w:space="0" w:color="70C165"/>
              <w:left w:val="single" w:sz="4" w:space="0" w:color="70C165"/>
              <w:bottom w:val="single" w:sz="4" w:space="0" w:color="70C165"/>
              <w:right w:val="single" w:sz="4" w:space="0" w:color="70C165"/>
            </w:tcBorders>
            <w:shd w:val="clear" w:color="auto" w:fill="auto"/>
            <w:vAlign w:val="center"/>
          </w:tcPr>
          <w:p w14:paraId="660C4BB4" w14:textId="776B606F" w:rsidR="00240658" w:rsidRPr="00474EF2" w:rsidRDefault="00D82ADF" w:rsidP="00240658">
            <w:r w:rsidRPr="00391ACD">
              <w:rPr>
                <w:rFonts w:ascii="Calibri" w:eastAsia="Aptos" w:hAnsi="Calibri" w:cs="Calibri"/>
                <w:color w:val="000000" w:themeColor="text1"/>
              </w:rPr>
              <w:t>Senior Leadership Team</w:t>
            </w:r>
          </w:p>
        </w:tc>
      </w:tr>
      <w:tr w:rsidR="00240658" w14:paraId="3FE66AEC" w14:textId="77777777" w:rsidTr="003F5C79">
        <w:trPr>
          <w:trHeight w:val="533"/>
          <w:tblCellSpacing w:w="14" w:type="dxa"/>
        </w:trPr>
        <w:tc>
          <w:tcPr>
            <w:tcW w:w="10410" w:type="dxa"/>
            <w:gridSpan w:val="3"/>
            <w:tcBorders>
              <w:top w:val="single" w:sz="4" w:space="0" w:color="919EC5"/>
              <w:left w:val="single" w:sz="4" w:space="0" w:color="919EC5"/>
              <w:bottom w:val="single" w:sz="4" w:space="0" w:color="919EC5"/>
              <w:right w:val="single" w:sz="4" w:space="0" w:color="919EC5"/>
            </w:tcBorders>
            <w:shd w:val="clear" w:color="auto" w:fill="DBE5F1" w:themeFill="accent1" w:themeFillTint="33"/>
            <w:vAlign w:val="center"/>
          </w:tcPr>
          <w:p w14:paraId="0F295674" w14:textId="77777777" w:rsidR="00240658" w:rsidRPr="00CF1FB1" w:rsidRDefault="00240658" w:rsidP="00240658">
            <w:pPr>
              <w:rPr>
                <w:b/>
              </w:rPr>
            </w:pPr>
            <w:r w:rsidRPr="00CF1FB1">
              <w:rPr>
                <w:b/>
              </w:rPr>
              <w:t>Purpose of job</w:t>
            </w:r>
          </w:p>
        </w:tc>
      </w:tr>
      <w:tr w:rsidR="00240658" w14:paraId="7F8DBA1B" w14:textId="77777777" w:rsidTr="003F5C79">
        <w:trPr>
          <w:trHeight w:val="313"/>
          <w:tblCellSpacing w:w="14" w:type="dxa"/>
        </w:trPr>
        <w:tc>
          <w:tcPr>
            <w:tcW w:w="10410" w:type="dxa"/>
            <w:gridSpan w:val="3"/>
            <w:tcBorders>
              <w:top w:val="single" w:sz="4" w:space="0" w:color="70C165"/>
              <w:left w:val="single" w:sz="4" w:space="0" w:color="70C165"/>
              <w:bottom w:val="single" w:sz="4" w:space="0" w:color="70C165"/>
              <w:right w:val="single" w:sz="4" w:space="0" w:color="70C165"/>
            </w:tcBorders>
            <w:shd w:val="clear" w:color="auto" w:fill="auto"/>
          </w:tcPr>
          <w:p w14:paraId="79B97AF1" w14:textId="13A34DE6" w:rsidR="00D82ADF" w:rsidRPr="00D82ADF" w:rsidRDefault="00D82ADF" w:rsidP="00D82ADF">
            <w:pPr>
              <w:shd w:val="clear" w:color="auto" w:fill="FFFFFF" w:themeFill="background1"/>
              <w:spacing w:after="120"/>
              <w:ind w:left="52"/>
              <w:rPr>
                <w:rFonts w:ascii="Calibri" w:hAnsi="Calibri" w:cs="Calibri"/>
              </w:rPr>
            </w:pPr>
            <w:r w:rsidRPr="00D82ADF">
              <w:rPr>
                <w:rFonts w:ascii="Calibri" w:eastAsia="Aptos" w:hAnsi="Calibri" w:cs="Calibri"/>
                <w:color w:val="000000" w:themeColor="text1"/>
              </w:rPr>
              <w:t xml:space="preserve">The Multidisciplinary Support &amp; Intervention Manager is responsible for overseeing the </w:t>
            </w:r>
            <w:r>
              <w:rPr>
                <w:rFonts w:ascii="Calibri" w:eastAsia="Aptos" w:hAnsi="Calibri" w:cs="Calibri"/>
                <w:color w:val="000000" w:themeColor="text1"/>
              </w:rPr>
              <w:t>Academy’s</w:t>
            </w:r>
            <w:r w:rsidRPr="00D82ADF">
              <w:rPr>
                <w:rFonts w:ascii="Calibri" w:eastAsia="Aptos" w:hAnsi="Calibri" w:cs="Calibri"/>
                <w:color w:val="000000" w:themeColor="text1"/>
              </w:rPr>
              <w:t xml:space="preserve"> Intervention Centre, ensuring a structured approach to triage, intervention, impact tracking, and student transition. The role provides short-term, assessment-driven support for students who:</w:t>
            </w:r>
          </w:p>
          <w:p w14:paraId="5BAE6E2E" w14:textId="77777777" w:rsidR="00D82ADF" w:rsidRPr="00D82ADF" w:rsidRDefault="00D82ADF" w:rsidP="00D82ADF">
            <w:pPr>
              <w:pStyle w:val="ListParagraph"/>
              <w:numPr>
                <w:ilvl w:val="0"/>
                <w:numId w:val="34"/>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Are new to the country or new to the school</w:t>
            </w:r>
          </w:p>
          <w:p w14:paraId="4DC5B3A6" w14:textId="77777777" w:rsidR="00D82ADF" w:rsidRPr="00D82ADF" w:rsidRDefault="00D82ADF" w:rsidP="00D82ADF">
            <w:pPr>
              <w:pStyle w:val="ListParagraph"/>
              <w:numPr>
                <w:ilvl w:val="0"/>
                <w:numId w:val="34"/>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Require a structured reset before reintegration into mainstream education</w:t>
            </w:r>
          </w:p>
          <w:p w14:paraId="05A0A95B" w14:textId="0230681F" w:rsidR="005A3F30" w:rsidRPr="00DA171B" w:rsidRDefault="00D82ADF" w:rsidP="00CC52C1">
            <w:pPr>
              <w:pStyle w:val="ListParagraph"/>
              <w:numPr>
                <w:ilvl w:val="0"/>
                <w:numId w:val="34"/>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Have social, emotional, or behavioural challenges that require a short-term intervention</w:t>
            </w:r>
          </w:p>
        </w:tc>
      </w:tr>
    </w:tbl>
    <w:p w14:paraId="7B29AAE5" w14:textId="77777777" w:rsidR="00175303" w:rsidRDefault="00175303"/>
    <w:tbl>
      <w:tblPr>
        <w:tblpPr w:leftFromText="180" w:rightFromText="180" w:vertAnchor="text" w:tblpY="1"/>
        <w:tblOverlap w:val="never"/>
        <w:tblW w:w="0" w:type="auto"/>
        <w:tblCellSpacing w:w="14" w:type="dxa"/>
        <w:tblCellMar>
          <w:top w:w="57" w:type="dxa"/>
          <w:left w:w="57" w:type="dxa"/>
          <w:bottom w:w="57" w:type="dxa"/>
          <w:right w:w="57" w:type="dxa"/>
        </w:tblCellMar>
        <w:tblLook w:val="04A0" w:firstRow="1" w:lastRow="0" w:firstColumn="1" w:lastColumn="0" w:noHBand="0" w:noVBand="1"/>
      </w:tblPr>
      <w:tblGrid>
        <w:gridCol w:w="10456"/>
      </w:tblGrid>
      <w:tr w:rsidR="009C0F72" w14:paraId="4DB8D95E" w14:textId="77777777" w:rsidTr="00F2640A">
        <w:trPr>
          <w:trHeight w:val="397"/>
          <w:tblCellSpacing w:w="14" w:type="dxa"/>
        </w:trPr>
        <w:tc>
          <w:tcPr>
            <w:tcW w:w="10400" w:type="dxa"/>
            <w:tcBorders>
              <w:top w:val="single" w:sz="4" w:space="0" w:color="919EC5"/>
              <w:left w:val="single" w:sz="4" w:space="0" w:color="919EC5"/>
              <w:bottom w:val="single" w:sz="4" w:space="0" w:color="919EC5"/>
              <w:right w:val="single" w:sz="4" w:space="0" w:color="919EC5"/>
            </w:tcBorders>
            <w:shd w:val="clear" w:color="auto" w:fill="DBE5F1" w:themeFill="accent1" w:themeFillTint="33"/>
            <w:vAlign w:val="center"/>
          </w:tcPr>
          <w:p w14:paraId="088E1499" w14:textId="77777777" w:rsidR="009C0F72" w:rsidRPr="00CF1FB1" w:rsidRDefault="00175303" w:rsidP="00CC52C1">
            <w:pPr>
              <w:rPr>
                <w:b/>
              </w:rPr>
            </w:pPr>
            <w:r>
              <w:rPr>
                <w:b/>
              </w:rPr>
              <w:t xml:space="preserve">Responsibilities </w:t>
            </w:r>
          </w:p>
        </w:tc>
      </w:tr>
      <w:tr w:rsidR="009C0F72" w14:paraId="203FC0C9" w14:textId="77777777" w:rsidTr="00F2640A">
        <w:trPr>
          <w:trHeight w:val="1904"/>
          <w:tblCellSpacing w:w="14" w:type="dxa"/>
        </w:trPr>
        <w:tc>
          <w:tcPr>
            <w:tcW w:w="10400" w:type="dxa"/>
            <w:tcBorders>
              <w:top w:val="single" w:sz="4" w:space="0" w:color="70C165"/>
              <w:left w:val="single" w:sz="4" w:space="0" w:color="70C165"/>
              <w:bottom w:val="single" w:sz="4" w:space="0" w:color="70C165"/>
              <w:right w:val="single" w:sz="4" w:space="0" w:color="70C165"/>
            </w:tcBorders>
            <w:shd w:val="clear" w:color="auto" w:fill="auto"/>
          </w:tcPr>
          <w:p w14:paraId="5EFECA0B" w14:textId="77777777" w:rsidR="007B1922" w:rsidRDefault="00807998" w:rsidP="00D82ADF">
            <w:pPr>
              <w:spacing w:after="120" w:line="276" w:lineRule="auto"/>
              <w:rPr>
                <w:b/>
                <w:bCs/>
              </w:rPr>
            </w:pPr>
            <w:r>
              <w:t xml:space="preserve"> </w:t>
            </w:r>
            <w:r w:rsidR="00D82ADF">
              <w:rPr>
                <w:b/>
                <w:bCs/>
              </w:rPr>
              <w:t>Leadership and Coordination</w:t>
            </w:r>
          </w:p>
          <w:p w14:paraId="4F4FACAF" w14:textId="77777777" w:rsidR="00D82ADF" w:rsidRPr="00391ACD" w:rsidRDefault="00D82ADF" w:rsidP="00D82ADF">
            <w:pPr>
              <w:pStyle w:val="ListParagraph"/>
              <w:numPr>
                <w:ilvl w:val="0"/>
                <w:numId w:val="35"/>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Oversee triage and assessment</w:t>
            </w:r>
            <w:r w:rsidRPr="00391ACD">
              <w:rPr>
                <w:rFonts w:ascii="Calibri" w:eastAsia="Aptos" w:hAnsi="Calibri" w:cs="Calibri"/>
                <w:color w:val="000000" w:themeColor="text1"/>
              </w:rPr>
              <w:t>, ensuring each student’s needs are understood and addressed</w:t>
            </w:r>
          </w:p>
          <w:p w14:paraId="3EA0981B" w14:textId="77777777" w:rsidR="00D82ADF" w:rsidRPr="00391ACD" w:rsidRDefault="00D82ADF" w:rsidP="00D82ADF">
            <w:pPr>
              <w:pStyle w:val="ListParagraph"/>
              <w:numPr>
                <w:ilvl w:val="0"/>
                <w:numId w:val="35"/>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Coordinate interventions</w:t>
            </w:r>
            <w:r w:rsidRPr="00391ACD">
              <w:rPr>
                <w:rFonts w:ascii="Calibri" w:eastAsia="Aptos" w:hAnsi="Calibri" w:cs="Calibri"/>
                <w:color w:val="000000" w:themeColor="text1"/>
              </w:rPr>
              <w:t>, working with SEN, pastoral, behaviour teams, and external professionals (e.g., CAMHS, social care)</w:t>
            </w:r>
          </w:p>
          <w:p w14:paraId="31F8182E" w14:textId="77777777" w:rsidR="00D82ADF" w:rsidRPr="00391ACD" w:rsidRDefault="00D82ADF" w:rsidP="00D82ADF">
            <w:pPr>
              <w:pStyle w:val="ListParagraph"/>
              <w:numPr>
                <w:ilvl w:val="0"/>
                <w:numId w:val="35"/>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Monitor and review intervention plans</w:t>
            </w:r>
            <w:r w:rsidRPr="00391ACD">
              <w:rPr>
                <w:rFonts w:ascii="Calibri" w:eastAsia="Aptos" w:hAnsi="Calibri" w:cs="Calibri"/>
                <w:color w:val="000000" w:themeColor="text1"/>
              </w:rPr>
              <w:t>, ensuring timely reintegration into mainstream classes</w:t>
            </w:r>
          </w:p>
          <w:p w14:paraId="15C4646C" w14:textId="77777777" w:rsidR="00D82ADF" w:rsidRPr="00391ACD" w:rsidRDefault="00D82ADF" w:rsidP="00D82ADF">
            <w:pPr>
              <w:pStyle w:val="ListParagraph"/>
              <w:numPr>
                <w:ilvl w:val="0"/>
                <w:numId w:val="35"/>
              </w:numPr>
              <w:shd w:val="clear" w:color="auto" w:fill="FFFFFF" w:themeFill="background1"/>
              <w:spacing w:after="120" w:line="279" w:lineRule="auto"/>
              <w:rPr>
                <w:rFonts w:ascii="Calibri" w:eastAsia="Aptos" w:hAnsi="Calibri" w:cs="Calibri"/>
                <w:color w:val="000000" w:themeColor="text1"/>
              </w:rPr>
            </w:pPr>
            <w:r w:rsidRPr="00391ACD">
              <w:rPr>
                <w:rFonts w:ascii="Calibri" w:eastAsia="Aptos" w:hAnsi="Calibri" w:cs="Calibri"/>
                <w:color w:val="000000" w:themeColor="text1"/>
              </w:rPr>
              <w:t xml:space="preserve">Ensure the </w:t>
            </w:r>
            <w:r w:rsidRPr="00D82ADF">
              <w:rPr>
                <w:rFonts w:ascii="Calibri" w:eastAsia="Aptos" w:hAnsi="Calibri" w:cs="Calibri"/>
                <w:color w:val="000000" w:themeColor="text1"/>
              </w:rPr>
              <w:t>centre operates efficiently</w:t>
            </w:r>
            <w:r w:rsidRPr="00391ACD">
              <w:rPr>
                <w:rFonts w:ascii="Calibri" w:eastAsia="Aptos" w:hAnsi="Calibri" w:cs="Calibri"/>
                <w:color w:val="000000" w:themeColor="text1"/>
              </w:rPr>
              <w:t>, with clear structures and expectations</w:t>
            </w:r>
          </w:p>
          <w:p w14:paraId="42DF3E0C" w14:textId="77777777" w:rsidR="00D82ADF" w:rsidRDefault="00D82ADF" w:rsidP="00D82ADF">
            <w:pPr>
              <w:spacing w:after="120" w:line="276" w:lineRule="auto"/>
              <w:rPr>
                <w:b/>
                <w:bCs/>
              </w:rPr>
            </w:pPr>
            <w:r>
              <w:rPr>
                <w:b/>
                <w:bCs/>
              </w:rPr>
              <w:t xml:space="preserve">Direct Support and Student Intervention </w:t>
            </w:r>
          </w:p>
          <w:p w14:paraId="095C204A" w14:textId="77777777" w:rsidR="00D82ADF" w:rsidRPr="00D82ADF" w:rsidRDefault="00D82ADF" w:rsidP="00D82ADF">
            <w:pPr>
              <w:pStyle w:val="ListParagraph"/>
              <w:numPr>
                <w:ilvl w:val="0"/>
                <w:numId w:val="40"/>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Provide structured emotional regulation interventions (e.g., resilience-building, anxiety management)</w:t>
            </w:r>
          </w:p>
          <w:p w14:paraId="2E4F66C3" w14:textId="77777777" w:rsidR="00D82ADF" w:rsidRPr="00D82ADF" w:rsidRDefault="00D82ADF" w:rsidP="00D82ADF">
            <w:pPr>
              <w:pStyle w:val="ListParagraph"/>
              <w:numPr>
                <w:ilvl w:val="0"/>
                <w:numId w:val="40"/>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Offer low-level therapeutic interventions within scope (e.g., CBT-informed strategies, coaching)</w:t>
            </w:r>
          </w:p>
          <w:p w14:paraId="3726234D" w14:textId="77777777" w:rsidR="00D82ADF" w:rsidRPr="00D82ADF" w:rsidRDefault="00D82ADF" w:rsidP="00D82ADF">
            <w:pPr>
              <w:pStyle w:val="ListParagraph"/>
              <w:numPr>
                <w:ilvl w:val="0"/>
                <w:numId w:val="40"/>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Support students in developing self-regulation, confidence, and coping strategies</w:t>
            </w:r>
          </w:p>
          <w:p w14:paraId="4D25205B" w14:textId="77777777" w:rsidR="00D82ADF" w:rsidRPr="00D82ADF" w:rsidRDefault="00D82ADF" w:rsidP="00D82ADF">
            <w:pPr>
              <w:pStyle w:val="ListParagraph"/>
              <w:numPr>
                <w:ilvl w:val="0"/>
                <w:numId w:val="40"/>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Ensure a trauma-informed and restorative approach to student support</w:t>
            </w:r>
          </w:p>
          <w:p w14:paraId="245725AB" w14:textId="21A13F56" w:rsidR="00D82ADF" w:rsidRPr="00391ACD" w:rsidRDefault="00D82ADF" w:rsidP="00D82ADF">
            <w:pPr>
              <w:shd w:val="clear" w:color="auto" w:fill="FFFFFF" w:themeFill="background1"/>
              <w:spacing w:after="120"/>
              <w:rPr>
                <w:rFonts w:ascii="Calibri" w:hAnsi="Calibri" w:cs="Calibri"/>
              </w:rPr>
            </w:pPr>
            <w:r w:rsidRPr="00391ACD">
              <w:rPr>
                <w:rFonts w:ascii="Calibri" w:eastAsia="Aptos" w:hAnsi="Calibri" w:cs="Calibri"/>
                <w:b/>
                <w:bCs/>
                <w:color w:val="000000" w:themeColor="text1"/>
              </w:rPr>
              <w:t xml:space="preserve">Communication </w:t>
            </w:r>
            <w:r>
              <w:rPr>
                <w:rFonts w:ascii="Calibri" w:eastAsia="Aptos" w:hAnsi="Calibri" w:cs="Calibri"/>
                <w:b/>
                <w:bCs/>
                <w:color w:val="000000" w:themeColor="text1"/>
              </w:rPr>
              <w:t>and</w:t>
            </w:r>
            <w:r w:rsidRPr="00391ACD">
              <w:rPr>
                <w:rFonts w:ascii="Calibri" w:eastAsia="Aptos" w:hAnsi="Calibri" w:cs="Calibri"/>
                <w:b/>
                <w:bCs/>
                <w:color w:val="000000" w:themeColor="text1"/>
              </w:rPr>
              <w:t xml:space="preserve"> Partnership Working</w:t>
            </w:r>
          </w:p>
          <w:p w14:paraId="3E4CC619" w14:textId="77777777" w:rsidR="00D82ADF" w:rsidRPr="00D82ADF" w:rsidRDefault="00D82ADF" w:rsidP="00D82ADF">
            <w:pPr>
              <w:pStyle w:val="ListParagraph"/>
              <w:numPr>
                <w:ilvl w:val="0"/>
                <w:numId w:val="39"/>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Work with parents and carers, ensuring regular updates on student progress</w:t>
            </w:r>
          </w:p>
          <w:p w14:paraId="225870AB" w14:textId="1D7DAEC7" w:rsidR="00D82ADF" w:rsidRPr="00D82ADF" w:rsidRDefault="00D82ADF" w:rsidP="00D82ADF">
            <w:pPr>
              <w:pStyle w:val="ListParagraph"/>
              <w:numPr>
                <w:ilvl w:val="0"/>
                <w:numId w:val="39"/>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 xml:space="preserve">Liaise with </w:t>
            </w:r>
            <w:r>
              <w:rPr>
                <w:rFonts w:ascii="Calibri" w:eastAsia="Aptos" w:hAnsi="Calibri" w:cs="Calibri"/>
                <w:color w:val="000000" w:themeColor="text1"/>
              </w:rPr>
              <w:t>other colleagues within the Academy</w:t>
            </w:r>
            <w:r w:rsidRPr="00D82ADF">
              <w:rPr>
                <w:rFonts w:ascii="Calibri" w:eastAsia="Aptos" w:hAnsi="Calibri" w:cs="Calibri"/>
                <w:color w:val="000000" w:themeColor="text1"/>
              </w:rPr>
              <w:t>, ensuring students receive appropriate academic and pastoral support</w:t>
            </w:r>
          </w:p>
          <w:p w14:paraId="35E723D1" w14:textId="77777777" w:rsidR="00D82ADF" w:rsidRPr="00D82ADF" w:rsidRDefault="00D82ADF" w:rsidP="00D82ADF">
            <w:pPr>
              <w:pStyle w:val="ListParagraph"/>
              <w:numPr>
                <w:ilvl w:val="0"/>
                <w:numId w:val="39"/>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Coordinate with external agencies, ensuring appropriate referrals and interventions</w:t>
            </w:r>
          </w:p>
          <w:p w14:paraId="7F55DEA4" w14:textId="77777777" w:rsidR="00D82ADF" w:rsidRPr="00D82ADF" w:rsidRDefault="00D82ADF" w:rsidP="00D82ADF">
            <w:pPr>
              <w:pStyle w:val="ListParagraph"/>
              <w:numPr>
                <w:ilvl w:val="0"/>
                <w:numId w:val="39"/>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Contribute to staff training, raising awareness of best practice in student support</w:t>
            </w:r>
          </w:p>
          <w:p w14:paraId="1C4B31FE" w14:textId="0C22B561" w:rsidR="00D82ADF" w:rsidRPr="00391ACD" w:rsidRDefault="00D82ADF" w:rsidP="00D82ADF">
            <w:pPr>
              <w:shd w:val="clear" w:color="auto" w:fill="FFFFFF" w:themeFill="background1"/>
              <w:spacing w:after="120"/>
              <w:rPr>
                <w:rFonts w:ascii="Calibri" w:hAnsi="Calibri" w:cs="Calibri"/>
              </w:rPr>
            </w:pPr>
            <w:r w:rsidRPr="00391ACD">
              <w:rPr>
                <w:rFonts w:ascii="Calibri" w:eastAsia="Aptos" w:hAnsi="Calibri" w:cs="Calibri"/>
                <w:b/>
                <w:bCs/>
                <w:color w:val="000000" w:themeColor="text1"/>
              </w:rPr>
              <w:t xml:space="preserve">Monitoring </w:t>
            </w:r>
            <w:r>
              <w:rPr>
                <w:rFonts w:ascii="Calibri" w:eastAsia="Aptos" w:hAnsi="Calibri" w:cs="Calibri"/>
                <w:b/>
                <w:bCs/>
                <w:color w:val="000000" w:themeColor="text1"/>
              </w:rPr>
              <w:t>and</w:t>
            </w:r>
            <w:r w:rsidRPr="00391ACD">
              <w:rPr>
                <w:rFonts w:ascii="Calibri" w:eastAsia="Aptos" w:hAnsi="Calibri" w:cs="Calibri"/>
                <w:b/>
                <w:bCs/>
                <w:color w:val="000000" w:themeColor="text1"/>
              </w:rPr>
              <w:t xml:space="preserve"> Evaluation</w:t>
            </w:r>
          </w:p>
          <w:p w14:paraId="0BC98CDB" w14:textId="77777777" w:rsidR="00D82ADF" w:rsidRPr="00D82ADF" w:rsidRDefault="00D82ADF" w:rsidP="00D82ADF">
            <w:pPr>
              <w:pStyle w:val="ListParagraph"/>
              <w:numPr>
                <w:ilvl w:val="0"/>
                <w:numId w:val="38"/>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Track and report student progress, using clear data-driven methods</w:t>
            </w:r>
          </w:p>
          <w:p w14:paraId="4E2D6E25" w14:textId="77777777" w:rsidR="00D82ADF" w:rsidRPr="00D82ADF" w:rsidRDefault="00D82ADF" w:rsidP="00D82ADF">
            <w:pPr>
              <w:pStyle w:val="ListParagraph"/>
              <w:numPr>
                <w:ilvl w:val="0"/>
                <w:numId w:val="38"/>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Regularly evaluate the impact of interventions, making recommendations for improvement</w:t>
            </w:r>
          </w:p>
          <w:p w14:paraId="3FE7714F" w14:textId="77777777" w:rsidR="00D82ADF" w:rsidRPr="00D82ADF" w:rsidRDefault="00D82ADF" w:rsidP="00D82ADF">
            <w:pPr>
              <w:pStyle w:val="ListParagraph"/>
              <w:numPr>
                <w:ilvl w:val="0"/>
                <w:numId w:val="38"/>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Ensure entry and exit criteria are effectively applied, preventing long-term reliance on the provision</w:t>
            </w:r>
          </w:p>
          <w:p w14:paraId="2CF2C4CF" w14:textId="16616DD1" w:rsidR="00D82ADF" w:rsidRPr="00391ACD" w:rsidRDefault="00D82ADF" w:rsidP="00D82ADF">
            <w:pPr>
              <w:shd w:val="clear" w:color="auto" w:fill="FFFFFF" w:themeFill="background1"/>
              <w:spacing w:after="120"/>
              <w:rPr>
                <w:rFonts w:ascii="Calibri" w:hAnsi="Calibri" w:cs="Calibri"/>
              </w:rPr>
            </w:pPr>
            <w:r w:rsidRPr="00391ACD">
              <w:rPr>
                <w:rFonts w:ascii="Calibri" w:eastAsia="Aptos" w:hAnsi="Calibri" w:cs="Calibri"/>
                <w:b/>
                <w:bCs/>
                <w:color w:val="000000" w:themeColor="text1"/>
              </w:rPr>
              <w:t xml:space="preserve">Operational </w:t>
            </w:r>
            <w:r>
              <w:rPr>
                <w:rFonts w:ascii="Calibri" w:eastAsia="Aptos" w:hAnsi="Calibri" w:cs="Calibri"/>
                <w:b/>
                <w:bCs/>
                <w:color w:val="000000" w:themeColor="text1"/>
              </w:rPr>
              <w:t>and</w:t>
            </w:r>
            <w:r w:rsidRPr="00391ACD">
              <w:rPr>
                <w:rFonts w:ascii="Calibri" w:eastAsia="Aptos" w:hAnsi="Calibri" w:cs="Calibri"/>
                <w:b/>
                <w:bCs/>
                <w:color w:val="000000" w:themeColor="text1"/>
              </w:rPr>
              <w:t xml:space="preserve"> Strategic Development</w:t>
            </w:r>
          </w:p>
          <w:p w14:paraId="7874FC42" w14:textId="77777777" w:rsidR="00D82ADF" w:rsidRPr="00D82ADF" w:rsidRDefault="00D82ADF" w:rsidP="00D82ADF">
            <w:pPr>
              <w:pStyle w:val="ListParagraph"/>
              <w:numPr>
                <w:ilvl w:val="0"/>
                <w:numId w:val="37"/>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t>Support whole-school inclusion strategies, ensuring a clear process for intervention and reintegration</w:t>
            </w:r>
          </w:p>
          <w:p w14:paraId="3AFE5F9F" w14:textId="77777777" w:rsidR="00D82ADF" w:rsidRPr="00D82ADF" w:rsidRDefault="00D82ADF" w:rsidP="00D82ADF">
            <w:pPr>
              <w:pStyle w:val="ListParagraph"/>
              <w:numPr>
                <w:ilvl w:val="0"/>
                <w:numId w:val="37"/>
              </w:numPr>
              <w:shd w:val="clear" w:color="auto" w:fill="FFFFFF" w:themeFill="background1"/>
              <w:spacing w:after="120" w:line="279" w:lineRule="auto"/>
              <w:rPr>
                <w:rFonts w:ascii="Calibri" w:eastAsia="Aptos" w:hAnsi="Calibri" w:cs="Calibri"/>
                <w:color w:val="000000" w:themeColor="text1"/>
              </w:rPr>
            </w:pPr>
            <w:r w:rsidRPr="00391ACD">
              <w:rPr>
                <w:rFonts w:ascii="Calibri" w:eastAsia="Aptos" w:hAnsi="Calibri" w:cs="Calibri"/>
                <w:color w:val="000000" w:themeColor="text1"/>
              </w:rPr>
              <w:t>Maintain accurate recor</w:t>
            </w:r>
            <w:r w:rsidRPr="00D82ADF">
              <w:rPr>
                <w:rFonts w:ascii="Calibri" w:eastAsia="Aptos" w:hAnsi="Calibri" w:cs="Calibri"/>
                <w:color w:val="000000" w:themeColor="text1"/>
              </w:rPr>
              <w:t>ds, ensuring compliance with safeguarding, data protection, and school policies</w:t>
            </w:r>
          </w:p>
          <w:p w14:paraId="15740DBD" w14:textId="4952B560" w:rsidR="00F2640A" w:rsidRPr="00B00FFE" w:rsidRDefault="00D82ADF" w:rsidP="00F2640A">
            <w:pPr>
              <w:pStyle w:val="ListParagraph"/>
              <w:numPr>
                <w:ilvl w:val="0"/>
                <w:numId w:val="37"/>
              </w:numPr>
              <w:shd w:val="clear" w:color="auto" w:fill="FFFFFF" w:themeFill="background1"/>
              <w:spacing w:after="120" w:line="279" w:lineRule="auto"/>
              <w:rPr>
                <w:rFonts w:ascii="Calibri" w:eastAsia="Aptos" w:hAnsi="Calibri" w:cs="Calibri"/>
                <w:color w:val="000000" w:themeColor="text1"/>
              </w:rPr>
            </w:pPr>
            <w:r w:rsidRPr="00D82ADF">
              <w:rPr>
                <w:rFonts w:ascii="Calibri" w:eastAsia="Aptos" w:hAnsi="Calibri" w:cs="Calibri"/>
                <w:color w:val="000000" w:themeColor="text1"/>
              </w:rPr>
              <w:lastRenderedPageBreak/>
              <w:t>Work closely with senior leaders to develop the Intervention Centre’s role within the school’s wider strategy</w:t>
            </w:r>
          </w:p>
        </w:tc>
      </w:tr>
      <w:tr w:rsidR="00175303" w14:paraId="20AA56E8" w14:textId="77777777" w:rsidTr="00F2640A">
        <w:trPr>
          <w:trHeight w:val="475"/>
          <w:tblCellSpacing w:w="14" w:type="dxa"/>
        </w:trPr>
        <w:tc>
          <w:tcPr>
            <w:tcW w:w="10400" w:type="dxa"/>
            <w:tcBorders>
              <w:top w:val="single" w:sz="4" w:space="0" w:color="919EC5"/>
              <w:left w:val="single" w:sz="4" w:space="0" w:color="919EC5"/>
              <w:bottom w:val="single" w:sz="4" w:space="0" w:color="919EC5"/>
              <w:right w:val="single" w:sz="4" w:space="0" w:color="919EC5"/>
            </w:tcBorders>
            <w:shd w:val="clear" w:color="auto" w:fill="DBE5F1" w:themeFill="accent1" w:themeFillTint="33"/>
            <w:vAlign w:val="center"/>
          </w:tcPr>
          <w:p w14:paraId="3E355FD5" w14:textId="77777777" w:rsidR="00175303" w:rsidRPr="00CF1FB1" w:rsidRDefault="00175303" w:rsidP="004B5122">
            <w:pPr>
              <w:rPr>
                <w:b/>
              </w:rPr>
            </w:pPr>
            <w:r w:rsidRPr="00CF1FB1">
              <w:rPr>
                <w:b/>
              </w:rPr>
              <w:lastRenderedPageBreak/>
              <w:t>Role Review</w:t>
            </w:r>
          </w:p>
        </w:tc>
      </w:tr>
      <w:tr w:rsidR="00175303" w14:paraId="1A89AB6A" w14:textId="77777777" w:rsidTr="00F2640A">
        <w:trPr>
          <w:trHeight w:val="637"/>
          <w:tblCellSpacing w:w="14" w:type="dxa"/>
        </w:trPr>
        <w:tc>
          <w:tcPr>
            <w:tcW w:w="10400" w:type="dxa"/>
            <w:tcBorders>
              <w:top w:val="single" w:sz="4" w:space="0" w:color="70C165"/>
              <w:left w:val="single" w:sz="4" w:space="0" w:color="70C165"/>
              <w:bottom w:val="single" w:sz="4" w:space="0" w:color="70C165"/>
              <w:right w:val="single" w:sz="4" w:space="0" w:color="70C165"/>
            </w:tcBorders>
            <w:shd w:val="clear" w:color="auto" w:fill="auto"/>
          </w:tcPr>
          <w:p w14:paraId="41D4C4AB" w14:textId="77777777" w:rsidR="00175303" w:rsidRPr="00CD2870" w:rsidRDefault="00175303" w:rsidP="00CC52C1">
            <w:pPr>
              <w:pStyle w:val="NoSpacing"/>
            </w:pPr>
            <w:r w:rsidRPr="0078210F">
              <w:t>This job description sets out the main duties of the post at the time of drafting. It cannot be read as an exhaustive list. It may be altered at any time in consultation with the post holder subject to the CEO's approval.</w:t>
            </w:r>
          </w:p>
        </w:tc>
      </w:tr>
    </w:tbl>
    <w:p w14:paraId="2E81CC70" w14:textId="77777777" w:rsidR="00137CC5" w:rsidRDefault="00137CC5">
      <w:pPr>
        <w:rPr>
          <w:sz w:val="2"/>
        </w:rPr>
      </w:pPr>
    </w:p>
    <w:p w14:paraId="448CB0BD" w14:textId="0B0FDF44" w:rsidR="00137CC5" w:rsidRDefault="00137CC5">
      <w:pPr>
        <w:rPr>
          <w:sz w:val="2"/>
        </w:rPr>
      </w:pPr>
    </w:p>
    <w:tbl>
      <w:tblPr>
        <w:tblW w:w="0" w:type="auto"/>
        <w:tblCellSpacing w:w="14" w:type="dxa"/>
        <w:tblCellMar>
          <w:top w:w="28" w:type="dxa"/>
          <w:left w:w="85" w:type="dxa"/>
          <w:bottom w:w="28" w:type="dxa"/>
          <w:right w:w="85" w:type="dxa"/>
        </w:tblCellMar>
        <w:tblLook w:val="04A0" w:firstRow="1" w:lastRow="0" w:firstColumn="1" w:lastColumn="0" w:noHBand="0" w:noVBand="1"/>
      </w:tblPr>
      <w:tblGrid>
        <w:gridCol w:w="10466"/>
      </w:tblGrid>
      <w:tr w:rsidR="00D40579" w14:paraId="06FE53AF" w14:textId="77777777">
        <w:trPr>
          <w:trHeight w:val="731"/>
          <w:tblCellSpacing w:w="14" w:type="dxa"/>
        </w:trPr>
        <w:tc>
          <w:tcPr>
            <w:tcW w:w="10682" w:type="dxa"/>
            <w:shd w:val="clear" w:color="auto" w:fill="003679"/>
            <w:vAlign w:val="center"/>
          </w:tcPr>
          <w:p w14:paraId="0DCCDB1B" w14:textId="77777777" w:rsidR="00D40579" w:rsidRPr="00F27B7E" w:rsidRDefault="00D40579">
            <w:pPr>
              <w:rPr>
                <w:b/>
                <w:color w:val="FFFFFF" w:themeColor="background1"/>
              </w:rPr>
            </w:pPr>
            <w:r w:rsidRPr="00F66184">
              <w:rPr>
                <w:b/>
                <w:sz w:val="36"/>
              </w:rPr>
              <w:t>Person Specification</w:t>
            </w:r>
          </w:p>
        </w:tc>
      </w:tr>
    </w:tbl>
    <w:p w14:paraId="65DD0EE1" w14:textId="77777777" w:rsidR="00D40579" w:rsidRPr="0001593F" w:rsidRDefault="00D40579" w:rsidP="00D40579">
      <w:pPr>
        <w:rPr>
          <w:sz w:val="10"/>
        </w:rPr>
      </w:pPr>
    </w:p>
    <w:tbl>
      <w:tblPr>
        <w:tblW w:w="0" w:type="auto"/>
        <w:tblBorders>
          <w:top w:val="single" w:sz="4" w:space="0" w:color="244061" w:themeColor="accent1" w:themeShade="80"/>
          <w:left w:val="single" w:sz="4" w:space="0" w:color="244061" w:themeColor="accent1" w:themeShade="80"/>
          <w:bottom w:val="single" w:sz="4" w:space="0" w:color="244061" w:themeColor="accent1" w:themeShade="80"/>
          <w:right w:val="single" w:sz="4" w:space="0" w:color="244061" w:themeColor="accent1" w:themeShade="80"/>
        </w:tblBorders>
        <w:tblCellMar>
          <w:top w:w="28" w:type="dxa"/>
          <w:bottom w:w="28" w:type="dxa"/>
        </w:tblCellMar>
        <w:tblLook w:val="04A0" w:firstRow="1" w:lastRow="0" w:firstColumn="1" w:lastColumn="0" w:noHBand="0" w:noVBand="1"/>
      </w:tblPr>
      <w:tblGrid>
        <w:gridCol w:w="8058"/>
        <w:gridCol w:w="1102"/>
        <w:gridCol w:w="1296"/>
      </w:tblGrid>
      <w:tr w:rsidR="00D40579" w14:paraId="33A8DBDA" w14:textId="77777777">
        <w:trPr>
          <w:trHeight w:val="52"/>
        </w:trPr>
        <w:tc>
          <w:tcPr>
            <w:tcW w:w="8058" w:type="dxa"/>
            <w:tcBorders>
              <w:top w:val="single" w:sz="4" w:space="0" w:color="244061" w:themeColor="accent1" w:themeShade="80"/>
              <w:bottom w:val="nil"/>
            </w:tcBorders>
            <w:shd w:val="clear" w:color="auto" w:fill="B8CCE4" w:themeFill="accent1" w:themeFillTint="66"/>
            <w:vAlign w:val="center"/>
          </w:tcPr>
          <w:p w14:paraId="6C90B151" w14:textId="77777777" w:rsidR="00D40579" w:rsidRPr="00CC4E52" w:rsidRDefault="00D40579">
            <w:pPr>
              <w:rPr>
                <w:b/>
              </w:rPr>
            </w:pPr>
            <w:r w:rsidRPr="00CC4E52">
              <w:rPr>
                <w:b/>
              </w:rPr>
              <w:t>Education and Qualifications</w:t>
            </w:r>
          </w:p>
        </w:tc>
        <w:tc>
          <w:tcPr>
            <w:tcW w:w="1102" w:type="dxa"/>
            <w:tcBorders>
              <w:top w:val="single" w:sz="4" w:space="0" w:color="244061" w:themeColor="accent1" w:themeShade="80"/>
              <w:bottom w:val="nil"/>
            </w:tcBorders>
            <w:shd w:val="clear" w:color="auto" w:fill="B8CCE4" w:themeFill="accent1" w:themeFillTint="66"/>
            <w:vAlign w:val="center"/>
          </w:tcPr>
          <w:p w14:paraId="05EF59A1" w14:textId="77777777" w:rsidR="00D40579" w:rsidRPr="00CC4E52" w:rsidRDefault="00D40579">
            <w:pPr>
              <w:jc w:val="center"/>
              <w:rPr>
                <w:b/>
              </w:rPr>
            </w:pPr>
            <w:r>
              <w:rPr>
                <w:b/>
              </w:rPr>
              <w:t>Criteria</w:t>
            </w:r>
          </w:p>
        </w:tc>
        <w:tc>
          <w:tcPr>
            <w:tcW w:w="1296" w:type="dxa"/>
            <w:tcBorders>
              <w:top w:val="single" w:sz="4" w:space="0" w:color="244061" w:themeColor="accent1" w:themeShade="80"/>
              <w:bottom w:val="nil"/>
            </w:tcBorders>
            <w:shd w:val="clear" w:color="auto" w:fill="B8CCE4" w:themeFill="accent1" w:themeFillTint="66"/>
          </w:tcPr>
          <w:p w14:paraId="4A4E29DD" w14:textId="77777777" w:rsidR="00D40579" w:rsidRDefault="00D40579">
            <w:pPr>
              <w:jc w:val="center"/>
              <w:rPr>
                <w:b/>
              </w:rPr>
            </w:pPr>
            <w:r>
              <w:rPr>
                <w:b/>
              </w:rPr>
              <w:t>Assessment</w:t>
            </w:r>
          </w:p>
        </w:tc>
      </w:tr>
      <w:tr w:rsidR="00D40579" w14:paraId="017A688E" w14:textId="77777777">
        <w:trPr>
          <w:trHeight w:val="52"/>
        </w:trPr>
        <w:tc>
          <w:tcPr>
            <w:tcW w:w="8058" w:type="dxa"/>
            <w:tcBorders>
              <w:top w:val="single" w:sz="4" w:space="0" w:color="95B3D7" w:themeColor="accent1" w:themeTint="99"/>
              <w:bottom w:val="single" w:sz="4" w:space="0" w:color="95B3D7" w:themeColor="accent1" w:themeTint="99"/>
            </w:tcBorders>
            <w:vAlign w:val="center"/>
          </w:tcPr>
          <w:p w14:paraId="7007087E" w14:textId="50D34F87" w:rsidR="00D40579" w:rsidRPr="005774CD" w:rsidRDefault="00D40579">
            <w:r w:rsidRPr="00D40579">
              <w:t>Degree in Education, Psychology, Social Work, Counselling, or a related field</w:t>
            </w:r>
          </w:p>
        </w:tc>
        <w:tc>
          <w:tcPr>
            <w:tcW w:w="1102" w:type="dxa"/>
            <w:tcBorders>
              <w:top w:val="single" w:sz="4" w:space="0" w:color="95B3D7" w:themeColor="accent1" w:themeTint="99"/>
              <w:bottom w:val="single" w:sz="4" w:space="0" w:color="95B3D7" w:themeColor="accent1" w:themeTint="99"/>
            </w:tcBorders>
            <w:vAlign w:val="center"/>
          </w:tcPr>
          <w:p w14:paraId="58DDC2DB" w14:textId="559ED525" w:rsidR="00D40579" w:rsidRPr="00484B50" w:rsidRDefault="00D40579">
            <w:pPr>
              <w:jc w:val="center"/>
              <w:rPr>
                <w:b/>
                <w:color w:val="4F6228" w:themeColor="accent3" w:themeShade="80"/>
              </w:rPr>
            </w:pPr>
            <w:r>
              <w:rPr>
                <w:b/>
                <w:color w:val="4F6228" w:themeColor="accent3" w:themeShade="80"/>
              </w:rPr>
              <w:t>E</w:t>
            </w:r>
          </w:p>
        </w:tc>
        <w:tc>
          <w:tcPr>
            <w:tcW w:w="1296" w:type="dxa"/>
            <w:tcBorders>
              <w:top w:val="single" w:sz="4" w:space="0" w:color="95B3D7" w:themeColor="accent1" w:themeTint="99"/>
              <w:bottom w:val="single" w:sz="4" w:space="0" w:color="95B3D7" w:themeColor="accent1" w:themeTint="99"/>
            </w:tcBorders>
            <w:vAlign w:val="center"/>
          </w:tcPr>
          <w:p w14:paraId="4E8939C7" w14:textId="4963C3E2" w:rsidR="00D40579" w:rsidRPr="00484B50" w:rsidRDefault="00D40579">
            <w:pPr>
              <w:jc w:val="center"/>
              <w:rPr>
                <w:b/>
                <w:color w:val="4F6228" w:themeColor="accent3" w:themeShade="80"/>
              </w:rPr>
            </w:pPr>
            <w:r>
              <w:rPr>
                <w:b/>
                <w:color w:val="4F6228" w:themeColor="accent3" w:themeShade="80"/>
              </w:rPr>
              <w:t>A</w:t>
            </w:r>
          </w:p>
        </w:tc>
      </w:tr>
      <w:tr w:rsidR="00D40579" w14:paraId="097D5F34" w14:textId="77777777">
        <w:trPr>
          <w:trHeight w:val="52"/>
        </w:trPr>
        <w:tc>
          <w:tcPr>
            <w:tcW w:w="8058" w:type="dxa"/>
            <w:tcBorders>
              <w:top w:val="single" w:sz="4" w:space="0" w:color="95B3D7" w:themeColor="accent1" w:themeTint="99"/>
              <w:bottom w:val="single" w:sz="4" w:space="0" w:color="95B3D7" w:themeColor="accent1" w:themeTint="99"/>
            </w:tcBorders>
            <w:vAlign w:val="center"/>
          </w:tcPr>
          <w:p w14:paraId="5009BA38" w14:textId="57EB52DF" w:rsidR="00D40579" w:rsidRPr="005774CD" w:rsidRDefault="00D40579">
            <w:r w:rsidRPr="00D40579">
              <w:t>Additional qualifications in counselling, mental health, or behaviour intervention</w:t>
            </w:r>
          </w:p>
        </w:tc>
        <w:tc>
          <w:tcPr>
            <w:tcW w:w="1102" w:type="dxa"/>
            <w:tcBorders>
              <w:top w:val="single" w:sz="4" w:space="0" w:color="95B3D7" w:themeColor="accent1" w:themeTint="99"/>
              <w:bottom w:val="single" w:sz="4" w:space="0" w:color="95B3D7" w:themeColor="accent1" w:themeTint="99"/>
            </w:tcBorders>
            <w:vAlign w:val="center"/>
          </w:tcPr>
          <w:p w14:paraId="2039DDC0" w14:textId="4C5FB464" w:rsidR="00D40579" w:rsidRPr="00484B50" w:rsidRDefault="002440E8">
            <w:pPr>
              <w:jc w:val="center"/>
              <w:rPr>
                <w:b/>
                <w:color w:val="4F6228" w:themeColor="accent3" w:themeShade="80"/>
              </w:rPr>
            </w:pPr>
            <w:r>
              <w:rPr>
                <w:b/>
                <w:color w:val="4F6228" w:themeColor="accent3" w:themeShade="80"/>
              </w:rPr>
              <w:t>D</w:t>
            </w:r>
          </w:p>
        </w:tc>
        <w:tc>
          <w:tcPr>
            <w:tcW w:w="1296" w:type="dxa"/>
            <w:tcBorders>
              <w:top w:val="single" w:sz="4" w:space="0" w:color="95B3D7" w:themeColor="accent1" w:themeTint="99"/>
              <w:bottom w:val="single" w:sz="4" w:space="0" w:color="95B3D7" w:themeColor="accent1" w:themeTint="99"/>
            </w:tcBorders>
            <w:vAlign w:val="center"/>
          </w:tcPr>
          <w:p w14:paraId="66FCC0CD" w14:textId="0E983779" w:rsidR="00D40579" w:rsidRPr="00484B50" w:rsidRDefault="002440E8">
            <w:pPr>
              <w:jc w:val="center"/>
              <w:rPr>
                <w:b/>
                <w:color w:val="4F6228" w:themeColor="accent3" w:themeShade="80"/>
              </w:rPr>
            </w:pPr>
            <w:r>
              <w:rPr>
                <w:b/>
                <w:color w:val="4F6228" w:themeColor="accent3" w:themeShade="80"/>
              </w:rPr>
              <w:t>A</w:t>
            </w:r>
          </w:p>
        </w:tc>
      </w:tr>
      <w:tr w:rsidR="00D40579" w14:paraId="31D3657B" w14:textId="77777777">
        <w:trPr>
          <w:trHeight w:val="146"/>
        </w:trPr>
        <w:tc>
          <w:tcPr>
            <w:tcW w:w="8058" w:type="dxa"/>
            <w:tcBorders>
              <w:top w:val="nil"/>
              <w:bottom w:val="single" w:sz="4" w:space="0" w:color="B8CCE4" w:themeColor="accent1" w:themeTint="66"/>
            </w:tcBorders>
            <w:vAlign w:val="center"/>
          </w:tcPr>
          <w:p w14:paraId="29BA027E" w14:textId="77777777" w:rsidR="00D40579" w:rsidRDefault="00D40579"/>
        </w:tc>
        <w:tc>
          <w:tcPr>
            <w:tcW w:w="1102" w:type="dxa"/>
            <w:tcBorders>
              <w:top w:val="nil"/>
              <w:bottom w:val="single" w:sz="4" w:space="0" w:color="B8CCE4" w:themeColor="accent1" w:themeTint="66"/>
            </w:tcBorders>
            <w:vAlign w:val="center"/>
          </w:tcPr>
          <w:p w14:paraId="5FFE62E1" w14:textId="77777777" w:rsidR="00D40579" w:rsidRPr="00484B50" w:rsidRDefault="00D40579">
            <w:pPr>
              <w:jc w:val="center"/>
              <w:rPr>
                <w:b/>
                <w:color w:val="4F6228" w:themeColor="accent3" w:themeShade="80"/>
              </w:rPr>
            </w:pPr>
          </w:p>
        </w:tc>
        <w:tc>
          <w:tcPr>
            <w:tcW w:w="1296" w:type="dxa"/>
            <w:tcBorders>
              <w:top w:val="nil"/>
              <w:bottom w:val="single" w:sz="4" w:space="0" w:color="B8CCE4" w:themeColor="accent1" w:themeTint="66"/>
            </w:tcBorders>
          </w:tcPr>
          <w:p w14:paraId="3D243A0A" w14:textId="77777777" w:rsidR="00D40579" w:rsidRDefault="00D40579">
            <w:pPr>
              <w:jc w:val="center"/>
              <w:rPr>
                <w:b/>
                <w:noProof/>
                <w:color w:val="4F6228" w:themeColor="accent3" w:themeShade="80"/>
                <w:lang w:eastAsia="en-GB"/>
              </w:rPr>
            </w:pPr>
          </w:p>
        </w:tc>
      </w:tr>
      <w:tr w:rsidR="00D40579" w14:paraId="4F896DF6" w14:textId="77777777">
        <w:trPr>
          <w:trHeight w:val="146"/>
        </w:trPr>
        <w:tc>
          <w:tcPr>
            <w:tcW w:w="8058" w:type="dxa"/>
            <w:tcBorders>
              <w:top w:val="nil"/>
              <w:bottom w:val="single" w:sz="4" w:space="0" w:color="B8CCE4" w:themeColor="accent1" w:themeTint="66"/>
            </w:tcBorders>
            <w:vAlign w:val="center"/>
          </w:tcPr>
          <w:p w14:paraId="15E8DCFA" w14:textId="77777777" w:rsidR="00D40579" w:rsidRPr="00124E5B" w:rsidRDefault="00D40579">
            <w:pPr>
              <w:rPr>
                <w:b/>
                <w:color w:val="006E12"/>
              </w:rPr>
            </w:pPr>
            <w:r>
              <w:t>Commitment to personal/</w:t>
            </w:r>
            <w:r w:rsidRPr="00E77C1F">
              <w:t>professional development</w:t>
            </w:r>
          </w:p>
        </w:tc>
        <w:tc>
          <w:tcPr>
            <w:tcW w:w="1102" w:type="dxa"/>
            <w:tcBorders>
              <w:top w:val="nil"/>
              <w:bottom w:val="single" w:sz="4" w:space="0" w:color="B8CCE4" w:themeColor="accent1" w:themeTint="66"/>
            </w:tcBorders>
            <w:vAlign w:val="center"/>
          </w:tcPr>
          <w:p w14:paraId="21722CA0" w14:textId="77777777" w:rsidR="00D40579" w:rsidRPr="00484B50" w:rsidRDefault="00D40579">
            <w:pPr>
              <w:jc w:val="center"/>
              <w:rPr>
                <w:b/>
                <w:color w:val="4F6228" w:themeColor="accent3" w:themeShade="80"/>
              </w:rPr>
            </w:pPr>
            <w:r>
              <w:rPr>
                <w:b/>
                <w:color w:val="4F6228" w:themeColor="accent3" w:themeShade="80"/>
              </w:rPr>
              <w:t>E</w:t>
            </w:r>
          </w:p>
        </w:tc>
        <w:tc>
          <w:tcPr>
            <w:tcW w:w="1296" w:type="dxa"/>
            <w:tcBorders>
              <w:top w:val="nil"/>
              <w:bottom w:val="single" w:sz="4" w:space="0" w:color="B8CCE4" w:themeColor="accent1" w:themeTint="66"/>
            </w:tcBorders>
          </w:tcPr>
          <w:p w14:paraId="3426CCBE" w14:textId="77777777" w:rsidR="00D40579" w:rsidRPr="00484B50" w:rsidRDefault="00D40579">
            <w:pPr>
              <w:jc w:val="center"/>
              <w:rPr>
                <w:b/>
                <w:color w:val="4F6228" w:themeColor="accent3" w:themeShade="80"/>
              </w:rPr>
            </w:pPr>
            <w:r>
              <w:rPr>
                <w:b/>
                <w:color w:val="4F6228" w:themeColor="accent3" w:themeShade="80"/>
              </w:rPr>
              <w:t>I</w:t>
            </w:r>
          </w:p>
        </w:tc>
      </w:tr>
      <w:tr w:rsidR="00D40579" w14:paraId="0DB8A3B3" w14:textId="77777777">
        <w:trPr>
          <w:trHeight w:val="146"/>
        </w:trPr>
        <w:tc>
          <w:tcPr>
            <w:tcW w:w="8058" w:type="dxa"/>
            <w:tcBorders>
              <w:top w:val="single" w:sz="4" w:space="0" w:color="B8CCE4" w:themeColor="accent1" w:themeTint="66"/>
              <w:bottom w:val="single" w:sz="4" w:space="0" w:color="95B3D7" w:themeColor="accent1" w:themeTint="99"/>
            </w:tcBorders>
            <w:vAlign w:val="center"/>
          </w:tcPr>
          <w:p w14:paraId="664C6782" w14:textId="77777777" w:rsidR="00D40579" w:rsidRDefault="00D40579">
            <w:r>
              <w:t xml:space="preserve">Full driving licence </w:t>
            </w:r>
          </w:p>
        </w:tc>
        <w:tc>
          <w:tcPr>
            <w:tcW w:w="1102" w:type="dxa"/>
            <w:tcBorders>
              <w:top w:val="single" w:sz="4" w:space="0" w:color="B8CCE4" w:themeColor="accent1" w:themeTint="66"/>
              <w:bottom w:val="single" w:sz="4" w:space="0" w:color="95B3D7" w:themeColor="accent1" w:themeTint="99"/>
            </w:tcBorders>
            <w:vAlign w:val="center"/>
          </w:tcPr>
          <w:p w14:paraId="1C2BCAB5" w14:textId="77777777" w:rsidR="00D40579" w:rsidRPr="00484B50" w:rsidRDefault="00D40579">
            <w:pPr>
              <w:jc w:val="center"/>
              <w:rPr>
                <w:b/>
                <w:color w:val="4F6228" w:themeColor="accent3" w:themeShade="80"/>
              </w:rPr>
            </w:pPr>
          </w:p>
        </w:tc>
        <w:tc>
          <w:tcPr>
            <w:tcW w:w="1296" w:type="dxa"/>
            <w:tcBorders>
              <w:top w:val="single" w:sz="4" w:space="0" w:color="B8CCE4" w:themeColor="accent1" w:themeTint="66"/>
              <w:bottom w:val="single" w:sz="4" w:space="0" w:color="95B3D7" w:themeColor="accent1" w:themeTint="99"/>
            </w:tcBorders>
          </w:tcPr>
          <w:p w14:paraId="570C4B7B" w14:textId="77777777" w:rsidR="00D40579" w:rsidRDefault="00D40579">
            <w:pPr>
              <w:jc w:val="center"/>
              <w:rPr>
                <w:b/>
                <w:noProof/>
                <w:color w:val="4F6228" w:themeColor="accent3" w:themeShade="80"/>
                <w:lang w:eastAsia="en-GB"/>
              </w:rPr>
            </w:pPr>
            <w:r>
              <w:rPr>
                <w:b/>
                <w:noProof/>
                <w:color w:val="4F6228" w:themeColor="accent3" w:themeShade="80"/>
                <w:lang w:eastAsia="en-GB"/>
              </w:rPr>
              <w:t>A</w:t>
            </w:r>
          </w:p>
        </w:tc>
      </w:tr>
    </w:tbl>
    <w:p w14:paraId="7F6CC0B9" w14:textId="77777777" w:rsidR="00D40579" w:rsidRPr="0001593F" w:rsidRDefault="00D40579" w:rsidP="00D40579">
      <w:pPr>
        <w:rPr>
          <w:sz w:val="10"/>
        </w:rPr>
      </w:pPr>
    </w:p>
    <w:tbl>
      <w:tblPr>
        <w:tblW w:w="0" w:type="auto"/>
        <w:tblBorders>
          <w:top w:val="single" w:sz="4" w:space="0" w:color="244061" w:themeColor="accent1" w:themeShade="80"/>
          <w:left w:val="single" w:sz="4" w:space="0" w:color="244061" w:themeColor="accent1" w:themeShade="80"/>
          <w:bottom w:val="single" w:sz="4" w:space="0" w:color="244061" w:themeColor="accent1" w:themeShade="80"/>
          <w:right w:val="single" w:sz="4" w:space="0" w:color="244061" w:themeColor="accent1" w:themeShade="80"/>
        </w:tblBorders>
        <w:tblCellMar>
          <w:top w:w="28" w:type="dxa"/>
          <w:bottom w:w="28" w:type="dxa"/>
        </w:tblCellMar>
        <w:tblLook w:val="04A0" w:firstRow="1" w:lastRow="0" w:firstColumn="1" w:lastColumn="0" w:noHBand="0" w:noVBand="1"/>
      </w:tblPr>
      <w:tblGrid>
        <w:gridCol w:w="8057"/>
        <w:gridCol w:w="1103"/>
        <w:gridCol w:w="1296"/>
      </w:tblGrid>
      <w:tr w:rsidR="00D40579" w14:paraId="7C4482C5" w14:textId="77777777">
        <w:trPr>
          <w:trHeight w:val="52"/>
        </w:trPr>
        <w:tc>
          <w:tcPr>
            <w:tcW w:w="8057" w:type="dxa"/>
            <w:tcBorders>
              <w:top w:val="single" w:sz="4" w:space="0" w:color="244061" w:themeColor="accent1" w:themeShade="80"/>
              <w:bottom w:val="nil"/>
            </w:tcBorders>
            <w:shd w:val="clear" w:color="auto" w:fill="B8CCE4" w:themeFill="accent1" w:themeFillTint="66"/>
            <w:vAlign w:val="center"/>
          </w:tcPr>
          <w:p w14:paraId="0A2A69FA" w14:textId="77777777" w:rsidR="00D40579" w:rsidRPr="00CC4E52" w:rsidRDefault="00D40579">
            <w:pPr>
              <w:rPr>
                <w:b/>
              </w:rPr>
            </w:pPr>
            <w:r w:rsidRPr="00CC4E52">
              <w:rPr>
                <w:b/>
              </w:rPr>
              <w:t>Experience</w:t>
            </w:r>
          </w:p>
        </w:tc>
        <w:tc>
          <w:tcPr>
            <w:tcW w:w="1103" w:type="dxa"/>
            <w:tcBorders>
              <w:top w:val="single" w:sz="4" w:space="0" w:color="244061" w:themeColor="accent1" w:themeShade="80"/>
              <w:bottom w:val="nil"/>
            </w:tcBorders>
            <w:shd w:val="clear" w:color="auto" w:fill="B8CCE4" w:themeFill="accent1" w:themeFillTint="66"/>
            <w:vAlign w:val="center"/>
          </w:tcPr>
          <w:p w14:paraId="18305D89" w14:textId="77777777" w:rsidR="00D40579" w:rsidRPr="00CC4E52" w:rsidRDefault="00D40579">
            <w:pPr>
              <w:jc w:val="center"/>
              <w:rPr>
                <w:b/>
              </w:rPr>
            </w:pPr>
            <w:r>
              <w:rPr>
                <w:b/>
              </w:rPr>
              <w:t>Criteria</w:t>
            </w:r>
          </w:p>
        </w:tc>
        <w:tc>
          <w:tcPr>
            <w:tcW w:w="1296" w:type="dxa"/>
            <w:tcBorders>
              <w:top w:val="single" w:sz="4" w:space="0" w:color="244061" w:themeColor="accent1" w:themeShade="80"/>
              <w:bottom w:val="nil"/>
            </w:tcBorders>
            <w:shd w:val="clear" w:color="auto" w:fill="B8CCE4" w:themeFill="accent1" w:themeFillTint="66"/>
          </w:tcPr>
          <w:p w14:paraId="12810FB6" w14:textId="77777777" w:rsidR="00D40579" w:rsidRDefault="00D40579">
            <w:pPr>
              <w:jc w:val="center"/>
              <w:rPr>
                <w:b/>
              </w:rPr>
            </w:pPr>
            <w:r>
              <w:rPr>
                <w:b/>
              </w:rPr>
              <w:t>Assessment</w:t>
            </w:r>
          </w:p>
        </w:tc>
      </w:tr>
      <w:tr w:rsidR="00D40579" w14:paraId="416AD7AB" w14:textId="77777777">
        <w:trPr>
          <w:trHeight w:val="52"/>
        </w:trPr>
        <w:tc>
          <w:tcPr>
            <w:tcW w:w="8057" w:type="dxa"/>
            <w:tcBorders>
              <w:top w:val="single" w:sz="4" w:space="0" w:color="95B3D7" w:themeColor="accent1" w:themeTint="99"/>
              <w:bottom w:val="single" w:sz="4" w:space="0" w:color="95B3D7" w:themeColor="accent1" w:themeTint="99"/>
            </w:tcBorders>
            <w:vAlign w:val="center"/>
          </w:tcPr>
          <w:p w14:paraId="6B59AE9C" w14:textId="78CCDBB2" w:rsidR="00D40579" w:rsidRPr="005A3D34" w:rsidRDefault="003D18A6" w:rsidP="003D18A6">
            <w:pPr>
              <w:shd w:val="clear" w:color="auto" w:fill="FFFFFF" w:themeFill="background1"/>
              <w:spacing w:line="279" w:lineRule="auto"/>
              <w:rPr>
                <w:rFonts w:ascii="Calibri" w:eastAsia="Aptos" w:hAnsi="Calibri" w:cs="Calibri"/>
                <w:color w:val="000000" w:themeColor="text1"/>
              </w:rPr>
            </w:pPr>
            <w:r w:rsidRPr="005A3D34">
              <w:rPr>
                <w:rFonts w:ascii="Calibri" w:eastAsia="Aptos" w:hAnsi="Calibri" w:cs="Calibri"/>
                <w:color w:val="000000" w:themeColor="text1"/>
              </w:rPr>
              <w:t>Experience working with vulnerable young people, including those with SEMH, SEND, or EAL needs</w:t>
            </w:r>
          </w:p>
        </w:tc>
        <w:tc>
          <w:tcPr>
            <w:tcW w:w="1103" w:type="dxa"/>
            <w:tcBorders>
              <w:top w:val="single" w:sz="4" w:space="0" w:color="95B3D7" w:themeColor="accent1" w:themeTint="99"/>
              <w:bottom w:val="single" w:sz="4" w:space="0" w:color="95B3D7" w:themeColor="accent1" w:themeTint="99"/>
            </w:tcBorders>
            <w:vAlign w:val="center"/>
          </w:tcPr>
          <w:p w14:paraId="6A8C7800" w14:textId="66152264" w:rsidR="00D40579" w:rsidRPr="00484B50" w:rsidRDefault="003D18A6">
            <w:pPr>
              <w:jc w:val="center"/>
              <w:rPr>
                <w:b/>
                <w:color w:val="4F6228" w:themeColor="accent3" w:themeShade="80"/>
              </w:rPr>
            </w:pPr>
            <w:r>
              <w:rPr>
                <w:b/>
                <w:color w:val="4F6228" w:themeColor="accent3" w:themeShade="80"/>
              </w:rPr>
              <w:t>E</w:t>
            </w:r>
          </w:p>
        </w:tc>
        <w:tc>
          <w:tcPr>
            <w:tcW w:w="1296" w:type="dxa"/>
            <w:tcBorders>
              <w:top w:val="single" w:sz="4" w:space="0" w:color="95B3D7" w:themeColor="accent1" w:themeTint="99"/>
              <w:bottom w:val="single" w:sz="4" w:space="0" w:color="95B3D7" w:themeColor="accent1" w:themeTint="99"/>
            </w:tcBorders>
            <w:vAlign w:val="center"/>
          </w:tcPr>
          <w:p w14:paraId="29E49668" w14:textId="732EC7AE" w:rsidR="00D40579" w:rsidRPr="00484B50" w:rsidRDefault="003D18A6">
            <w:pPr>
              <w:jc w:val="center"/>
              <w:rPr>
                <w:b/>
                <w:color w:val="4F6228" w:themeColor="accent3" w:themeShade="80"/>
              </w:rPr>
            </w:pPr>
            <w:r>
              <w:rPr>
                <w:b/>
                <w:color w:val="4F6228" w:themeColor="accent3" w:themeShade="80"/>
              </w:rPr>
              <w:t>I</w:t>
            </w:r>
          </w:p>
        </w:tc>
      </w:tr>
      <w:tr w:rsidR="003D18A6" w14:paraId="50DAA6D3" w14:textId="77777777">
        <w:trPr>
          <w:trHeight w:val="52"/>
        </w:trPr>
        <w:tc>
          <w:tcPr>
            <w:tcW w:w="8057" w:type="dxa"/>
            <w:tcBorders>
              <w:top w:val="single" w:sz="4" w:space="0" w:color="95B3D7" w:themeColor="accent1" w:themeTint="99"/>
              <w:bottom w:val="single" w:sz="4" w:space="0" w:color="95B3D7" w:themeColor="accent1" w:themeTint="99"/>
            </w:tcBorders>
            <w:vAlign w:val="center"/>
          </w:tcPr>
          <w:p w14:paraId="7AA59969" w14:textId="3C9E9890" w:rsidR="003D18A6" w:rsidRPr="005A3D34" w:rsidRDefault="003D18A6" w:rsidP="003D18A6">
            <w:pPr>
              <w:shd w:val="clear" w:color="auto" w:fill="FFFFFF" w:themeFill="background1"/>
              <w:spacing w:line="279" w:lineRule="auto"/>
              <w:rPr>
                <w:rFonts w:ascii="Calibri" w:eastAsia="Aptos" w:hAnsi="Calibri" w:cs="Calibri"/>
                <w:color w:val="000000" w:themeColor="text1"/>
              </w:rPr>
            </w:pPr>
            <w:r w:rsidRPr="005A3D34">
              <w:rPr>
                <w:rFonts w:ascii="Calibri" w:eastAsia="Aptos" w:hAnsi="Calibri" w:cs="Calibri"/>
                <w:color w:val="000000" w:themeColor="text1"/>
              </w:rPr>
              <w:t>Experience coordinating support for students in an educational, pastoral, or therapeutic setting</w:t>
            </w:r>
          </w:p>
        </w:tc>
        <w:tc>
          <w:tcPr>
            <w:tcW w:w="1103" w:type="dxa"/>
            <w:tcBorders>
              <w:top w:val="single" w:sz="4" w:space="0" w:color="95B3D7" w:themeColor="accent1" w:themeTint="99"/>
              <w:bottom w:val="single" w:sz="4" w:space="0" w:color="95B3D7" w:themeColor="accent1" w:themeTint="99"/>
            </w:tcBorders>
            <w:vAlign w:val="center"/>
          </w:tcPr>
          <w:p w14:paraId="3DFB3CF8" w14:textId="53D5315D" w:rsidR="003D18A6" w:rsidRDefault="003D18A6">
            <w:pPr>
              <w:jc w:val="center"/>
              <w:rPr>
                <w:b/>
                <w:noProof/>
                <w:color w:val="4F6228" w:themeColor="accent3" w:themeShade="80"/>
                <w:lang w:eastAsia="en-GB"/>
              </w:rPr>
            </w:pPr>
            <w:r>
              <w:rPr>
                <w:b/>
                <w:noProof/>
                <w:color w:val="4F6228" w:themeColor="accent3" w:themeShade="80"/>
                <w:lang w:eastAsia="en-GB"/>
              </w:rPr>
              <w:t>E</w:t>
            </w:r>
          </w:p>
        </w:tc>
        <w:tc>
          <w:tcPr>
            <w:tcW w:w="1296" w:type="dxa"/>
            <w:tcBorders>
              <w:top w:val="single" w:sz="4" w:space="0" w:color="95B3D7" w:themeColor="accent1" w:themeTint="99"/>
              <w:bottom w:val="single" w:sz="4" w:space="0" w:color="95B3D7" w:themeColor="accent1" w:themeTint="99"/>
            </w:tcBorders>
            <w:vAlign w:val="center"/>
          </w:tcPr>
          <w:p w14:paraId="6A5EC5E4" w14:textId="64AF64B5" w:rsidR="003D18A6" w:rsidRPr="00484B50" w:rsidRDefault="003D18A6">
            <w:pPr>
              <w:jc w:val="center"/>
              <w:rPr>
                <w:b/>
                <w:noProof/>
                <w:color w:val="4F6228" w:themeColor="accent3" w:themeShade="80"/>
                <w:lang w:eastAsia="en-GB"/>
              </w:rPr>
            </w:pPr>
            <w:r>
              <w:rPr>
                <w:b/>
                <w:noProof/>
                <w:color w:val="4F6228" w:themeColor="accent3" w:themeShade="80"/>
                <w:lang w:eastAsia="en-GB"/>
              </w:rPr>
              <w:t>I</w:t>
            </w:r>
          </w:p>
        </w:tc>
      </w:tr>
      <w:tr w:rsidR="00D40579" w14:paraId="6384C764" w14:textId="77777777">
        <w:trPr>
          <w:trHeight w:val="52"/>
        </w:trPr>
        <w:tc>
          <w:tcPr>
            <w:tcW w:w="8057" w:type="dxa"/>
            <w:tcBorders>
              <w:top w:val="single" w:sz="4" w:space="0" w:color="95B3D7" w:themeColor="accent1" w:themeTint="99"/>
              <w:bottom w:val="single" w:sz="4" w:space="0" w:color="95B3D7" w:themeColor="accent1" w:themeTint="99"/>
            </w:tcBorders>
            <w:vAlign w:val="center"/>
          </w:tcPr>
          <w:p w14:paraId="3AE08454" w14:textId="27C5E666" w:rsidR="00D40579" w:rsidRPr="005A3D34" w:rsidRDefault="003D18A6" w:rsidP="003D18A6">
            <w:pPr>
              <w:shd w:val="clear" w:color="auto" w:fill="FFFFFF" w:themeFill="background1"/>
              <w:spacing w:line="279" w:lineRule="auto"/>
              <w:rPr>
                <w:rFonts w:ascii="Calibri" w:eastAsia="Aptos" w:hAnsi="Calibri" w:cs="Calibri"/>
                <w:color w:val="000000" w:themeColor="text1"/>
              </w:rPr>
            </w:pPr>
            <w:r w:rsidRPr="005A3D34">
              <w:rPr>
                <w:rFonts w:ascii="Calibri" w:eastAsia="Aptos" w:hAnsi="Calibri" w:cs="Calibri"/>
                <w:color w:val="000000" w:themeColor="text1"/>
              </w:rPr>
              <w:t>Strong understanding of child development, behaviour management, and trauma-informed practice</w:t>
            </w:r>
          </w:p>
        </w:tc>
        <w:tc>
          <w:tcPr>
            <w:tcW w:w="1103" w:type="dxa"/>
            <w:tcBorders>
              <w:top w:val="single" w:sz="4" w:space="0" w:color="95B3D7" w:themeColor="accent1" w:themeTint="99"/>
              <w:bottom w:val="single" w:sz="4" w:space="0" w:color="95B3D7" w:themeColor="accent1" w:themeTint="99"/>
            </w:tcBorders>
            <w:vAlign w:val="center"/>
          </w:tcPr>
          <w:p w14:paraId="52414FC0" w14:textId="34D3B13A" w:rsidR="00D40579" w:rsidRDefault="003D18A6">
            <w:pPr>
              <w:jc w:val="center"/>
              <w:rPr>
                <w:b/>
                <w:noProof/>
                <w:color w:val="4F6228" w:themeColor="accent3" w:themeShade="80"/>
                <w:lang w:eastAsia="en-GB"/>
              </w:rPr>
            </w:pPr>
            <w:r>
              <w:rPr>
                <w:b/>
                <w:noProof/>
                <w:color w:val="4F6228" w:themeColor="accent3" w:themeShade="80"/>
                <w:lang w:eastAsia="en-GB"/>
              </w:rPr>
              <w:t>E</w:t>
            </w:r>
          </w:p>
        </w:tc>
        <w:tc>
          <w:tcPr>
            <w:tcW w:w="1296" w:type="dxa"/>
            <w:tcBorders>
              <w:top w:val="single" w:sz="4" w:space="0" w:color="95B3D7" w:themeColor="accent1" w:themeTint="99"/>
              <w:bottom w:val="single" w:sz="4" w:space="0" w:color="95B3D7" w:themeColor="accent1" w:themeTint="99"/>
            </w:tcBorders>
            <w:vAlign w:val="center"/>
          </w:tcPr>
          <w:p w14:paraId="2E9D4C4C" w14:textId="37B74F64" w:rsidR="00D40579" w:rsidRPr="00484B50" w:rsidRDefault="003D18A6">
            <w:pPr>
              <w:jc w:val="center"/>
              <w:rPr>
                <w:b/>
                <w:noProof/>
                <w:color w:val="4F6228" w:themeColor="accent3" w:themeShade="80"/>
                <w:lang w:eastAsia="en-GB"/>
              </w:rPr>
            </w:pPr>
            <w:r>
              <w:rPr>
                <w:b/>
                <w:noProof/>
                <w:color w:val="4F6228" w:themeColor="accent3" w:themeShade="80"/>
                <w:lang w:eastAsia="en-GB"/>
              </w:rPr>
              <w:t>I</w:t>
            </w:r>
          </w:p>
        </w:tc>
      </w:tr>
      <w:tr w:rsidR="00D40579" w14:paraId="45BC5AA8" w14:textId="77777777">
        <w:trPr>
          <w:trHeight w:val="52"/>
        </w:trPr>
        <w:tc>
          <w:tcPr>
            <w:tcW w:w="8057" w:type="dxa"/>
            <w:tcBorders>
              <w:top w:val="single" w:sz="4" w:space="0" w:color="95B3D7" w:themeColor="accent1" w:themeTint="99"/>
              <w:bottom w:val="single" w:sz="4" w:space="0" w:color="95B3D7" w:themeColor="accent1" w:themeTint="99"/>
            </w:tcBorders>
            <w:vAlign w:val="center"/>
          </w:tcPr>
          <w:p w14:paraId="77E2219D" w14:textId="4F4E8924" w:rsidR="00D40579" w:rsidRPr="005A3D34" w:rsidRDefault="003D18A6" w:rsidP="003D18A6">
            <w:pPr>
              <w:shd w:val="clear" w:color="auto" w:fill="FFFFFF" w:themeFill="background1"/>
              <w:spacing w:line="279" w:lineRule="auto"/>
              <w:rPr>
                <w:rFonts w:ascii="Calibri" w:eastAsia="Aptos" w:hAnsi="Calibri" w:cs="Calibri"/>
                <w:color w:val="000000" w:themeColor="text1"/>
              </w:rPr>
            </w:pPr>
            <w:r w:rsidRPr="005A3D34">
              <w:rPr>
                <w:rFonts w:ascii="Calibri" w:eastAsia="Aptos" w:hAnsi="Calibri" w:cs="Calibri"/>
                <w:color w:val="000000" w:themeColor="text1"/>
              </w:rPr>
              <w:t>Experience working with external agencies (e.g., CAMHS, social care, alternative provision)</w:t>
            </w:r>
          </w:p>
        </w:tc>
        <w:tc>
          <w:tcPr>
            <w:tcW w:w="1103" w:type="dxa"/>
            <w:tcBorders>
              <w:top w:val="single" w:sz="4" w:space="0" w:color="95B3D7" w:themeColor="accent1" w:themeTint="99"/>
              <w:bottom w:val="single" w:sz="4" w:space="0" w:color="95B3D7" w:themeColor="accent1" w:themeTint="99"/>
            </w:tcBorders>
            <w:vAlign w:val="center"/>
          </w:tcPr>
          <w:p w14:paraId="39307F85" w14:textId="3842BBE3" w:rsidR="00D40579" w:rsidRDefault="003D18A6">
            <w:pPr>
              <w:jc w:val="center"/>
              <w:rPr>
                <w:b/>
                <w:noProof/>
                <w:color w:val="4F6228" w:themeColor="accent3" w:themeShade="80"/>
                <w:lang w:eastAsia="en-GB"/>
              </w:rPr>
            </w:pPr>
            <w:r>
              <w:rPr>
                <w:b/>
                <w:noProof/>
                <w:color w:val="4F6228" w:themeColor="accent3" w:themeShade="80"/>
                <w:lang w:eastAsia="en-GB"/>
              </w:rPr>
              <w:t>E</w:t>
            </w:r>
          </w:p>
        </w:tc>
        <w:tc>
          <w:tcPr>
            <w:tcW w:w="1296" w:type="dxa"/>
            <w:tcBorders>
              <w:top w:val="single" w:sz="4" w:space="0" w:color="95B3D7" w:themeColor="accent1" w:themeTint="99"/>
              <w:bottom w:val="single" w:sz="4" w:space="0" w:color="95B3D7" w:themeColor="accent1" w:themeTint="99"/>
            </w:tcBorders>
            <w:vAlign w:val="center"/>
          </w:tcPr>
          <w:p w14:paraId="1498D1FC" w14:textId="0E6D8ECA" w:rsidR="00D40579" w:rsidRPr="00484B50" w:rsidRDefault="003D18A6">
            <w:pPr>
              <w:jc w:val="center"/>
              <w:rPr>
                <w:b/>
                <w:noProof/>
                <w:color w:val="4F6228" w:themeColor="accent3" w:themeShade="80"/>
                <w:lang w:eastAsia="en-GB"/>
              </w:rPr>
            </w:pPr>
            <w:r>
              <w:rPr>
                <w:b/>
                <w:noProof/>
                <w:color w:val="4F6228" w:themeColor="accent3" w:themeShade="80"/>
                <w:lang w:eastAsia="en-GB"/>
              </w:rPr>
              <w:t>I</w:t>
            </w:r>
          </w:p>
        </w:tc>
      </w:tr>
      <w:tr w:rsidR="005700BB" w14:paraId="523657BF" w14:textId="77777777">
        <w:trPr>
          <w:trHeight w:val="52"/>
        </w:trPr>
        <w:tc>
          <w:tcPr>
            <w:tcW w:w="8057" w:type="dxa"/>
            <w:tcBorders>
              <w:top w:val="single" w:sz="4" w:space="0" w:color="95B3D7" w:themeColor="accent1" w:themeTint="99"/>
              <w:bottom w:val="single" w:sz="4" w:space="0" w:color="95B3D7" w:themeColor="accent1" w:themeTint="99"/>
            </w:tcBorders>
            <w:vAlign w:val="center"/>
          </w:tcPr>
          <w:p w14:paraId="4649F907" w14:textId="4210F3DF" w:rsidR="005700BB" w:rsidRPr="005700BB" w:rsidRDefault="005700BB" w:rsidP="003D18A6">
            <w:pPr>
              <w:shd w:val="clear" w:color="auto" w:fill="FFFFFF" w:themeFill="background1"/>
              <w:spacing w:line="279" w:lineRule="auto"/>
              <w:rPr>
                <w:rFonts w:ascii="Calibri" w:eastAsia="Aptos" w:hAnsi="Calibri" w:cs="Calibri"/>
                <w:b/>
                <w:bCs/>
                <w:color w:val="000000" w:themeColor="text1"/>
              </w:rPr>
            </w:pPr>
            <w:r w:rsidRPr="005700BB">
              <w:rPr>
                <w:rFonts w:ascii="Calibri" w:eastAsia="Aptos" w:hAnsi="Calibri" w:cs="Calibri"/>
                <w:color w:val="000000" w:themeColor="text1"/>
              </w:rPr>
              <w:t>Experience working with EAL students or those new to the UK</w:t>
            </w:r>
          </w:p>
        </w:tc>
        <w:tc>
          <w:tcPr>
            <w:tcW w:w="1103" w:type="dxa"/>
            <w:tcBorders>
              <w:top w:val="single" w:sz="4" w:space="0" w:color="95B3D7" w:themeColor="accent1" w:themeTint="99"/>
              <w:bottom w:val="single" w:sz="4" w:space="0" w:color="95B3D7" w:themeColor="accent1" w:themeTint="99"/>
            </w:tcBorders>
            <w:vAlign w:val="center"/>
          </w:tcPr>
          <w:p w14:paraId="1EE34A4D" w14:textId="2C94429C" w:rsidR="005700BB" w:rsidRDefault="005700BB">
            <w:pPr>
              <w:jc w:val="center"/>
              <w:rPr>
                <w:b/>
                <w:noProof/>
                <w:color w:val="4F6228" w:themeColor="accent3" w:themeShade="80"/>
                <w:lang w:eastAsia="en-GB"/>
              </w:rPr>
            </w:pPr>
            <w:r>
              <w:rPr>
                <w:b/>
                <w:noProof/>
                <w:color w:val="4F6228" w:themeColor="accent3" w:themeShade="80"/>
                <w:lang w:eastAsia="en-GB"/>
              </w:rPr>
              <w:t>D</w:t>
            </w:r>
          </w:p>
        </w:tc>
        <w:tc>
          <w:tcPr>
            <w:tcW w:w="1296" w:type="dxa"/>
            <w:tcBorders>
              <w:top w:val="single" w:sz="4" w:space="0" w:color="95B3D7" w:themeColor="accent1" w:themeTint="99"/>
              <w:bottom w:val="single" w:sz="4" w:space="0" w:color="95B3D7" w:themeColor="accent1" w:themeTint="99"/>
            </w:tcBorders>
            <w:vAlign w:val="center"/>
          </w:tcPr>
          <w:p w14:paraId="10A62DC3" w14:textId="0084BD94" w:rsidR="005700BB" w:rsidRDefault="005700BB">
            <w:pPr>
              <w:jc w:val="center"/>
              <w:rPr>
                <w:b/>
                <w:noProof/>
                <w:color w:val="4F6228" w:themeColor="accent3" w:themeShade="80"/>
                <w:lang w:eastAsia="en-GB"/>
              </w:rPr>
            </w:pPr>
            <w:r>
              <w:rPr>
                <w:b/>
                <w:noProof/>
                <w:color w:val="4F6228" w:themeColor="accent3" w:themeShade="80"/>
                <w:lang w:eastAsia="en-GB"/>
              </w:rPr>
              <w:t>I</w:t>
            </w:r>
          </w:p>
        </w:tc>
      </w:tr>
      <w:tr w:rsidR="00D40579" w14:paraId="32973879" w14:textId="77777777">
        <w:trPr>
          <w:trHeight w:val="52"/>
        </w:trPr>
        <w:tc>
          <w:tcPr>
            <w:tcW w:w="8057" w:type="dxa"/>
            <w:tcBorders>
              <w:top w:val="single" w:sz="4" w:space="0" w:color="95B3D7" w:themeColor="accent1" w:themeTint="99"/>
              <w:bottom w:val="single" w:sz="4" w:space="0" w:color="95B3D7" w:themeColor="accent1" w:themeTint="99"/>
            </w:tcBorders>
            <w:vAlign w:val="center"/>
          </w:tcPr>
          <w:p w14:paraId="65EEBC04" w14:textId="77777777" w:rsidR="00D40579" w:rsidRPr="005A3D34" w:rsidRDefault="00D40579">
            <w:pPr>
              <w:pStyle w:val="paragraph"/>
              <w:spacing w:before="0" w:beforeAutospacing="0" w:after="0" w:afterAutospacing="0"/>
              <w:textAlignment w:val="baseline"/>
              <w:rPr>
                <w:rFonts w:ascii="&amp;quot" w:hAnsi="&amp;quot"/>
                <w:sz w:val="18"/>
                <w:szCs w:val="18"/>
              </w:rPr>
            </w:pPr>
            <w:r w:rsidRPr="005A3D34">
              <w:rPr>
                <w:rStyle w:val="normaltextrun"/>
                <w:rFonts w:ascii="Calibri" w:hAnsi="Calibri" w:cs="Calibri"/>
                <w:sz w:val="22"/>
                <w:szCs w:val="22"/>
              </w:rPr>
              <w:t>Experience of working in a school setting</w:t>
            </w:r>
            <w:r w:rsidRPr="005A3D34">
              <w:rPr>
                <w:rStyle w:val="eop"/>
                <w:rFonts w:ascii="Calibri" w:hAnsi="Calibri" w:cs="Calibri"/>
                <w:sz w:val="22"/>
                <w:szCs w:val="22"/>
              </w:rPr>
              <w:t> </w:t>
            </w:r>
          </w:p>
        </w:tc>
        <w:tc>
          <w:tcPr>
            <w:tcW w:w="1103" w:type="dxa"/>
            <w:tcBorders>
              <w:top w:val="single" w:sz="4" w:space="0" w:color="95B3D7" w:themeColor="accent1" w:themeTint="99"/>
              <w:bottom w:val="single" w:sz="4" w:space="0" w:color="95B3D7" w:themeColor="accent1" w:themeTint="99"/>
            </w:tcBorders>
            <w:vAlign w:val="center"/>
          </w:tcPr>
          <w:p w14:paraId="12AFCF41" w14:textId="06C77305" w:rsidR="00D40579" w:rsidRDefault="005700BB">
            <w:pPr>
              <w:jc w:val="center"/>
              <w:rPr>
                <w:b/>
                <w:noProof/>
                <w:color w:val="4F6228" w:themeColor="accent3" w:themeShade="80"/>
                <w:lang w:eastAsia="en-GB"/>
              </w:rPr>
            </w:pPr>
            <w:r>
              <w:rPr>
                <w:b/>
                <w:noProof/>
                <w:color w:val="4F6228" w:themeColor="accent3" w:themeShade="80"/>
                <w:lang w:eastAsia="en-GB"/>
              </w:rPr>
              <w:t>E</w:t>
            </w:r>
          </w:p>
        </w:tc>
        <w:tc>
          <w:tcPr>
            <w:tcW w:w="1296" w:type="dxa"/>
            <w:tcBorders>
              <w:top w:val="single" w:sz="4" w:space="0" w:color="95B3D7" w:themeColor="accent1" w:themeTint="99"/>
              <w:bottom w:val="single" w:sz="4" w:space="0" w:color="95B3D7" w:themeColor="accent1" w:themeTint="99"/>
            </w:tcBorders>
            <w:vAlign w:val="center"/>
          </w:tcPr>
          <w:p w14:paraId="7DAEB65E" w14:textId="77777777" w:rsidR="00D40579" w:rsidRDefault="00D40579">
            <w:pPr>
              <w:jc w:val="center"/>
              <w:rPr>
                <w:b/>
                <w:noProof/>
                <w:color w:val="4F6228" w:themeColor="accent3" w:themeShade="80"/>
                <w:lang w:eastAsia="en-GB"/>
              </w:rPr>
            </w:pPr>
            <w:r>
              <w:rPr>
                <w:b/>
                <w:noProof/>
                <w:color w:val="4F6228" w:themeColor="accent3" w:themeShade="80"/>
                <w:lang w:eastAsia="en-GB"/>
              </w:rPr>
              <w:t>A/I</w:t>
            </w:r>
          </w:p>
        </w:tc>
      </w:tr>
    </w:tbl>
    <w:p w14:paraId="6E5E4B67" w14:textId="77777777" w:rsidR="00D40579" w:rsidRDefault="00D40579" w:rsidP="00D40579">
      <w:pPr>
        <w:rPr>
          <w:sz w:val="10"/>
        </w:rPr>
      </w:pPr>
    </w:p>
    <w:p w14:paraId="327F9944" w14:textId="77777777" w:rsidR="00D40579" w:rsidRDefault="00D40579" w:rsidP="00D40579">
      <w:pPr>
        <w:rPr>
          <w:sz w:val="10"/>
        </w:rPr>
      </w:pPr>
    </w:p>
    <w:tbl>
      <w:tblPr>
        <w:tblW w:w="0" w:type="auto"/>
        <w:tblBorders>
          <w:top w:val="single" w:sz="4" w:space="0" w:color="244061" w:themeColor="accent1" w:themeShade="80"/>
          <w:left w:val="single" w:sz="4" w:space="0" w:color="244061" w:themeColor="accent1" w:themeShade="80"/>
          <w:bottom w:val="single" w:sz="4" w:space="0" w:color="244061" w:themeColor="accent1" w:themeShade="80"/>
          <w:right w:val="single" w:sz="4" w:space="0" w:color="244061" w:themeColor="accent1" w:themeShade="80"/>
        </w:tblBorders>
        <w:tblCellMar>
          <w:top w:w="28" w:type="dxa"/>
          <w:bottom w:w="28" w:type="dxa"/>
        </w:tblCellMar>
        <w:tblLook w:val="04A0" w:firstRow="1" w:lastRow="0" w:firstColumn="1" w:lastColumn="0" w:noHBand="0" w:noVBand="1"/>
      </w:tblPr>
      <w:tblGrid>
        <w:gridCol w:w="8057"/>
        <w:gridCol w:w="1103"/>
        <w:gridCol w:w="1296"/>
      </w:tblGrid>
      <w:tr w:rsidR="00D40579" w14:paraId="6ABCB3BF" w14:textId="77777777">
        <w:trPr>
          <w:trHeight w:val="52"/>
        </w:trPr>
        <w:tc>
          <w:tcPr>
            <w:tcW w:w="8057" w:type="dxa"/>
            <w:tcBorders>
              <w:top w:val="single" w:sz="4" w:space="0" w:color="244061" w:themeColor="accent1" w:themeShade="80"/>
              <w:bottom w:val="nil"/>
            </w:tcBorders>
            <w:shd w:val="clear" w:color="auto" w:fill="B8CCE4" w:themeFill="accent1" w:themeFillTint="66"/>
            <w:vAlign w:val="center"/>
          </w:tcPr>
          <w:p w14:paraId="6427A070" w14:textId="77777777" w:rsidR="00D40579" w:rsidRPr="00CC4E52" w:rsidRDefault="00D40579">
            <w:pPr>
              <w:rPr>
                <w:b/>
              </w:rPr>
            </w:pPr>
            <w:r>
              <w:rPr>
                <w:b/>
              </w:rPr>
              <w:t>Skills and Attributes</w:t>
            </w:r>
          </w:p>
        </w:tc>
        <w:tc>
          <w:tcPr>
            <w:tcW w:w="1103" w:type="dxa"/>
            <w:tcBorders>
              <w:top w:val="single" w:sz="4" w:space="0" w:color="244061" w:themeColor="accent1" w:themeShade="80"/>
              <w:bottom w:val="nil"/>
            </w:tcBorders>
            <w:shd w:val="clear" w:color="auto" w:fill="B8CCE4" w:themeFill="accent1" w:themeFillTint="66"/>
            <w:vAlign w:val="center"/>
          </w:tcPr>
          <w:p w14:paraId="5F42E79D" w14:textId="77777777" w:rsidR="00D40579" w:rsidRPr="00CC4E52" w:rsidRDefault="00D40579">
            <w:pPr>
              <w:rPr>
                <w:b/>
              </w:rPr>
            </w:pPr>
            <w:r>
              <w:rPr>
                <w:b/>
              </w:rPr>
              <w:t>Criteria</w:t>
            </w:r>
          </w:p>
        </w:tc>
        <w:tc>
          <w:tcPr>
            <w:tcW w:w="1296" w:type="dxa"/>
            <w:tcBorders>
              <w:top w:val="single" w:sz="4" w:space="0" w:color="244061" w:themeColor="accent1" w:themeShade="80"/>
              <w:bottom w:val="nil"/>
            </w:tcBorders>
            <w:shd w:val="clear" w:color="auto" w:fill="B8CCE4" w:themeFill="accent1" w:themeFillTint="66"/>
          </w:tcPr>
          <w:p w14:paraId="24BC66B3" w14:textId="77777777" w:rsidR="00D40579" w:rsidRDefault="00D40579">
            <w:pPr>
              <w:rPr>
                <w:b/>
              </w:rPr>
            </w:pPr>
            <w:r>
              <w:rPr>
                <w:b/>
              </w:rPr>
              <w:t>Assessment</w:t>
            </w:r>
          </w:p>
        </w:tc>
      </w:tr>
      <w:tr w:rsidR="00D40579" w14:paraId="58A843E2" w14:textId="77777777">
        <w:trPr>
          <w:trHeight w:val="88"/>
        </w:trPr>
        <w:tc>
          <w:tcPr>
            <w:tcW w:w="8057" w:type="dxa"/>
            <w:tcBorders>
              <w:top w:val="nil"/>
              <w:bottom w:val="single" w:sz="4" w:space="0" w:color="95B3D7" w:themeColor="accent1" w:themeTint="99"/>
            </w:tcBorders>
            <w:vAlign w:val="center"/>
          </w:tcPr>
          <w:p w14:paraId="6448949B" w14:textId="2B1256C5" w:rsidR="00D40579" w:rsidRPr="005A3D34" w:rsidRDefault="005A3D34" w:rsidP="005A3D34">
            <w:pPr>
              <w:shd w:val="clear" w:color="auto" w:fill="FFFFFF" w:themeFill="background1"/>
              <w:spacing w:line="279" w:lineRule="auto"/>
              <w:rPr>
                <w:rFonts w:ascii="Calibri" w:eastAsia="Aptos" w:hAnsi="Calibri" w:cs="Calibri"/>
                <w:color w:val="000000" w:themeColor="text1"/>
              </w:rPr>
            </w:pPr>
            <w:r w:rsidRPr="005A3D34">
              <w:rPr>
                <w:rFonts w:ascii="Calibri" w:eastAsia="Aptos" w:hAnsi="Calibri" w:cs="Calibri"/>
                <w:color w:val="000000" w:themeColor="text1"/>
              </w:rPr>
              <w:t>Excellent organisational and leadership skills, ensuring efficient running of the provision</w:t>
            </w:r>
          </w:p>
        </w:tc>
        <w:tc>
          <w:tcPr>
            <w:tcW w:w="1103" w:type="dxa"/>
            <w:tcBorders>
              <w:top w:val="nil"/>
              <w:bottom w:val="single" w:sz="4" w:space="0" w:color="95B3D7" w:themeColor="accent1" w:themeTint="99"/>
            </w:tcBorders>
            <w:vAlign w:val="center"/>
          </w:tcPr>
          <w:p w14:paraId="4F79DF91" w14:textId="20A06137" w:rsidR="00D40579" w:rsidRPr="00484B50" w:rsidRDefault="005A3D34">
            <w:pPr>
              <w:jc w:val="center"/>
              <w:rPr>
                <w:b/>
                <w:color w:val="4F6228" w:themeColor="accent3" w:themeShade="80"/>
              </w:rPr>
            </w:pPr>
            <w:r>
              <w:rPr>
                <w:b/>
                <w:color w:val="4F6228" w:themeColor="accent3" w:themeShade="80"/>
              </w:rPr>
              <w:t>E</w:t>
            </w:r>
          </w:p>
        </w:tc>
        <w:tc>
          <w:tcPr>
            <w:tcW w:w="1296" w:type="dxa"/>
            <w:tcBorders>
              <w:top w:val="nil"/>
              <w:bottom w:val="single" w:sz="4" w:space="0" w:color="95B3D7" w:themeColor="accent1" w:themeTint="99"/>
            </w:tcBorders>
            <w:vAlign w:val="center"/>
          </w:tcPr>
          <w:p w14:paraId="11828EAD" w14:textId="0EBBA4C9" w:rsidR="00D40579" w:rsidRPr="00484B50" w:rsidRDefault="005A3D34">
            <w:pPr>
              <w:jc w:val="center"/>
              <w:rPr>
                <w:b/>
                <w:color w:val="4F6228" w:themeColor="accent3" w:themeShade="80"/>
              </w:rPr>
            </w:pPr>
            <w:r>
              <w:rPr>
                <w:b/>
                <w:color w:val="4F6228" w:themeColor="accent3" w:themeShade="80"/>
              </w:rPr>
              <w:t>I</w:t>
            </w:r>
          </w:p>
        </w:tc>
      </w:tr>
      <w:tr w:rsidR="005A3D34" w14:paraId="627E6A5F" w14:textId="77777777">
        <w:trPr>
          <w:trHeight w:val="88"/>
        </w:trPr>
        <w:tc>
          <w:tcPr>
            <w:tcW w:w="8057" w:type="dxa"/>
            <w:tcBorders>
              <w:top w:val="nil"/>
              <w:bottom w:val="single" w:sz="4" w:space="0" w:color="95B3D7" w:themeColor="accent1" w:themeTint="99"/>
            </w:tcBorders>
            <w:vAlign w:val="center"/>
          </w:tcPr>
          <w:p w14:paraId="3A46473B" w14:textId="0E5511A3" w:rsidR="005A3D34" w:rsidRPr="005A3D34" w:rsidRDefault="005A3D34" w:rsidP="005A3D34">
            <w:pPr>
              <w:shd w:val="clear" w:color="auto" w:fill="FFFFFF" w:themeFill="background1"/>
              <w:spacing w:line="279" w:lineRule="auto"/>
              <w:rPr>
                <w:rFonts w:ascii="Calibri" w:eastAsia="Aptos" w:hAnsi="Calibri" w:cs="Calibri"/>
                <w:color w:val="000000" w:themeColor="text1"/>
              </w:rPr>
            </w:pPr>
            <w:r w:rsidRPr="005A3D34">
              <w:rPr>
                <w:rFonts w:ascii="Calibri" w:eastAsia="Aptos" w:hAnsi="Calibri" w:cs="Calibri"/>
                <w:color w:val="000000" w:themeColor="text1"/>
              </w:rPr>
              <w:t>Ability to triage student needs and coordinate appropriate support</w:t>
            </w:r>
          </w:p>
        </w:tc>
        <w:tc>
          <w:tcPr>
            <w:tcW w:w="1103" w:type="dxa"/>
            <w:tcBorders>
              <w:top w:val="nil"/>
              <w:bottom w:val="single" w:sz="4" w:space="0" w:color="95B3D7" w:themeColor="accent1" w:themeTint="99"/>
            </w:tcBorders>
            <w:vAlign w:val="center"/>
          </w:tcPr>
          <w:p w14:paraId="35277276" w14:textId="43BE46A8" w:rsidR="005A3D34" w:rsidRPr="00484B50" w:rsidRDefault="005A3D34">
            <w:pPr>
              <w:jc w:val="center"/>
              <w:rPr>
                <w:b/>
                <w:color w:val="4F6228" w:themeColor="accent3" w:themeShade="80"/>
              </w:rPr>
            </w:pPr>
            <w:r>
              <w:rPr>
                <w:b/>
                <w:color w:val="4F6228" w:themeColor="accent3" w:themeShade="80"/>
              </w:rPr>
              <w:t>E</w:t>
            </w:r>
          </w:p>
        </w:tc>
        <w:tc>
          <w:tcPr>
            <w:tcW w:w="1296" w:type="dxa"/>
            <w:tcBorders>
              <w:top w:val="nil"/>
              <w:bottom w:val="single" w:sz="4" w:space="0" w:color="95B3D7" w:themeColor="accent1" w:themeTint="99"/>
            </w:tcBorders>
            <w:vAlign w:val="center"/>
          </w:tcPr>
          <w:p w14:paraId="455ED782" w14:textId="4527462A" w:rsidR="005A3D34" w:rsidRPr="00484B50" w:rsidRDefault="005A3D34">
            <w:pPr>
              <w:jc w:val="center"/>
              <w:rPr>
                <w:b/>
                <w:color w:val="4F6228" w:themeColor="accent3" w:themeShade="80"/>
              </w:rPr>
            </w:pPr>
            <w:r>
              <w:rPr>
                <w:b/>
                <w:color w:val="4F6228" w:themeColor="accent3" w:themeShade="80"/>
              </w:rPr>
              <w:t>I</w:t>
            </w:r>
          </w:p>
        </w:tc>
      </w:tr>
      <w:tr w:rsidR="005A3D34" w14:paraId="6BBD47A4" w14:textId="77777777">
        <w:trPr>
          <w:trHeight w:val="88"/>
        </w:trPr>
        <w:tc>
          <w:tcPr>
            <w:tcW w:w="8057" w:type="dxa"/>
            <w:tcBorders>
              <w:top w:val="nil"/>
              <w:bottom w:val="single" w:sz="4" w:space="0" w:color="95B3D7" w:themeColor="accent1" w:themeTint="99"/>
            </w:tcBorders>
            <w:vAlign w:val="center"/>
          </w:tcPr>
          <w:p w14:paraId="1384B389" w14:textId="7648D7C4" w:rsidR="005A3D34" w:rsidRPr="005A3D34" w:rsidRDefault="005A3D34" w:rsidP="005A3D34">
            <w:pPr>
              <w:shd w:val="clear" w:color="auto" w:fill="FFFFFF" w:themeFill="background1"/>
              <w:spacing w:line="279" w:lineRule="auto"/>
              <w:rPr>
                <w:rFonts w:ascii="Calibri" w:eastAsia="Aptos" w:hAnsi="Calibri" w:cs="Calibri"/>
                <w:color w:val="000000" w:themeColor="text1"/>
              </w:rPr>
            </w:pPr>
            <w:r w:rsidRPr="005A3D34">
              <w:rPr>
                <w:rFonts w:ascii="Calibri" w:eastAsia="Aptos" w:hAnsi="Calibri" w:cs="Calibri"/>
                <w:color w:val="000000" w:themeColor="text1"/>
              </w:rPr>
              <w:t>Strong communication and relationship-building skills</w:t>
            </w:r>
          </w:p>
        </w:tc>
        <w:tc>
          <w:tcPr>
            <w:tcW w:w="1103" w:type="dxa"/>
            <w:tcBorders>
              <w:top w:val="nil"/>
              <w:bottom w:val="single" w:sz="4" w:space="0" w:color="95B3D7" w:themeColor="accent1" w:themeTint="99"/>
            </w:tcBorders>
            <w:vAlign w:val="center"/>
          </w:tcPr>
          <w:p w14:paraId="64E853DA" w14:textId="75A98667" w:rsidR="005A3D34" w:rsidRPr="00484B50" w:rsidRDefault="005A3D34">
            <w:pPr>
              <w:jc w:val="center"/>
              <w:rPr>
                <w:b/>
                <w:color w:val="4F6228" w:themeColor="accent3" w:themeShade="80"/>
              </w:rPr>
            </w:pPr>
            <w:r>
              <w:rPr>
                <w:b/>
                <w:color w:val="4F6228" w:themeColor="accent3" w:themeShade="80"/>
              </w:rPr>
              <w:t>E</w:t>
            </w:r>
          </w:p>
        </w:tc>
        <w:tc>
          <w:tcPr>
            <w:tcW w:w="1296" w:type="dxa"/>
            <w:tcBorders>
              <w:top w:val="nil"/>
              <w:bottom w:val="single" w:sz="4" w:space="0" w:color="95B3D7" w:themeColor="accent1" w:themeTint="99"/>
            </w:tcBorders>
            <w:vAlign w:val="center"/>
          </w:tcPr>
          <w:p w14:paraId="3FE5BE2B" w14:textId="791C138F" w:rsidR="005A3D34" w:rsidRPr="00484B50" w:rsidRDefault="005A3D34">
            <w:pPr>
              <w:jc w:val="center"/>
              <w:rPr>
                <w:b/>
                <w:color w:val="4F6228" w:themeColor="accent3" w:themeShade="80"/>
              </w:rPr>
            </w:pPr>
            <w:r>
              <w:rPr>
                <w:b/>
                <w:color w:val="4F6228" w:themeColor="accent3" w:themeShade="80"/>
              </w:rPr>
              <w:t>I</w:t>
            </w:r>
          </w:p>
        </w:tc>
      </w:tr>
      <w:tr w:rsidR="00D40579" w14:paraId="1B1C5340" w14:textId="77777777">
        <w:trPr>
          <w:trHeight w:val="52"/>
        </w:trPr>
        <w:tc>
          <w:tcPr>
            <w:tcW w:w="8057" w:type="dxa"/>
            <w:tcBorders>
              <w:top w:val="single" w:sz="4" w:space="0" w:color="95B3D7" w:themeColor="accent1" w:themeTint="99"/>
              <w:bottom w:val="single" w:sz="4" w:space="0" w:color="95B3D7" w:themeColor="accent1" w:themeTint="99"/>
            </w:tcBorders>
            <w:vAlign w:val="center"/>
          </w:tcPr>
          <w:p w14:paraId="4A41286A" w14:textId="29F68E23" w:rsidR="00D40579" w:rsidRPr="005A3D34" w:rsidRDefault="005A3D34" w:rsidP="005A3D34">
            <w:pPr>
              <w:shd w:val="clear" w:color="auto" w:fill="FFFFFF" w:themeFill="background1"/>
              <w:spacing w:line="279" w:lineRule="auto"/>
              <w:rPr>
                <w:rFonts w:ascii="Calibri" w:eastAsia="Aptos" w:hAnsi="Calibri" w:cs="Calibri"/>
                <w:color w:val="000000" w:themeColor="text1"/>
              </w:rPr>
            </w:pPr>
            <w:r w:rsidRPr="005A3D34">
              <w:rPr>
                <w:rFonts w:ascii="Calibri" w:eastAsia="Aptos" w:hAnsi="Calibri" w:cs="Calibri"/>
                <w:color w:val="000000" w:themeColor="text1"/>
              </w:rPr>
              <w:t xml:space="preserve">Competence in data analysis and impact </w:t>
            </w:r>
            <w:r w:rsidRPr="005A3D34">
              <w:rPr>
                <w:rFonts w:ascii="Calibri" w:eastAsia="Aptos" w:hAnsi="Calibri" w:cs="Calibri"/>
                <w:color w:val="000000" w:themeColor="text1"/>
              </w:rPr>
              <w:t>measurement</w:t>
            </w:r>
          </w:p>
        </w:tc>
        <w:tc>
          <w:tcPr>
            <w:tcW w:w="1103" w:type="dxa"/>
            <w:tcBorders>
              <w:top w:val="single" w:sz="4" w:space="0" w:color="95B3D7" w:themeColor="accent1" w:themeTint="99"/>
              <w:bottom w:val="single" w:sz="4" w:space="0" w:color="95B3D7" w:themeColor="accent1" w:themeTint="99"/>
            </w:tcBorders>
            <w:vAlign w:val="center"/>
          </w:tcPr>
          <w:p w14:paraId="40B85941" w14:textId="0396026D" w:rsidR="00D40579" w:rsidRPr="00484B50" w:rsidRDefault="005A3D34">
            <w:pPr>
              <w:jc w:val="center"/>
              <w:rPr>
                <w:b/>
                <w:color w:val="4F6228" w:themeColor="accent3" w:themeShade="80"/>
              </w:rPr>
            </w:pPr>
            <w:r>
              <w:rPr>
                <w:b/>
                <w:color w:val="4F6228" w:themeColor="accent3" w:themeShade="80"/>
              </w:rPr>
              <w:t>E</w:t>
            </w:r>
          </w:p>
        </w:tc>
        <w:tc>
          <w:tcPr>
            <w:tcW w:w="1296" w:type="dxa"/>
            <w:tcBorders>
              <w:top w:val="single" w:sz="4" w:space="0" w:color="95B3D7" w:themeColor="accent1" w:themeTint="99"/>
              <w:bottom w:val="single" w:sz="4" w:space="0" w:color="95B3D7" w:themeColor="accent1" w:themeTint="99"/>
            </w:tcBorders>
            <w:vAlign w:val="center"/>
          </w:tcPr>
          <w:p w14:paraId="7B44D7EB" w14:textId="60174E1A" w:rsidR="00D40579" w:rsidRPr="00484B50" w:rsidRDefault="005A3D34">
            <w:pPr>
              <w:jc w:val="center"/>
              <w:rPr>
                <w:b/>
                <w:color w:val="4F6228" w:themeColor="accent3" w:themeShade="80"/>
              </w:rPr>
            </w:pPr>
            <w:r>
              <w:rPr>
                <w:b/>
                <w:color w:val="4F6228" w:themeColor="accent3" w:themeShade="80"/>
              </w:rPr>
              <w:t>I</w:t>
            </w:r>
          </w:p>
        </w:tc>
      </w:tr>
      <w:tr w:rsidR="00D40579" w14:paraId="47347008" w14:textId="77777777">
        <w:trPr>
          <w:trHeight w:val="52"/>
        </w:trPr>
        <w:tc>
          <w:tcPr>
            <w:tcW w:w="8057" w:type="dxa"/>
            <w:tcBorders>
              <w:top w:val="single" w:sz="4" w:space="0" w:color="95B3D7" w:themeColor="accent1" w:themeTint="99"/>
              <w:bottom w:val="single" w:sz="4" w:space="0" w:color="95B3D7" w:themeColor="accent1" w:themeTint="99"/>
            </w:tcBorders>
            <w:vAlign w:val="center"/>
          </w:tcPr>
          <w:p w14:paraId="28B281E9" w14:textId="72B78EA2" w:rsidR="00D40579" w:rsidRPr="005A3D34" w:rsidRDefault="005A3D34" w:rsidP="005A3D34">
            <w:pPr>
              <w:shd w:val="clear" w:color="auto" w:fill="FFFFFF" w:themeFill="background1"/>
              <w:spacing w:line="279" w:lineRule="auto"/>
              <w:rPr>
                <w:rFonts w:ascii="Calibri" w:eastAsia="Aptos" w:hAnsi="Calibri" w:cs="Calibri"/>
                <w:color w:val="000000" w:themeColor="text1"/>
              </w:rPr>
            </w:pPr>
            <w:r w:rsidRPr="005A3D34">
              <w:rPr>
                <w:rFonts w:ascii="Calibri" w:eastAsia="Aptos" w:hAnsi="Calibri" w:cs="Calibri"/>
                <w:color w:val="000000" w:themeColor="text1"/>
              </w:rPr>
              <w:t>A restorative, therapeutic approach to student suppor</w:t>
            </w:r>
            <w:r w:rsidRPr="005A3D34">
              <w:rPr>
                <w:rFonts w:ascii="Calibri" w:eastAsia="Aptos" w:hAnsi="Calibri" w:cs="Calibri"/>
                <w:color w:val="000000" w:themeColor="text1"/>
              </w:rPr>
              <w:t>t</w:t>
            </w:r>
          </w:p>
        </w:tc>
        <w:tc>
          <w:tcPr>
            <w:tcW w:w="1103" w:type="dxa"/>
            <w:tcBorders>
              <w:top w:val="single" w:sz="4" w:space="0" w:color="95B3D7" w:themeColor="accent1" w:themeTint="99"/>
              <w:bottom w:val="single" w:sz="4" w:space="0" w:color="95B3D7" w:themeColor="accent1" w:themeTint="99"/>
            </w:tcBorders>
            <w:vAlign w:val="center"/>
          </w:tcPr>
          <w:p w14:paraId="632EA24E" w14:textId="2CE7BD61" w:rsidR="00D40579" w:rsidRPr="00484B50" w:rsidRDefault="005A3D34">
            <w:pPr>
              <w:jc w:val="center"/>
              <w:rPr>
                <w:b/>
                <w:color w:val="4F6228" w:themeColor="accent3" w:themeShade="80"/>
              </w:rPr>
            </w:pPr>
            <w:r>
              <w:rPr>
                <w:b/>
                <w:color w:val="4F6228" w:themeColor="accent3" w:themeShade="80"/>
              </w:rPr>
              <w:t>E</w:t>
            </w:r>
          </w:p>
        </w:tc>
        <w:tc>
          <w:tcPr>
            <w:tcW w:w="1296" w:type="dxa"/>
            <w:tcBorders>
              <w:top w:val="single" w:sz="4" w:space="0" w:color="95B3D7" w:themeColor="accent1" w:themeTint="99"/>
              <w:bottom w:val="single" w:sz="4" w:space="0" w:color="95B3D7" w:themeColor="accent1" w:themeTint="99"/>
            </w:tcBorders>
            <w:vAlign w:val="center"/>
          </w:tcPr>
          <w:p w14:paraId="0F15824D" w14:textId="51590B67" w:rsidR="00D40579" w:rsidRPr="00484B50" w:rsidRDefault="005A3D34">
            <w:pPr>
              <w:jc w:val="center"/>
              <w:rPr>
                <w:b/>
                <w:color w:val="4F6228" w:themeColor="accent3" w:themeShade="80"/>
              </w:rPr>
            </w:pPr>
            <w:r>
              <w:rPr>
                <w:b/>
                <w:color w:val="4F6228" w:themeColor="accent3" w:themeShade="80"/>
              </w:rPr>
              <w:t>I</w:t>
            </w:r>
          </w:p>
        </w:tc>
      </w:tr>
      <w:tr w:rsidR="00D40579" w14:paraId="3DE5CF0E" w14:textId="77777777">
        <w:trPr>
          <w:trHeight w:val="52"/>
        </w:trPr>
        <w:tc>
          <w:tcPr>
            <w:tcW w:w="8057" w:type="dxa"/>
            <w:tcBorders>
              <w:top w:val="single" w:sz="4" w:space="0" w:color="95B3D7" w:themeColor="accent1" w:themeTint="99"/>
              <w:bottom w:val="single" w:sz="4" w:space="0" w:color="95B3D7" w:themeColor="accent1" w:themeTint="99"/>
            </w:tcBorders>
            <w:vAlign w:val="center"/>
          </w:tcPr>
          <w:p w14:paraId="41BAB541" w14:textId="77777777" w:rsidR="00D40579" w:rsidRDefault="00D40579">
            <w:r w:rsidRPr="008065D9">
              <w:t>Good communication skills</w:t>
            </w:r>
          </w:p>
        </w:tc>
        <w:tc>
          <w:tcPr>
            <w:tcW w:w="1103" w:type="dxa"/>
            <w:tcBorders>
              <w:top w:val="single" w:sz="4" w:space="0" w:color="95B3D7" w:themeColor="accent1" w:themeTint="99"/>
              <w:bottom w:val="single" w:sz="4" w:space="0" w:color="95B3D7" w:themeColor="accent1" w:themeTint="99"/>
            </w:tcBorders>
            <w:vAlign w:val="center"/>
          </w:tcPr>
          <w:p w14:paraId="32C849FE" w14:textId="77777777" w:rsidR="00D40579" w:rsidRDefault="00D40579">
            <w:pPr>
              <w:jc w:val="center"/>
              <w:rPr>
                <w:b/>
                <w:noProof/>
                <w:color w:val="4F6228" w:themeColor="accent3" w:themeShade="80"/>
                <w:lang w:eastAsia="en-GB"/>
              </w:rPr>
            </w:pPr>
            <w:r>
              <w:rPr>
                <w:b/>
                <w:noProof/>
                <w:color w:val="4F6228" w:themeColor="accent3" w:themeShade="80"/>
                <w:lang w:eastAsia="en-GB"/>
              </w:rPr>
              <w:t>E</w:t>
            </w:r>
          </w:p>
        </w:tc>
        <w:tc>
          <w:tcPr>
            <w:tcW w:w="1296" w:type="dxa"/>
            <w:tcBorders>
              <w:top w:val="single" w:sz="4" w:space="0" w:color="95B3D7" w:themeColor="accent1" w:themeTint="99"/>
              <w:bottom w:val="single" w:sz="4" w:space="0" w:color="95B3D7" w:themeColor="accent1" w:themeTint="99"/>
            </w:tcBorders>
            <w:vAlign w:val="center"/>
          </w:tcPr>
          <w:p w14:paraId="48CB64C6" w14:textId="77777777" w:rsidR="00D40579" w:rsidRPr="00484B50" w:rsidRDefault="00D40579">
            <w:pPr>
              <w:jc w:val="center"/>
              <w:rPr>
                <w:b/>
                <w:noProof/>
                <w:color w:val="4F6228" w:themeColor="accent3" w:themeShade="80"/>
                <w:lang w:eastAsia="en-GB"/>
              </w:rPr>
            </w:pPr>
            <w:r>
              <w:rPr>
                <w:b/>
                <w:noProof/>
                <w:color w:val="4F6228" w:themeColor="accent3" w:themeShade="80"/>
                <w:lang w:eastAsia="en-GB"/>
              </w:rPr>
              <w:t>A/I</w:t>
            </w:r>
          </w:p>
        </w:tc>
      </w:tr>
      <w:tr w:rsidR="00D40579" w14:paraId="02E10DC4" w14:textId="77777777">
        <w:trPr>
          <w:trHeight w:val="52"/>
        </w:trPr>
        <w:tc>
          <w:tcPr>
            <w:tcW w:w="8057" w:type="dxa"/>
            <w:tcBorders>
              <w:top w:val="single" w:sz="4" w:space="0" w:color="95B3D7" w:themeColor="accent1" w:themeTint="99"/>
              <w:bottom w:val="single" w:sz="4" w:space="0" w:color="95B3D7" w:themeColor="accent1" w:themeTint="99"/>
            </w:tcBorders>
            <w:vAlign w:val="center"/>
          </w:tcPr>
          <w:p w14:paraId="34451EBC" w14:textId="77777777" w:rsidR="00D40579" w:rsidRPr="00827433" w:rsidRDefault="00D40579">
            <w:r w:rsidRPr="008065D9">
              <w:t xml:space="preserve">Ability to work in collaboration with other professionals </w:t>
            </w:r>
            <w:proofErr w:type="gramStart"/>
            <w:r w:rsidRPr="008065D9">
              <w:t>and also</w:t>
            </w:r>
            <w:proofErr w:type="gramEnd"/>
            <w:r w:rsidRPr="008065D9">
              <w:t xml:space="preserve"> able to work unsupervised</w:t>
            </w:r>
          </w:p>
        </w:tc>
        <w:tc>
          <w:tcPr>
            <w:tcW w:w="1103" w:type="dxa"/>
            <w:tcBorders>
              <w:top w:val="single" w:sz="4" w:space="0" w:color="95B3D7" w:themeColor="accent1" w:themeTint="99"/>
              <w:bottom w:val="single" w:sz="4" w:space="0" w:color="95B3D7" w:themeColor="accent1" w:themeTint="99"/>
            </w:tcBorders>
            <w:vAlign w:val="center"/>
          </w:tcPr>
          <w:p w14:paraId="5AB8D32F" w14:textId="77777777" w:rsidR="00D40579" w:rsidRDefault="00D40579">
            <w:pPr>
              <w:jc w:val="center"/>
              <w:rPr>
                <w:b/>
                <w:noProof/>
                <w:color w:val="4F6228" w:themeColor="accent3" w:themeShade="80"/>
                <w:lang w:eastAsia="en-GB"/>
              </w:rPr>
            </w:pPr>
            <w:r>
              <w:rPr>
                <w:b/>
                <w:noProof/>
                <w:color w:val="4F6228" w:themeColor="accent3" w:themeShade="80"/>
                <w:lang w:eastAsia="en-GB"/>
              </w:rPr>
              <w:t>E</w:t>
            </w:r>
          </w:p>
        </w:tc>
        <w:tc>
          <w:tcPr>
            <w:tcW w:w="1296" w:type="dxa"/>
            <w:tcBorders>
              <w:top w:val="single" w:sz="4" w:space="0" w:color="95B3D7" w:themeColor="accent1" w:themeTint="99"/>
              <w:bottom w:val="single" w:sz="4" w:space="0" w:color="95B3D7" w:themeColor="accent1" w:themeTint="99"/>
            </w:tcBorders>
            <w:vAlign w:val="center"/>
          </w:tcPr>
          <w:p w14:paraId="7F8A9773" w14:textId="77777777" w:rsidR="00D40579" w:rsidRDefault="00D40579">
            <w:pPr>
              <w:jc w:val="center"/>
              <w:rPr>
                <w:b/>
                <w:noProof/>
                <w:color w:val="4F6228" w:themeColor="accent3" w:themeShade="80"/>
                <w:lang w:eastAsia="en-GB"/>
              </w:rPr>
            </w:pPr>
            <w:r>
              <w:rPr>
                <w:b/>
                <w:noProof/>
                <w:color w:val="4F6228" w:themeColor="accent3" w:themeShade="80"/>
                <w:lang w:eastAsia="en-GB"/>
              </w:rPr>
              <w:t>A/I</w:t>
            </w:r>
          </w:p>
        </w:tc>
      </w:tr>
      <w:tr w:rsidR="00B00FFE" w14:paraId="6F2293C2" w14:textId="77777777">
        <w:trPr>
          <w:trHeight w:val="52"/>
        </w:trPr>
        <w:tc>
          <w:tcPr>
            <w:tcW w:w="8057" w:type="dxa"/>
            <w:tcBorders>
              <w:top w:val="single" w:sz="4" w:space="0" w:color="95B3D7" w:themeColor="accent1" w:themeTint="99"/>
              <w:bottom w:val="single" w:sz="4" w:space="0" w:color="95B3D7" w:themeColor="accent1" w:themeTint="99"/>
            </w:tcBorders>
            <w:vAlign w:val="center"/>
          </w:tcPr>
          <w:p w14:paraId="1C8B5FFC" w14:textId="77777777" w:rsidR="00B00FFE" w:rsidRPr="00B00FFE" w:rsidRDefault="00B00FFE" w:rsidP="00B00FFE">
            <w:pPr>
              <w:shd w:val="clear" w:color="auto" w:fill="FFFFFF" w:themeFill="background1"/>
              <w:spacing w:line="279" w:lineRule="auto"/>
              <w:rPr>
                <w:rFonts w:ascii="Calibri" w:eastAsia="Aptos" w:hAnsi="Calibri" w:cs="Calibri"/>
                <w:b/>
                <w:bCs/>
                <w:color w:val="000000" w:themeColor="text1"/>
              </w:rPr>
            </w:pPr>
            <w:r w:rsidRPr="00B00FFE">
              <w:rPr>
                <w:rFonts w:ascii="Calibri" w:eastAsia="Aptos" w:hAnsi="Calibri" w:cs="Calibri"/>
                <w:color w:val="000000" w:themeColor="text1"/>
              </w:rPr>
              <w:t>Knowledge of alternative provision models and reintegration strategies</w:t>
            </w:r>
          </w:p>
          <w:p w14:paraId="333213C1" w14:textId="77777777" w:rsidR="00B00FFE" w:rsidRPr="008065D9" w:rsidRDefault="00B00FFE"/>
        </w:tc>
        <w:tc>
          <w:tcPr>
            <w:tcW w:w="1103" w:type="dxa"/>
            <w:tcBorders>
              <w:top w:val="single" w:sz="4" w:space="0" w:color="95B3D7" w:themeColor="accent1" w:themeTint="99"/>
              <w:bottom w:val="single" w:sz="4" w:space="0" w:color="95B3D7" w:themeColor="accent1" w:themeTint="99"/>
            </w:tcBorders>
            <w:vAlign w:val="center"/>
          </w:tcPr>
          <w:p w14:paraId="232CA277" w14:textId="6BF1260F" w:rsidR="00B00FFE" w:rsidRDefault="00B00FFE">
            <w:pPr>
              <w:jc w:val="center"/>
              <w:rPr>
                <w:b/>
                <w:noProof/>
                <w:color w:val="4F6228" w:themeColor="accent3" w:themeShade="80"/>
                <w:lang w:eastAsia="en-GB"/>
              </w:rPr>
            </w:pPr>
            <w:r>
              <w:rPr>
                <w:b/>
                <w:noProof/>
                <w:color w:val="4F6228" w:themeColor="accent3" w:themeShade="80"/>
                <w:lang w:eastAsia="en-GB"/>
              </w:rPr>
              <w:t>D</w:t>
            </w:r>
          </w:p>
        </w:tc>
        <w:tc>
          <w:tcPr>
            <w:tcW w:w="1296" w:type="dxa"/>
            <w:tcBorders>
              <w:top w:val="single" w:sz="4" w:space="0" w:color="95B3D7" w:themeColor="accent1" w:themeTint="99"/>
              <w:bottom w:val="single" w:sz="4" w:space="0" w:color="95B3D7" w:themeColor="accent1" w:themeTint="99"/>
            </w:tcBorders>
            <w:vAlign w:val="center"/>
          </w:tcPr>
          <w:p w14:paraId="0261706C" w14:textId="1D4DFFB8" w:rsidR="00B00FFE" w:rsidRDefault="00B00FFE">
            <w:pPr>
              <w:jc w:val="center"/>
              <w:rPr>
                <w:b/>
                <w:noProof/>
                <w:color w:val="4F6228" w:themeColor="accent3" w:themeShade="80"/>
                <w:lang w:eastAsia="en-GB"/>
              </w:rPr>
            </w:pPr>
            <w:r>
              <w:rPr>
                <w:b/>
                <w:noProof/>
                <w:color w:val="4F6228" w:themeColor="accent3" w:themeShade="80"/>
                <w:lang w:eastAsia="en-GB"/>
              </w:rPr>
              <w:t>I</w:t>
            </w:r>
          </w:p>
        </w:tc>
      </w:tr>
    </w:tbl>
    <w:p w14:paraId="0ED9DCC4" w14:textId="77777777" w:rsidR="00D40579" w:rsidRDefault="00D40579" w:rsidP="00D40579">
      <w:pPr>
        <w:rPr>
          <w:sz w:val="10"/>
        </w:rPr>
      </w:pPr>
    </w:p>
    <w:p w14:paraId="56F70666" w14:textId="77777777" w:rsidR="00D40579" w:rsidRDefault="00D40579" w:rsidP="00D40579">
      <w:pPr>
        <w:rPr>
          <w:sz w:val="10"/>
        </w:rPr>
      </w:pPr>
    </w:p>
    <w:p w14:paraId="011F4FEE" w14:textId="77777777" w:rsidR="003907AD" w:rsidRDefault="003907AD" w:rsidP="00D40579">
      <w:pPr>
        <w:rPr>
          <w:sz w:val="10"/>
        </w:rPr>
      </w:pPr>
    </w:p>
    <w:p w14:paraId="1743C247" w14:textId="77777777" w:rsidR="003907AD" w:rsidRDefault="003907AD" w:rsidP="00D40579">
      <w:pPr>
        <w:rPr>
          <w:sz w:val="10"/>
        </w:rPr>
      </w:pPr>
    </w:p>
    <w:p w14:paraId="7150BC97" w14:textId="77777777" w:rsidR="003907AD" w:rsidRDefault="003907AD" w:rsidP="00D40579">
      <w:pPr>
        <w:rPr>
          <w:sz w:val="10"/>
        </w:rPr>
      </w:pPr>
    </w:p>
    <w:tbl>
      <w:tblPr>
        <w:tblpPr w:leftFromText="180" w:rightFromText="180" w:vertAnchor="text" w:tblpY="13"/>
        <w:tblW w:w="0" w:type="auto"/>
        <w:tblBorders>
          <w:top w:val="single" w:sz="4" w:space="0" w:color="244061" w:themeColor="accent1" w:themeShade="80"/>
          <w:left w:val="single" w:sz="4" w:space="0" w:color="244061" w:themeColor="accent1" w:themeShade="80"/>
          <w:bottom w:val="single" w:sz="4" w:space="0" w:color="244061" w:themeColor="accent1" w:themeShade="80"/>
          <w:right w:val="single" w:sz="4" w:space="0" w:color="244061" w:themeColor="accent1" w:themeShade="80"/>
        </w:tblBorders>
        <w:tblCellMar>
          <w:top w:w="28" w:type="dxa"/>
          <w:bottom w:w="28" w:type="dxa"/>
        </w:tblCellMar>
        <w:tblLook w:val="04A0" w:firstRow="1" w:lastRow="0" w:firstColumn="1" w:lastColumn="0" w:noHBand="0" w:noVBand="1"/>
      </w:tblPr>
      <w:tblGrid>
        <w:gridCol w:w="8057"/>
        <w:gridCol w:w="1103"/>
        <w:gridCol w:w="1296"/>
      </w:tblGrid>
      <w:tr w:rsidR="00D40579" w14:paraId="1C6D1203" w14:textId="77777777">
        <w:trPr>
          <w:trHeight w:val="52"/>
        </w:trPr>
        <w:tc>
          <w:tcPr>
            <w:tcW w:w="8057" w:type="dxa"/>
            <w:tcBorders>
              <w:top w:val="single" w:sz="4" w:space="0" w:color="244061" w:themeColor="accent1" w:themeShade="80"/>
              <w:bottom w:val="nil"/>
            </w:tcBorders>
            <w:shd w:val="clear" w:color="auto" w:fill="B8CCE4" w:themeFill="accent1" w:themeFillTint="66"/>
          </w:tcPr>
          <w:p w14:paraId="5DBD5490" w14:textId="77777777" w:rsidR="00D40579" w:rsidRPr="00CC4E52" w:rsidRDefault="00D40579">
            <w:pPr>
              <w:rPr>
                <w:b/>
              </w:rPr>
            </w:pPr>
            <w:r>
              <w:lastRenderedPageBreak/>
              <w:br w:type="page"/>
            </w:r>
            <w:r>
              <w:rPr>
                <w:b/>
              </w:rPr>
              <w:t>Personal Qualities</w:t>
            </w:r>
          </w:p>
        </w:tc>
        <w:tc>
          <w:tcPr>
            <w:tcW w:w="1103" w:type="dxa"/>
            <w:tcBorders>
              <w:top w:val="single" w:sz="4" w:space="0" w:color="244061" w:themeColor="accent1" w:themeShade="80"/>
              <w:bottom w:val="nil"/>
            </w:tcBorders>
            <w:shd w:val="clear" w:color="auto" w:fill="B8CCE4" w:themeFill="accent1" w:themeFillTint="66"/>
          </w:tcPr>
          <w:p w14:paraId="43620C87" w14:textId="77777777" w:rsidR="00D40579" w:rsidRPr="00CC4E52" w:rsidRDefault="00D40579">
            <w:pPr>
              <w:jc w:val="center"/>
              <w:rPr>
                <w:b/>
              </w:rPr>
            </w:pPr>
            <w:r>
              <w:rPr>
                <w:b/>
              </w:rPr>
              <w:t>Criteria</w:t>
            </w:r>
          </w:p>
        </w:tc>
        <w:tc>
          <w:tcPr>
            <w:tcW w:w="1296" w:type="dxa"/>
            <w:tcBorders>
              <w:top w:val="single" w:sz="4" w:space="0" w:color="244061" w:themeColor="accent1" w:themeShade="80"/>
              <w:bottom w:val="nil"/>
            </w:tcBorders>
            <w:shd w:val="clear" w:color="auto" w:fill="B8CCE4" w:themeFill="accent1" w:themeFillTint="66"/>
          </w:tcPr>
          <w:p w14:paraId="23876652" w14:textId="77777777" w:rsidR="00D40579" w:rsidRDefault="00D40579">
            <w:pPr>
              <w:jc w:val="center"/>
              <w:rPr>
                <w:b/>
              </w:rPr>
            </w:pPr>
            <w:r>
              <w:rPr>
                <w:b/>
              </w:rPr>
              <w:t>Assessment</w:t>
            </w:r>
          </w:p>
        </w:tc>
      </w:tr>
      <w:tr w:rsidR="00D40579" w14:paraId="73EE946C" w14:textId="77777777">
        <w:trPr>
          <w:trHeight w:val="146"/>
        </w:trPr>
        <w:tc>
          <w:tcPr>
            <w:tcW w:w="8057" w:type="dxa"/>
            <w:tcBorders>
              <w:top w:val="nil"/>
              <w:bottom w:val="single" w:sz="4" w:space="0" w:color="95B3D7" w:themeColor="accent1" w:themeTint="99"/>
            </w:tcBorders>
            <w:vAlign w:val="center"/>
          </w:tcPr>
          <w:p w14:paraId="1F58B5BD" w14:textId="77777777" w:rsidR="00D40579" w:rsidRPr="00124E5B" w:rsidRDefault="00D40579">
            <w:pPr>
              <w:rPr>
                <w:b/>
                <w:color w:val="006E12"/>
              </w:rPr>
            </w:pPr>
            <w:r w:rsidRPr="00827433">
              <w:t>Highly motivated and self-reliant</w:t>
            </w:r>
          </w:p>
        </w:tc>
        <w:tc>
          <w:tcPr>
            <w:tcW w:w="1103" w:type="dxa"/>
            <w:tcBorders>
              <w:top w:val="nil"/>
              <w:bottom w:val="single" w:sz="4" w:space="0" w:color="95B3D7" w:themeColor="accent1" w:themeTint="99"/>
            </w:tcBorders>
            <w:vAlign w:val="center"/>
          </w:tcPr>
          <w:p w14:paraId="2940D36D" w14:textId="77777777" w:rsidR="00D40579" w:rsidRPr="00484B50" w:rsidRDefault="00D40579">
            <w:pPr>
              <w:jc w:val="center"/>
              <w:rPr>
                <w:b/>
                <w:color w:val="4F6228" w:themeColor="accent3" w:themeShade="80"/>
              </w:rPr>
            </w:pPr>
            <w:r>
              <w:rPr>
                <w:b/>
                <w:color w:val="4F6228" w:themeColor="accent3" w:themeShade="80"/>
              </w:rPr>
              <w:t>E</w:t>
            </w:r>
          </w:p>
        </w:tc>
        <w:tc>
          <w:tcPr>
            <w:tcW w:w="1296" w:type="dxa"/>
            <w:tcBorders>
              <w:top w:val="nil"/>
              <w:bottom w:val="single" w:sz="4" w:space="0" w:color="95B3D7" w:themeColor="accent1" w:themeTint="99"/>
            </w:tcBorders>
          </w:tcPr>
          <w:p w14:paraId="36FBC62E" w14:textId="77777777" w:rsidR="00D40579" w:rsidRPr="00484B50" w:rsidRDefault="00D40579">
            <w:pPr>
              <w:jc w:val="center"/>
              <w:rPr>
                <w:b/>
                <w:color w:val="4F6228" w:themeColor="accent3" w:themeShade="80"/>
              </w:rPr>
            </w:pPr>
            <w:r>
              <w:rPr>
                <w:b/>
                <w:noProof/>
                <w:color w:val="4F6228" w:themeColor="accent3" w:themeShade="80"/>
                <w:lang w:eastAsia="en-GB"/>
              </w:rPr>
              <w:t>A/I</w:t>
            </w:r>
          </w:p>
        </w:tc>
      </w:tr>
      <w:tr w:rsidR="00D40579" w14:paraId="076D0400" w14:textId="77777777">
        <w:trPr>
          <w:trHeight w:val="223"/>
        </w:trPr>
        <w:tc>
          <w:tcPr>
            <w:tcW w:w="8057" w:type="dxa"/>
            <w:tcBorders>
              <w:top w:val="single" w:sz="4" w:space="0" w:color="95B3D7" w:themeColor="accent1" w:themeTint="99"/>
              <w:bottom w:val="single" w:sz="4" w:space="0" w:color="95B3D7" w:themeColor="accent1" w:themeTint="99"/>
            </w:tcBorders>
            <w:vAlign w:val="center"/>
          </w:tcPr>
          <w:p w14:paraId="22C0D88A" w14:textId="77777777" w:rsidR="00D40579" w:rsidRPr="00124E5B" w:rsidRDefault="00D40579">
            <w:pPr>
              <w:rPr>
                <w:b/>
                <w:color w:val="006E12"/>
              </w:rPr>
            </w:pPr>
            <w:r w:rsidRPr="00827433">
              <w:t>Enthusiastic and committed</w:t>
            </w:r>
          </w:p>
        </w:tc>
        <w:tc>
          <w:tcPr>
            <w:tcW w:w="1103" w:type="dxa"/>
            <w:tcBorders>
              <w:top w:val="single" w:sz="4" w:space="0" w:color="95B3D7" w:themeColor="accent1" w:themeTint="99"/>
              <w:bottom w:val="single" w:sz="4" w:space="0" w:color="95B3D7" w:themeColor="accent1" w:themeTint="99"/>
            </w:tcBorders>
            <w:vAlign w:val="center"/>
          </w:tcPr>
          <w:p w14:paraId="5B3FEFC9" w14:textId="77777777" w:rsidR="00D40579" w:rsidRPr="00484B50" w:rsidRDefault="00D40579">
            <w:pPr>
              <w:jc w:val="center"/>
              <w:rPr>
                <w:b/>
                <w:color w:val="4F6228" w:themeColor="accent3" w:themeShade="80"/>
              </w:rPr>
            </w:pPr>
            <w:r>
              <w:rPr>
                <w:b/>
                <w:color w:val="4F6228" w:themeColor="accent3" w:themeShade="80"/>
              </w:rPr>
              <w:t>E</w:t>
            </w:r>
          </w:p>
        </w:tc>
        <w:tc>
          <w:tcPr>
            <w:tcW w:w="1296" w:type="dxa"/>
            <w:tcBorders>
              <w:top w:val="single" w:sz="4" w:space="0" w:color="95B3D7" w:themeColor="accent1" w:themeTint="99"/>
              <w:bottom w:val="single" w:sz="4" w:space="0" w:color="95B3D7" w:themeColor="accent1" w:themeTint="99"/>
            </w:tcBorders>
          </w:tcPr>
          <w:p w14:paraId="3EDEE110" w14:textId="77777777" w:rsidR="00D40579" w:rsidRPr="00484B50" w:rsidRDefault="00D40579">
            <w:pPr>
              <w:jc w:val="center"/>
              <w:rPr>
                <w:b/>
                <w:color w:val="4F6228" w:themeColor="accent3" w:themeShade="80"/>
              </w:rPr>
            </w:pPr>
            <w:r w:rsidRPr="00484B50">
              <w:rPr>
                <w:b/>
                <w:noProof/>
                <w:color w:val="4F6228" w:themeColor="accent3" w:themeShade="80"/>
                <w:lang w:eastAsia="en-GB"/>
              </w:rPr>
              <w:t>I</w:t>
            </w:r>
          </w:p>
        </w:tc>
      </w:tr>
      <w:tr w:rsidR="00D40579" w14:paraId="23EB1612" w14:textId="77777777">
        <w:trPr>
          <w:trHeight w:val="52"/>
        </w:trPr>
        <w:tc>
          <w:tcPr>
            <w:tcW w:w="8057" w:type="dxa"/>
            <w:tcBorders>
              <w:top w:val="single" w:sz="4" w:space="0" w:color="95B3D7" w:themeColor="accent1" w:themeTint="99"/>
              <w:bottom w:val="single" w:sz="4" w:space="0" w:color="95B3D7" w:themeColor="accent1" w:themeTint="99"/>
            </w:tcBorders>
            <w:vAlign w:val="center"/>
          </w:tcPr>
          <w:p w14:paraId="7C3F17AA" w14:textId="77777777" w:rsidR="00D40579" w:rsidRPr="00124E5B" w:rsidRDefault="00D40579">
            <w:pPr>
              <w:rPr>
                <w:b/>
                <w:color w:val="006E12"/>
              </w:rPr>
            </w:pPr>
            <w:r w:rsidRPr="00827433">
              <w:rPr>
                <w:rFonts w:cs="Arial"/>
              </w:rPr>
              <w:t>High standards of professionalism and confidentiality</w:t>
            </w:r>
          </w:p>
        </w:tc>
        <w:tc>
          <w:tcPr>
            <w:tcW w:w="1103" w:type="dxa"/>
            <w:tcBorders>
              <w:top w:val="single" w:sz="4" w:space="0" w:color="95B3D7" w:themeColor="accent1" w:themeTint="99"/>
              <w:bottom w:val="single" w:sz="4" w:space="0" w:color="95B3D7" w:themeColor="accent1" w:themeTint="99"/>
            </w:tcBorders>
            <w:vAlign w:val="center"/>
          </w:tcPr>
          <w:p w14:paraId="1B7BC048" w14:textId="77777777" w:rsidR="00D40579" w:rsidRPr="00484B50" w:rsidRDefault="00D40579">
            <w:pPr>
              <w:jc w:val="center"/>
              <w:rPr>
                <w:b/>
                <w:color w:val="4F6228" w:themeColor="accent3" w:themeShade="80"/>
              </w:rPr>
            </w:pPr>
            <w:r>
              <w:rPr>
                <w:b/>
                <w:color w:val="4F6228" w:themeColor="accent3" w:themeShade="80"/>
              </w:rPr>
              <w:t>E</w:t>
            </w:r>
          </w:p>
        </w:tc>
        <w:tc>
          <w:tcPr>
            <w:tcW w:w="1296" w:type="dxa"/>
            <w:tcBorders>
              <w:top w:val="single" w:sz="4" w:space="0" w:color="95B3D7" w:themeColor="accent1" w:themeTint="99"/>
              <w:bottom w:val="single" w:sz="4" w:space="0" w:color="95B3D7" w:themeColor="accent1" w:themeTint="99"/>
            </w:tcBorders>
          </w:tcPr>
          <w:p w14:paraId="758C56CE" w14:textId="77777777" w:rsidR="00D40579" w:rsidRPr="00484B50" w:rsidRDefault="00D40579">
            <w:pPr>
              <w:jc w:val="center"/>
              <w:rPr>
                <w:b/>
                <w:color w:val="4F6228" w:themeColor="accent3" w:themeShade="80"/>
              </w:rPr>
            </w:pPr>
            <w:r>
              <w:rPr>
                <w:b/>
                <w:noProof/>
                <w:color w:val="4F6228" w:themeColor="accent3" w:themeShade="80"/>
                <w:lang w:eastAsia="en-GB"/>
              </w:rPr>
              <w:t>A/I</w:t>
            </w:r>
          </w:p>
        </w:tc>
      </w:tr>
      <w:tr w:rsidR="00D40579" w14:paraId="40606D07" w14:textId="77777777">
        <w:trPr>
          <w:trHeight w:val="52"/>
        </w:trPr>
        <w:tc>
          <w:tcPr>
            <w:tcW w:w="8057" w:type="dxa"/>
            <w:tcBorders>
              <w:top w:val="single" w:sz="4" w:space="0" w:color="95B3D7" w:themeColor="accent1" w:themeTint="99"/>
              <w:bottom w:val="single" w:sz="4" w:space="0" w:color="95B3D7" w:themeColor="accent1" w:themeTint="99"/>
            </w:tcBorders>
            <w:vAlign w:val="center"/>
          </w:tcPr>
          <w:p w14:paraId="0CBA867C" w14:textId="77777777" w:rsidR="00D40579" w:rsidRPr="00124E5B" w:rsidRDefault="00D40579">
            <w:pPr>
              <w:rPr>
                <w:b/>
                <w:color w:val="006E12"/>
              </w:rPr>
            </w:pPr>
            <w:r>
              <w:rPr>
                <w:rFonts w:cs="Arial"/>
              </w:rPr>
              <w:t>High standards of personal presentation</w:t>
            </w:r>
          </w:p>
        </w:tc>
        <w:tc>
          <w:tcPr>
            <w:tcW w:w="1103" w:type="dxa"/>
            <w:tcBorders>
              <w:top w:val="single" w:sz="4" w:space="0" w:color="95B3D7" w:themeColor="accent1" w:themeTint="99"/>
              <w:bottom w:val="single" w:sz="4" w:space="0" w:color="95B3D7" w:themeColor="accent1" w:themeTint="99"/>
            </w:tcBorders>
            <w:vAlign w:val="center"/>
          </w:tcPr>
          <w:p w14:paraId="6AC603A2" w14:textId="77777777" w:rsidR="00D40579" w:rsidRPr="00484B50" w:rsidRDefault="00D40579">
            <w:pPr>
              <w:jc w:val="center"/>
              <w:rPr>
                <w:b/>
                <w:color w:val="4F6228" w:themeColor="accent3" w:themeShade="80"/>
              </w:rPr>
            </w:pPr>
            <w:r>
              <w:rPr>
                <w:b/>
                <w:color w:val="4F6228" w:themeColor="accent3" w:themeShade="80"/>
              </w:rPr>
              <w:t>E</w:t>
            </w:r>
          </w:p>
        </w:tc>
        <w:tc>
          <w:tcPr>
            <w:tcW w:w="1296" w:type="dxa"/>
            <w:tcBorders>
              <w:top w:val="single" w:sz="4" w:space="0" w:color="95B3D7" w:themeColor="accent1" w:themeTint="99"/>
              <w:bottom w:val="single" w:sz="4" w:space="0" w:color="95B3D7" w:themeColor="accent1" w:themeTint="99"/>
            </w:tcBorders>
          </w:tcPr>
          <w:p w14:paraId="49864DB8" w14:textId="77777777" w:rsidR="00D40579" w:rsidRPr="00484B50" w:rsidRDefault="00D40579">
            <w:pPr>
              <w:jc w:val="center"/>
              <w:rPr>
                <w:b/>
                <w:color w:val="4F6228" w:themeColor="accent3" w:themeShade="80"/>
              </w:rPr>
            </w:pPr>
            <w:r>
              <w:rPr>
                <w:b/>
                <w:noProof/>
                <w:color w:val="4F6228" w:themeColor="accent3" w:themeShade="80"/>
                <w:lang w:eastAsia="en-GB"/>
              </w:rPr>
              <w:t>I</w:t>
            </w:r>
          </w:p>
        </w:tc>
      </w:tr>
      <w:tr w:rsidR="00D40579" w14:paraId="76E32DBA" w14:textId="77777777">
        <w:trPr>
          <w:trHeight w:val="111"/>
        </w:trPr>
        <w:tc>
          <w:tcPr>
            <w:tcW w:w="8057" w:type="dxa"/>
            <w:tcBorders>
              <w:top w:val="single" w:sz="4" w:space="0" w:color="95B3D7" w:themeColor="accent1" w:themeTint="99"/>
              <w:bottom w:val="single" w:sz="4" w:space="0" w:color="95B3D7" w:themeColor="accent1" w:themeTint="99"/>
            </w:tcBorders>
            <w:vAlign w:val="center"/>
          </w:tcPr>
          <w:p w14:paraId="4E436F92" w14:textId="77777777" w:rsidR="00D40579" w:rsidRPr="00124E5B" w:rsidRDefault="00D40579">
            <w:pPr>
              <w:rPr>
                <w:b/>
                <w:color w:val="006E12"/>
              </w:rPr>
            </w:pPr>
            <w:r w:rsidRPr="00827433">
              <w:rPr>
                <w:rFonts w:cs="Arial"/>
              </w:rPr>
              <w:t>Demonstrated skills in organising multiple tasks and projects</w:t>
            </w:r>
          </w:p>
        </w:tc>
        <w:tc>
          <w:tcPr>
            <w:tcW w:w="1103" w:type="dxa"/>
            <w:tcBorders>
              <w:top w:val="single" w:sz="4" w:space="0" w:color="95B3D7" w:themeColor="accent1" w:themeTint="99"/>
              <w:bottom w:val="single" w:sz="4" w:space="0" w:color="95B3D7" w:themeColor="accent1" w:themeTint="99"/>
            </w:tcBorders>
            <w:vAlign w:val="center"/>
          </w:tcPr>
          <w:p w14:paraId="0C1C1F91" w14:textId="77777777" w:rsidR="00D40579" w:rsidRPr="00484B50" w:rsidRDefault="00D40579">
            <w:pPr>
              <w:jc w:val="center"/>
              <w:rPr>
                <w:b/>
                <w:color w:val="4F6228" w:themeColor="accent3" w:themeShade="80"/>
              </w:rPr>
            </w:pPr>
            <w:r>
              <w:rPr>
                <w:b/>
                <w:color w:val="4F6228" w:themeColor="accent3" w:themeShade="80"/>
              </w:rPr>
              <w:t>E</w:t>
            </w:r>
          </w:p>
        </w:tc>
        <w:tc>
          <w:tcPr>
            <w:tcW w:w="1296" w:type="dxa"/>
            <w:tcBorders>
              <w:top w:val="single" w:sz="4" w:space="0" w:color="95B3D7" w:themeColor="accent1" w:themeTint="99"/>
              <w:bottom w:val="single" w:sz="4" w:space="0" w:color="95B3D7" w:themeColor="accent1" w:themeTint="99"/>
            </w:tcBorders>
          </w:tcPr>
          <w:p w14:paraId="2DF3A3E4" w14:textId="77777777" w:rsidR="00D40579" w:rsidRPr="00484B50" w:rsidRDefault="00D40579">
            <w:pPr>
              <w:jc w:val="center"/>
              <w:rPr>
                <w:b/>
                <w:color w:val="4F6228" w:themeColor="accent3" w:themeShade="80"/>
              </w:rPr>
            </w:pPr>
            <w:r>
              <w:rPr>
                <w:b/>
                <w:noProof/>
                <w:color w:val="4F6228" w:themeColor="accent3" w:themeShade="80"/>
                <w:lang w:eastAsia="en-GB"/>
              </w:rPr>
              <w:t>A/I</w:t>
            </w:r>
          </w:p>
        </w:tc>
      </w:tr>
      <w:tr w:rsidR="00D40579" w14:paraId="1EDD57AC" w14:textId="77777777">
        <w:trPr>
          <w:trHeight w:val="146"/>
        </w:trPr>
        <w:tc>
          <w:tcPr>
            <w:tcW w:w="8057" w:type="dxa"/>
            <w:tcBorders>
              <w:top w:val="nil"/>
              <w:bottom w:val="single" w:sz="4" w:space="0" w:color="95B3D7" w:themeColor="accent1" w:themeTint="99"/>
            </w:tcBorders>
            <w:vAlign w:val="center"/>
          </w:tcPr>
          <w:p w14:paraId="045E38DA" w14:textId="77777777" w:rsidR="00D40579" w:rsidRPr="00124E5B" w:rsidRDefault="00D40579">
            <w:pPr>
              <w:rPr>
                <w:b/>
                <w:color w:val="006E12"/>
              </w:rPr>
            </w:pPr>
            <w:r w:rsidRPr="00827433">
              <w:rPr>
                <w:rFonts w:cs="Arial"/>
              </w:rPr>
              <w:t>Reliable with an excellent record of attendance and punctuality</w:t>
            </w:r>
          </w:p>
        </w:tc>
        <w:tc>
          <w:tcPr>
            <w:tcW w:w="1103" w:type="dxa"/>
            <w:tcBorders>
              <w:top w:val="nil"/>
              <w:bottom w:val="single" w:sz="4" w:space="0" w:color="95B3D7" w:themeColor="accent1" w:themeTint="99"/>
            </w:tcBorders>
            <w:vAlign w:val="center"/>
          </w:tcPr>
          <w:p w14:paraId="2DB7B579" w14:textId="77777777" w:rsidR="00D40579" w:rsidRPr="00484B50" w:rsidRDefault="00D40579">
            <w:pPr>
              <w:jc w:val="center"/>
              <w:rPr>
                <w:b/>
                <w:color w:val="4F6228" w:themeColor="accent3" w:themeShade="80"/>
              </w:rPr>
            </w:pPr>
            <w:r>
              <w:rPr>
                <w:b/>
                <w:color w:val="4F6228" w:themeColor="accent3" w:themeShade="80"/>
              </w:rPr>
              <w:t>E</w:t>
            </w:r>
          </w:p>
        </w:tc>
        <w:tc>
          <w:tcPr>
            <w:tcW w:w="1296" w:type="dxa"/>
            <w:tcBorders>
              <w:top w:val="nil"/>
              <w:bottom w:val="single" w:sz="4" w:space="0" w:color="95B3D7" w:themeColor="accent1" w:themeTint="99"/>
            </w:tcBorders>
          </w:tcPr>
          <w:p w14:paraId="7BB9B839" w14:textId="77777777" w:rsidR="00D40579" w:rsidRPr="00484B50" w:rsidRDefault="00D40579">
            <w:pPr>
              <w:jc w:val="center"/>
              <w:rPr>
                <w:b/>
                <w:color w:val="4F6228" w:themeColor="accent3" w:themeShade="80"/>
              </w:rPr>
            </w:pPr>
            <w:r w:rsidRPr="00484B50">
              <w:rPr>
                <w:b/>
                <w:noProof/>
                <w:color w:val="4F6228" w:themeColor="accent3" w:themeShade="80"/>
                <w:lang w:eastAsia="en-GB"/>
              </w:rPr>
              <w:t>A/I</w:t>
            </w:r>
          </w:p>
        </w:tc>
      </w:tr>
      <w:tr w:rsidR="00D40579" w14:paraId="308BECC6" w14:textId="77777777">
        <w:trPr>
          <w:trHeight w:val="223"/>
        </w:trPr>
        <w:tc>
          <w:tcPr>
            <w:tcW w:w="8057" w:type="dxa"/>
            <w:tcBorders>
              <w:top w:val="single" w:sz="4" w:space="0" w:color="95B3D7" w:themeColor="accent1" w:themeTint="99"/>
              <w:bottom w:val="single" w:sz="4" w:space="0" w:color="95B3D7" w:themeColor="accent1" w:themeTint="99"/>
            </w:tcBorders>
            <w:vAlign w:val="center"/>
          </w:tcPr>
          <w:p w14:paraId="2C7929CB" w14:textId="77777777" w:rsidR="00D40579" w:rsidRPr="00827433" w:rsidRDefault="00D40579">
            <w:r>
              <w:t>Flexible</w:t>
            </w:r>
          </w:p>
        </w:tc>
        <w:tc>
          <w:tcPr>
            <w:tcW w:w="1103" w:type="dxa"/>
            <w:tcBorders>
              <w:top w:val="single" w:sz="4" w:space="0" w:color="95B3D7" w:themeColor="accent1" w:themeTint="99"/>
              <w:bottom w:val="single" w:sz="4" w:space="0" w:color="95B3D7" w:themeColor="accent1" w:themeTint="99"/>
            </w:tcBorders>
            <w:vAlign w:val="center"/>
          </w:tcPr>
          <w:p w14:paraId="3F450F16" w14:textId="77777777" w:rsidR="00D40579" w:rsidRDefault="00D40579">
            <w:pPr>
              <w:jc w:val="center"/>
              <w:rPr>
                <w:b/>
                <w:color w:val="4F6228" w:themeColor="accent3" w:themeShade="80"/>
              </w:rPr>
            </w:pPr>
            <w:r>
              <w:rPr>
                <w:b/>
                <w:color w:val="4F6228" w:themeColor="accent3" w:themeShade="80"/>
              </w:rPr>
              <w:t>E</w:t>
            </w:r>
          </w:p>
        </w:tc>
        <w:tc>
          <w:tcPr>
            <w:tcW w:w="1296" w:type="dxa"/>
            <w:tcBorders>
              <w:top w:val="single" w:sz="4" w:space="0" w:color="95B3D7" w:themeColor="accent1" w:themeTint="99"/>
              <w:bottom w:val="single" w:sz="4" w:space="0" w:color="95B3D7" w:themeColor="accent1" w:themeTint="99"/>
            </w:tcBorders>
          </w:tcPr>
          <w:p w14:paraId="57609DA0" w14:textId="77777777" w:rsidR="00D40579" w:rsidRPr="00484B50" w:rsidRDefault="00D40579">
            <w:pPr>
              <w:jc w:val="center"/>
              <w:rPr>
                <w:b/>
                <w:noProof/>
                <w:color w:val="4F6228" w:themeColor="accent3" w:themeShade="80"/>
                <w:lang w:eastAsia="en-GB"/>
              </w:rPr>
            </w:pPr>
            <w:r>
              <w:rPr>
                <w:b/>
                <w:noProof/>
                <w:color w:val="4F6228" w:themeColor="accent3" w:themeShade="80"/>
                <w:lang w:eastAsia="en-GB"/>
              </w:rPr>
              <w:t>A/I</w:t>
            </w:r>
          </w:p>
        </w:tc>
      </w:tr>
      <w:tr w:rsidR="00D40579" w14:paraId="415CAF36" w14:textId="77777777">
        <w:trPr>
          <w:trHeight w:val="223"/>
        </w:trPr>
        <w:tc>
          <w:tcPr>
            <w:tcW w:w="8057" w:type="dxa"/>
            <w:tcBorders>
              <w:top w:val="single" w:sz="4" w:space="0" w:color="95B3D7" w:themeColor="accent1" w:themeTint="99"/>
              <w:bottom w:val="single" w:sz="4" w:space="0" w:color="95B3D7" w:themeColor="accent1" w:themeTint="99"/>
            </w:tcBorders>
            <w:vAlign w:val="center"/>
          </w:tcPr>
          <w:p w14:paraId="0307461E" w14:textId="77777777" w:rsidR="00D40579" w:rsidRPr="00827433" w:rsidRDefault="00D40579">
            <w:r w:rsidRPr="00827433">
              <w:t>Excellent interpersonal skills</w:t>
            </w:r>
          </w:p>
        </w:tc>
        <w:tc>
          <w:tcPr>
            <w:tcW w:w="1103" w:type="dxa"/>
            <w:tcBorders>
              <w:top w:val="single" w:sz="4" w:space="0" w:color="95B3D7" w:themeColor="accent1" w:themeTint="99"/>
              <w:bottom w:val="single" w:sz="4" w:space="0" w:color="95B3D7" w:themeColor="accent1" w:themeTint="99"/>
            </w:tcBorders>
            <w:vAlign w:val="center"/>
          </w:tcPr>
          <w:p w14:paraId="4919ACBD" w14:textId="77777777" w:rsidR="00D40579" w:rsidRDefault="00D40579">
            <w:pPr>
              <w:jc w:val="center"/>
              <w:rPr>
                <w:b/>
                <w:color w:val="4F6228" w:themeColor="accent3" w:themeShade="80"/>
              </w:rPr>
            </w:pPr>
            <w:r>
              <w:rPr>
                <w:b/>
                <w:color w:val="4F6228" w:themeColor="accent3" w:themeShade="80"/>
              </w:rPr>
              <w:t>E</w:t>
            </w:r>
          </w:p>
        </w:tc>
        <w:tc>
          <w:tcPr>
            <w:tcW w:w="1296" w:type="dxa"/>
            <w:tcBorders>
              <w:top w:val="single" w:sz="4" w:space="0" w:color="95B3D7" w:themeColor="accent1" w:themeTint="99"/>
              <w:bottom w:val="single" w:sz="4" w:space="0" w:color="95B3D7" w:themeColor="accent1" w:themeTint="99"/>
            </w:tcBorders>
          </w:tcPr>
          <w:p w14:paraId="79049F35" w14:textId="77777777" w:rsidR="00D40579" w:rsidRPr="00484B50" w:rsidRDefault="00D40579">
            <w:pPr>
              <w:jc w:val="center"/>
              <w:rPr>
                <w:b/>
                <w:noProof/>
                <w:color w:val="4F6228" w:themeColor="accent3" w:themeShade="80"/>
                <w:lang w:eastAsia="en-GB"/>
              </w:rPr>
            </w:pPr>
            <w:r>
              <w:rPr>
                <w:b/>
                <w:noProof/>
                <w:color w:val="4F6228" w:themeColor="accent3" w:themeShade="80"/>
                <w:lang w:eastAsia="en-GB"/>
              </w:rPr>
              <w:t>I</w:t>
            </w:r>
          </w:p>
        </w:tc>
      </w:tr>
      <w:tr w:rsidR="00D40579" w14:paraId="3E102197" w14:textId="77777777">
        <w:trPr>
          <w:trHeight w:val="223"/>
        </w:trPr>
        <w:tc>
          <w:tcPr>
            <w:tcW w:w="8057" w:type="dxa"/>
            <w:tcBorders>
              <w:top w:val="single" w:sz="4" w:space="0" w:color="95B3D7" w:themeColor="accent1" w:themeTint="99"/>
              <w:bottom w:val="single" w:sz="4" w:space="0" w:color="95B3D7" w:themeColor="accent1" w:themeTint="99"/>
            </w:tcBorders>
            <w:vAlign w:val="center"/>
          </w:tcPr>
          <w:p w14:paraId="1BBA874E" w14:textId="77777777" w:rsidR="00D40579" w:rsidRPr="00827433" w:rsidRDefault="00D40579">
            <w:r w:rsidRPr="00827433">
              <w:t>Ability to be reflective and self-critical</w:t>
            </w:r>
          </w:p>
        </w:tc>
        <w:tc>
          <w:tcPr>
            <w:tcW w:w="1103" w:type="dxa"/>
            <w:tcBorders>
              <w:top w:val="single" w:sz="4" w:space="0" w:color="95B3D7" w:themeColor="accent1" w:themeTint="99"/>
              <w:bottom w:val="single" w:sz="4" w:space="0" w:color="95B3D7" w:themeColor="accent1" w:themeTint="99"/>
            </w:tcBorders>
            <w:vAlign w:val="center"/>
          </w:tcPr>
          <w:p w14:paraId="5DE58943" w14:textId="77777777" w:rsidR="00D40579" w:rsidRDefault="00D40579">
            <w:pPr>
              <w:jc w:val="center"/>
              <w:rPr>
                <w:b/>
                <w:color w:val="4F6228" w:themeColor="accent3" w:themeShade="80"/>
              </w:rPr>
            </w:pPr>
            <w:r>
              <w:rPr>
                <w:b/>
                <w:color w:val="4F6228" w:themeColor="accent3" w:themeShade="80"/>
              </w:rPr>
              <w:t>E</w:t>
            </w:r>
          </w:p>
        </w:tc>
        <w:tc>
          <w:tcPr>
            <w:tcW w:w="1296" w:type="dxa"/>
            <w:tcBorders>
              <w:top w:val="single" w:sz="4" w:space="0" w:color="95B3D7" w:themeColor="accent1" w:themeTint="99"/>
              <w:bottom w:val="single" w:sz="4" w:space="0" w:color="95B3D7" w:themeColor="accent1" w:themeTint="99"/>
            </w:tcBorders>
          </w:tcPr>
          <w:p w14:paraId="49CFA595" w14:textId="77777777" w:rsidR="00D40579" w:rsidRPr="00484B50" w:rsidRDefault="00D40579">
            <w:pPr>
              <w:jc w:val="center"/>
              <w:rPr>
                <w:b/>
                <w:noProof/>
                <w:color w:val="4F6228" w:themeColor="accent3" w:themeShade="80"/>
                <w:lang w:eastAsia="en-GB"/>
              </w:rPr>
            </w:pPr>
            <w:r>
              <w:rPr>
                <w:b/>
                <w:noProof/>
                <w:color w:val="4F6228" w:themeColor="accent3" w:themeShade="80"/>
                <w:lang w:eastAsia="en-GB"/>
              </w:rPr>
              <w:t>I</w:t>
            </w:r>
          </w:p>
        </w:tc>
      </w:tr>
      <w:tr w:rsidR="00D40579" w14:paraId="4AF0D128" w14:textId="77777777">
        <w:trPr>
          <w:trHeight w:val="223"/>
        </w:trPr>
        <w:tc>
          <w:tcPr>
            <w:tcW w:w="8057" w:type="dxa"/>
            <w:tcBorders>
              <w:top w:val="single" w:sz="4" w:space="0" w:color="95B3D7" w:themeColor="accent1" w:themeTint="99"/>
              <w:bottom w:val="single" w:sz="4" w:space="0" w:color="95B3D7" w:themeColor="accent1" w:themeTint="99"/>
            </w:tcBorders>
            <w:vAlign w:val="center"/>
          </w:tcPr>
          <w:p w14:paraId="0BE57D3E" w14:textId="77777777" w:rsidR="00D40579" w:rsidRPr="00827433" w:rsidRDefault="00D40579">
            <w:r w:rsidRPr="00827433">
              <w:t>Display calmness under pressure; but remain focussed</w:t>
            </w:r>
          </w:p>
        </w:tc>
        <w:tc>
          <w:tcPr>
            <w:tcW w:w="1103" w:type="dxa"/>
            <w:tcBorders>
              <w:top w:val="single" w:sz="4" w:space="0" w:color="95B3D7" w:themeColor="accent1" w:themeTint="99"/>
              <w:bottom w:val="single" w:sz="4" w:space="0" w:color="95B3D7" w:themeColor="accent1" w:themeTint="99"/>
            </w:tcBorders>
            <w:vAlign w:val="center"/>
          </w:tcPr>
          <w:p w14:paraId="7E026FC3" w14:textId="77777777" w:rsidR="00D40579" w:rsidRDefault="00D40579">
            <w:pPr>
              <w:jc w:val="center"/>
              <w:rPr>
                <w:b/>
                <w:color w:val="4F6228" w:themeColor="accent3" w:themeShade="80"/>
              </w:rPr>
            </w:pPr>
            <w:r>
              <w:rPr>
                <w:b/>
                <w:color w:val="4F6228" w:themeColor="accent3" w:themeShade="80"/>
              </w:rPr>
              <w:t>E</w:t>
            </w:r>
          </w:p>
        </w:tc>
        <w:tc>
          <w:tcPr>
            <w:tcW w:w="1296" w:type="dxa"/>
            <w:tcBorders>
              <w:top w:val="single" w:sz="4" w:space="0" w:color="95B3D7" w:themeColor="accent1" w:themeTint="99"/>
              <w:bottom w:val="single" w:sz="4" w:space="0" w:color="95B3D7" w:themeColor="accent1" w:themeTint="99"/>
            </w:tcBorders>
          </w:tcPr>
          <w:p w14:paraId="3E868D8B" w14:textId="77777777" w:rsidR="00D40579" w:rsidRPr="00484B50" w:rsidRDefault="00D40579">
            <w:pPr>
              <w:jc w:val="center"/>
              <w:rPr>
                <w:b/>
                <w:noProof/>
                <w:color w:val="4F6228" w:themeColor="accent3" w:themeShade="80"/>
                <w:lang w:eastAsia="en-GB"/>
              </w:rPr>
            </w:pPr>
            <w:r>
              <w:rPr>
                <w:b/>
                <w:noProof/>
                <w:color w:val="4F6228" w:themeColor="accent3" w:themeShade="80"/>
                <w:lang w:eastAsia="en-GB"/>
              </w:rPr>
              <w:t>I</w:t>
            </w:r>
          </w:p>
        </w:tc>
      </w:tr>
      <w:tr w:rsidR="00D40579" w14:paraId="37DBC0B0" w14:textId="77777777">
        <w:trPr>
          <w:trHeight w:val="223"/>
        </w:trPr>
        <w:tc>
          <w:tcPr>
            <w:tcW w:w="8057" w:type="dxa"/>
            <w:tcBorders>
              <w:top w:val="single" w:sz="4" w:space="0" w:color="95B3D7" w:themeColor="accent1" w:themeTint="99"/>
              <w:bottom w:val="single" w:sz="4" w:space="0" w:color="95B3D7" w:themeColor="accent1" w:themeTint="99"/>
            </w:tcBorders>
            <w:vAlign w:val="center"/>
          </w:tcPr>
          <w:p w14:paraId="1394C633" w14:textId="77777777" w:rsidR="00D40579" w:rsidRPr="00DB0001" w:rsidRDefault="00D40579">
            <w:r>
              <w:t>Team player</w:t>
            </w:r>
          </w:p>
        </w:tc>
        <w:tc>
          <w:tcPr>
            <w:tcW w:w="1103" w:type="dxa"/>
            <w:tcBorders>
              <w:top w:val="single" w:sz="4" w:space="0" w:color="95B3D7" w:themeColor="accent1" w:themeTint="99"/>
              <w:bottom w:val="single" w:sz="4" w:space="0" w:color="95B3D7" w:themeColor="accent1" w:themeTint="99"/>
            </w:tcBorders>
            <w:vAlign w:val="center"/>
          </w:tcPr>
          <w:p w14:paraId="4D843DC3" w14:textId="77777777" w:rsidR="00D40579" w:rsidRDefault="00D40579">
            <w:pPr>
              <w:jc w:val="center"/>
              <w:rPr>
                <w:b/>
                <w:color w:val="4F6228" w:themeColor="accent3" w:themeShade="80"/>
              </w:rPr>
            </w:pPr>
            <w:r>
              <w:rPr>
                <w:b/>
                <w:color w:val="4F6228" w:themeColor="accent3" w:themeShade="80"/>
              </w:rPr>
              <w:t>E</w:t>
            </w:r>
          </w:p>
        </w:tc>
        <w:tc>
          <w:tcPr>
            <w:tcW w:w="1296" w:type="dxa"/>
            <w:tcBorders>
              <w:top w:val="single" w:sz="4" w:space="0" w:color="95B3D7" w:themeColor="accent1" w:themeTint="99"/>
              <w:bottom w:val="single" w:sz="4" w:space="0" w:color="95B3D7" w:themeColor="accent1" w:themeTint="99"/>
            </w:tcBorders>
          </w:tcPr>
          <w:p w14:paraId="65423442" w14:textId="77777777" w:rsidR="00D40579" w:rsidRDefault="00D40579">
            <w:pPr>
              <w:jc w:val="center"/>
              <w:rPr>
                <w:b/>
                <w:noProof/>
                <w:color w:val="4F6228" w:themeColor="accent3" w:themeShade="80"/>
                <w:lang w:eastAsia="en-GB"/>
              </w:rPr>
            </w:pPr>
            <w:r>
              <w:rPr>
                <w:b/>
                <w:noProof/>
                <w:color w:val="4F6228" w:themeColor="accent3" w:themeShade="80"/>
                <w:lang w:eastAsia="en-GB"/>
              </w:rPr>
              <w:t>I</w:t>
            </w:r>
          </w:p>
        </w:tc>
      </w:tr>
      <w:tr w:rsidR="00D40579" w14:paraId="7E391D59" w14:textId="77777777">
        <w:trPr>
          <w:trHeight w:val="223"/>
        </w:trPr>
        <w:tc>
          <w:tcPr>
            <w:tcW w:w="8057" w:type="dxa"/>
            <w:tcBorders>
              <w:top w:val="single" w:sz="4" w:space="0" w:color="95B3D7" w:themeColor="accent1" w:themeTint="99"/>
              <w:bottom w:val="single" w:sz="4" w:space="0" w:color="95B3D7" w:themeColor="accent1" w:themeTint="99"/>
            </w:tcBorders>
            <w:vAlign w:val="center"/>
          </w:tcPr>
          <w:p w14:paraId="047BEB52" w14:textId="77777777" w:rsidR="00D40579" w:rsidRDefault="00D40579">
            <w:r w:rsidRPr="00DB0001">
              <w:t xml:space="preserve">To </w:t>
            </w:r>
            <w:proofErr w:type="gramStart"/>
            <w:r w:rsidRPr="00DB0001">
              <w:t>have an understanding of</w:t>
            </w:r>
            <w:proofErr w:type="gramEnd"/>
            <w:r w:rsidRPr="00DB0001">
              <w:t xml:space="preserve"> and a commitment to Equal Opportunities within the workplace</w:t>
            </w:r>
          </w:p>
        </w:tc>
        <w:tc>
          <w:tcPr>
            <w:tcW w:w="1103" w:type="dxa"/>
            <w:tcBorders>
              <w:top w:val="single" w:sz="4" w:space="0" w:color="95B3D7" w:themeColor="accent1" w:themeTint="99"/>
              <w:bottom w:val="single" w:sz="4" w:space="0" w:color="95B3D7" w:themeColor="accent1" w:themeTint="99"/>
            </w:tcBorders>
            <w:vAlign w:val="center"/>
          </w:tcPr>
          <w:p w14:paraId="20FF51ED" w14:textId="77777777" w:rsidR="00D40579" w:rsidRDefault="00D40579">
            <w:pPr>
              <w:jc w:val="center"/>
              <w:rPr>
                <w:b/>
                <w:color w:val="4F6228" w:themeColor="accent3" w:themeShade="80"/>
              </w:rPr>
            </w:pPr>
            <w:r>
              <w:rPr>
                <w:b/>
                <w:color w:val="4F6228" w:themeColor="accent3" w:themeShade="80"/>
              </w:rPr>
              <w:t>E</w:t>
            </w:r>
          </w:p>
        </w:tc>
        <w:tc>
          <w:tcPr>
            <w:tcW w:w="1296" w:type="dxa"/>
            <w:tcBorders>
              <w:top w:val="single" w:sz="4" w:space="0" w:color="95B3D7" w:themeColor="accent1" w:themeTint="99"/>
              <w:bottom w:val="single" w:sz="4" w:space="0" w:color="95B3D7" w:themeColor="accent1" w:themeTint="99"/>
            </w:tcBorders>
          </w:tcPr>
          <w:p w14:paraId="7DF6C038" w14:textId="77777777" w:rsidR="00D40579" w:rsidRDefault="00D40579">
            <w:pPr>
              <w:jc w:val="center"/>
              <w:rPr>
                <w:b/>
                <w:noProof/>
                <w:color w:val="4F6228" w:themeColor="accent3" w:themeShade="80"/>
                <w:lang w:eastAsia="en-GB"/>
              </w:rPr>
            </w:pPr>
            <w:r>
              <w:rPr>
                <w:b/>
                <w:noProof/>
                <w:color w:val="4F6228" w:themeColor="accent3" w:themeShade="80"/>
                <w:lang w:eastAsia="en-GB"/>
              </w:rPr>
              <w:t>I</w:t>
            </w:r>
          </w:p>
        </w:tc>
      </w:tr>
    </w:tbl>
    <w:p w14:paraId="7027ED05" w14:textId="77777777" w:rsidR="00D40579" w:rsidRDefault="00D40579" w:rsidP="00D40579">
      <w:pPr>
        <w:rPr>
          <w:sz w:val="10"/>
        </w:rPr>
      </w:pPr>
    </w:p>
    <w:p w14:paraId="46BCC53D" w14:textId="77777777" w:rsidR="00D40579" w:rsidRPr="001703CA" w:rsidRDefault="00D40579" w:rsidP="00D40579">
      <w:pPr>
        <w:rPr>
          <w:sz w:val="10"/>
        </w:rPr>
      </w:pPr>
    </w:p>
    <w:tbl>
      <w:tblPr>
        <w:tblW w:w="10682" w:type="dxa"/>
        <w:tblLook w:val="04A0" w:firstRow="1" w:lastRow="0" w:firstColumn="1" w:lastColumn="0" w:noHBand="0" w:noVBand="1"/>
      </w:tblPr>
      <w:tblGrid>
        <w:gridCol w:w="392"/>
        <w:gridCol w:w="4949"/>
        <w:gridCol w:w="437"/>
        <w:gridCol w:w="4904"/>
      </w:tblGrid>
      <w:tr w:rsidR="00D40579" w14:paraId="641C150E" w14:textId="77777777">
        <w:trPr>
          <w:trHeight w:val="342"/>
        </w:trPr>
        <w:tc>
          <w:tcPr>
            <w:tcW w:w="5341" w:type="dxa"/>
            <w:gridSpan w:val="2"/>
            <w:vAlign w:val="center"/>
          </w:tcPr>
          <w:p w14:paraId="52E788B4" w14:textId="77777777" w:rsidR="00D40579" w:rsidRDefault="00D40579">
            <w:pPr>
              <w:rPr>
                <w:b/>
              </w:rPr>
            </w:pPr>
            <w:r>
              <w:rPr>
                <w:b/>
              </w:rPr>
              <w:t>Criteria Key</w:t>
            </w:r>
          </w:p>
        </w:tc>
        <w:tc>
          <w:tcPr>
            <w:tcW w:w="5341" w:type="dxa"/>
            <w:gridSpan w:val="2"/>
            <w:vAlign w:val="center"/>
          </w:tcPr>
          <w:p w14:paraId="17744F8A" w14:textId="77777777" w:rsidR="00D40579" w:rsidRDefault="00D40579">
            <w:pPr>
              <w:rPr>
                <w:b/>
              </w:rPr>
            </w:pPr>
            <w:r>
              <w:rPr>
                <w:b/>
              </w:rPr>
              <w:t>Assessment Key</w:t>
            </w:r>
          </w:p>
        </w:tc>
      </w:tr>
      <w:tr w:rsidR="00D40579" w14:paraId="7AEB2ADD" w14:textId="77777777">
        <w:trPr>
          <w:trHeight w:val="418"/>
        </w:trPr>
        <w:tc>
          <w:tcPr>
            <w:tcW w:w="392" w:type="dxa"/>
            <w:vAlign w:val="center"/>
          </w:tcPr>
          <w:p w14:paraId="2460B592" w14:textId="77777777" w:rsidR="00D40579" w:rsidRPr="00484B50" w:rsidRDefault="00D40579">
            <w:pPr>
              <w:jc w:val="center"/>
              <w:rPr>
                <w:b/>
                <w:color w:val="4F6228" w:themeColor="accent3" w:themeShade="80"/>
              </w:rPr>
            </w:pPr>
            <w:r w:rsidRPr="00484B50">
              <w:rPr>
                <w:b/>
                <w:color w:val="4F6228" w:themeColor="accent3" w:themeShade="80"/>
              </w:rPr>
              <w:t>E</w:t>
            </w:r>
          </w:p>
        </w:tc>
        <w:tc>
          <w:tcPr>
            <w:tcW w:w="4949" w:type="dxa"/>
            <w:vAlign w:val="center"/>
          </w:tcPr>
          <w:p w14:paraId="2D2262B4" w14:textId="77777777" w:rsidR="00D40579" w:rsidRPr="0000600F" w:rsidRDefault="00D40579">
            <w:r>
              <w:t>Essential</w:t>
            </w:r>
          </w:p>
        </w:tc>
        <w:tc>
          <w:tcPr>
            <w:tcW w:w="437" w:type="dxa"/>
            <w:vAlign w:val="center"/>
          </w:tcPr>
          <w:p w14:paraId="1B3163DE" w14:textId="77777777" w:rsidR="00D40579" w:rsidRPr="00484B50" w:rsidRDefault="00D40579">
            <w:pPr>
              <w:jc w:val="center"/>
              <w:rPr>
                <w:b/>
                <w:color w:val="4F6228" w:themeColor="accent3" w:themeShade="80"/>
              </w:rPr>
            </w:pPr>
            <w:r w:rsidRPr="00484B50">
              <w:rPr>
                <w:b/>
                <w:color w:val="4F6228" w:themeColor="accent3" w:themeShade="80"/>
              </w:rPr>
              <w:t>A</w:t>
            </w:r>
          </w:p>
        </w:tc>
        <w:tc>
          <w:tcPr>
            <w:tcW w:w="4904" w:type="dxa"/>
            <w:vAlign w:val="center"/>
          </w:tcPr>
          <w:p w14:paraId="50D0F245" w14:textId="77777777" w:rsidR="00D40579" w:rsidRPr="00484B50" w:rsidRDefault="00D40579">
            <w:r>
              <w:t>Application Form</w:t>
            </w:r>
          </w:p>
        </w:tc>
      </w:tr>
      <w:tr w:rsidR="00D40579" w14:paraId="42D83910" w14:textId="77777777">
        <w:trPr>
          <w:trHeight w:val="283"/>
        </w:trPr>
        <w:tc>
          <w:tcPr>
            <w:tcW w:w="392" w:type="dxa"/>
            <w:vAlign w:val="center"/>
          </w:tcPr>
          <w:p w14:paraId="2AD84C69" w14:textId="77777777" w:rsidR="00D40579" w:rsidRPr="00484B50" w:rsidRDefault="00D40579">
            <w:pPr>
              <w:jc w:val="center"/>
              <w:rPr>
                <w:b/>
                <w:color w:val="4F6228" w:themeColor="accent3" w:themeShade="80"/>
              </w:rPr>
            </w:pPr>
            <w:r w:rsidRPr="00484B50">
              <w:rPr>
                <w:b/>
                <w:color w:val="4F6228" w:themeColor="accent3" w:themeShade="80"/>
              </w:rPr>
              <w:t>D</w:t>
            </w:r>
          </w:p>
        </w:tc>
        <w:tc>
          <w:tcPr>
            <w:tcW w:w="4949" w:type="dxa"/>
            <w:vAlign w:val="center"/>
          </w:tcPr>
          <w:p w14:paraId="46F80FD1" w14:textId="77777777" w:rsidR="00D40579" w:rsidRPr="0000600F" w:rsidRDefault="00D40579">
            <w:r>
              <w:t>Desirable</w:t>
            </w:r>
          </w:p>
        </w:tc>
        <w:tc>
          <w:tcPr>
            <w:tcW w:w="437" w:type="dxa"/>
            <w:vAlign w:val="center"/>
          </w:tcPr>
          <w:p w14:paraId="35839D31" w14:textId="77777777" w:rsidR="00D40579" w:rsidRPr="00484B50" w:rsidRDefault="00D40579">
            <w:pPr>
              <w:jc w:val="center"/>
              <w:rPr>
                <w:b/>
                <w:color w:val="4F6228" w:themeColor="accent3" w:themeShade="80"/>
              </w:rPr>
            </w:pPr>
            <w:r w:rsidRPr="00484B50">
              <w:rPr>
                <w:b/>
                <w:color w:val="4F6228" w:themeColor="accent3" w:themeShade="80"/>
              </w:rPr>
              <w:t>I</w:t>
            </w:r>
          </w:p>
        </w:tc>
        <w:tc>
          <w:tcPr>
            <w:tcW w:w="4904" w:type="dxa"/>
            <w:vAlign w:val="center"/>
          </w:tcPr>
          <w:p w14:paraId="15323998" w14:textId="77777777" w:rsidR="00D40579" w:rsidRPr="00484B50" w:rsidRDefault="00D40579">
            <w:r w:rsidRPr="00484B50">
              <w:t>Interview</w:t>
            </w:r>
          </w:p>
        </w:tc>
      </w:tr>
    </w:tbl>
    <w:p w14:paraId="7C11E12B" w14:textId="77777777" w:rsidR="00D40579" w:rsidRPr="00CC4E52" w:rsidRDefault="00D40579" w:rsidP="00D40579">
      <w:pPr>
        <w:rPr>
          <w:b/>
        </w:rPr>
      </w:pPr>
    </w:p>
    <w:p w14:paraId="44626516" w14:textId="77777777" w:rsidR="00D40579" w:rsidRDefault="00D40579">
      <w:pPr>
        <w:rPr>
          <w:sz w:val="2"/>
        </w:rPr>
      </w:pPr>
    </w:p>
    <w:sectPr w:rsidR="00D40579" w:rsidSect="00A70250">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0744721" w14:textId="77777777" w:rsidR="00C60EE6" w:rsidRDefault="00C60EE6" w:rsidP="00240658">
      <w:r>
        <w:separator/>
      </w:r>
    </w:p>
  </w:endnote>
  <w:endnote w:type="continuationSeparator" w:id="0">
    <w:p w14:paraId="60FD9A60" w14:textId="77777777" w:rsidR="00C60EE6" w:rsidRDefault="00C60EE6" w:rsidP="002406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mp;quot">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CAC4EA" w14:textId="77777777" w:rsidR="00C60EE6" w:rsidRDefault="00C60EE6" w:rsidP="00240658">
      <w:r>
        <w:separator/>
      </w:r>
    </w:p>
  </w:footnote>
  <w:footnote w:type="continuationSeparator" w:id="0">
    <w:p w14:paraId="09F74AFE" w14:textId="77777777" w:rsidR="00C60EE6" w:rsidRDefault="00C60EE6" w:rsidP="002406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A23C746A"/>
    <w:lvl w:ilvl="0">
      <w:numFmt w:val="bullet"/>
      <w:lvlText w:val="*"/>
      <w:lvlJc w:val="left"/>
    </w:lvl>
  </w:abstractNum>
  <w:abstractNum w:abstractNumId="1" w15:restartNumberingAfterBreak="0">
    <w:nsid w:val="032C534F"/>
    <w:multiLevelType w:val="hybridMultilevel"/>
    <w:tmpl w:val="7BE2ED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DE2964"/>
    <w:multiLevelType w:val="hybridMultilevel"/>
    <w:tmpl w:val="E88CC66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8484C0D"/>
    <w:multiLevelType w:val="hybridMultilevel"/>
    <w:tmpl w:val="5FE08596"/>
    <w:lvl w:ilvl="0" w:tplc="483A36F0">
      <w:start w:val="1"/>
      <w:numFmt w:val="bullet"/>
      <w:lvlText w:val=""/>
      <w:lvlJc w:val="left"/>
      <w:pPr>
        <w:ind w:left="720" w:hanging="360"/>
      </w:pPr>
      <w:rPr>
        <w:rFonts w:ascii="Symbol" w:hAnsi="Symbol" w:hint="default"/>
      </w:rPr>
    </w:lvl>
    <w:lvl w:ilvl="1" w:tplc="F13AEC78">
      <w:start w:val="1"/>
      <w:numFmt w:val="bullet"/>
      <w:lvlText w:val="o"/>
      <w:lvlJc w:val="left"/>
      <w:pPr>
        <w:ind w:left="1440" w:hanging="360"/>
      </w:pPr>
      <w:rPr>
        <w:rFonts w:ascii="Courier New" w:hAnsi="Courier New" w:hint="default"/>
      </w:rPr>
    </w:lvl>
    <w:lvl w:ilvl="2" w:tplc="71E83850">
      <w:start w:val="1"/>
      <w:numFmt w:val="bullet"/>
      <w:lvlText w:val=""/>
      <w:lvlJc w:val="left"/>
      <w:pPr>
        <w:ind w:left="2160" w:hanging="360"/>
      </w:pPr>
      <w:rPr>
        <w:rFonts w:ascii="Wingdings" w:hAnsi="Wingdings" w:hint="default"/>
      </w:rPr>
    </w:lvl>
    <w:lvl w:ilvl="3" w:tplc="B1081DC0">
      <w:start w:val="1"/>
      <w:numFmt w:val="bullet"/>
      <w:lvlText w:val=""/>
      <w:lvlJc w:val="left"/>
      <w:pPr>
        <w:ind w:left="2880" w:hanging="360"/>
      </w:pPr>
      <w:rPr>
        <w:rFonts w:ascii="Symbol" w:hAnsi="Symbol" w:hint="default"/>
      </w:rPr>
    </w:lvl>
    <w:lvl w:ilvl="4" w:tplc="AB92A936">
      <w:start w:val="1"/>
      <w:numFmt w:val="bullet"/>
      <w:lvlText w:val="o"/>
      <w:lvlJc w:val="left"/>
      <w:pPr>
        <w:ind w:left="3600" w:hanging="360"/>
      </w:pPr>
      <w:rPr>
        <w:rFonts w:ascii="Courier New" w:hAnsi="Courier New" w:hint="default"/>
      </w:rPr>
    </w:lvl>
    <w:lvl w:ilvl="5" w:tplc="F52EB014">
      <w:start w:val="1"/>
      <w:numFmt w:val="bullet"/>
      <w:lvlText w:val=""/>
      <w:lvlJc w:val="left"/>
      <w:pPr>
        <w:ind w:left="4320" w:hanging="360"/>
      </w:pPr>
      <w:rPr>
        <w:rFonts w:ascii="Wingdings" w:hAnsi="Wingdings" w:hint="default"/>
      </w:rPr>
    </w:lvl>
    <w:lvl w:ilvl="6" w:tplc="675EFF4E">
      <w:start w:val="1"/>
      <w:numFmt w:val="bullet"/>
      <w:lvlText w:val=""/>
      <w:lvlJc w:val="left"/>
      <w:pPr>
        <w:ind w:left="5040" w:hanging="360"/>
      </w:pPr>
      <w:rPr>
        <w:rFonts w:ascii="Symbol" w:hAnsi="Symbol" w:hint="default"/>
      </w:rPr>
    </w:lvl>
    <w:lvl w:ilvl="7" w:tplc="D8B8821E">
      <w:start w:val="1"/>
      <w:numFmt w:val="bullet"/>
      <w:lvlText w:val="o"/>
      <w:lvlJc w:val="left"/>
      <w:pPr>
        <w:ind w:left="5760" w:hanging="360"/>
      </w:pPr>
      <w:rPr>
        <w:rFonts w:ascii="Courier New" w:hAnsi="Courier New" w:hint="default"/>
      </w:rPr>
    </w:lvl>
    <w:lvl w:ilvl="8" w:tplc="28466764">
      <w:start w:val="1"/>
      <w:numFmt w:val="bullet"/>
      <w:lvlText w:val=""/>
      <w:lvlJc w:val="left"/>
      <w:pPr>
        <w:ind w:left="6480" w:hanging="360"/>
      </w:pPr>
      <w:rPr>
        <w:rFonts w:ascii="Wingdings" w:hAnsi="Wingdings" w:hint="default"/>
      </w:rPr>
    </w:lvl>
  </w:abstractNum>
  <w:abstractNum w:abstractNumId="4" w15:restartNumberingAfterBreak="0">
    <w:nsid w:val="094D0134"/>
    <w:multiLevelType w:val="hybridMultilevel"/>
    <w:tmpl w:val="0A966588"/>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0A64BF08"/>
    <w:multiLevelType w:val="hybridMultilevel"/>
    <w:tmpl w:val="D292E66A"/>
    <w:lvl w:ilvl="0" w:tplc="35A0C6B4">
      <w:start w:val="1"/>
      <w:numFmt w:val="bullet"/>
      <w:lvlText w:val=""/>
      <w:lvlJc w:val="left"/>
      <w:pPr>
        <w:ind w:left="720" w:hanging="360"/>
      </w:pPr>
      <w:rPr>
        <w:rFonts w:ascii="Symbol" w:hAnsi="Symbol" w:hint="default"/>
      </w:rPr>
    </w:lvl>
    <w:lvl w:ilvl="1" w:tplc="8696C8C2">
      <w:start w:val="1"/>
      <w:numFmt w:val="bullet"/>
      <w:lvlText w:val="o"/>
      <w:lvlJc w:val="left"/>
      <w:pPr>
        <w:ind w:left="1440" w:hanging="360"/>
      </w:pPr>
      <w:rPr>
        <w:rFonts w:ascii="Courier New" w:hAnsi="Courier New" w:hint="default"/>
      </w:rPr>
    </w:lvl>
    <w:lvl w:ilvl="2" w:tplc="3E1C06B2">
      <w:start w:val="1"/>
      <w:numFmt w:val="bullet"/>
      <w:lvlText w:val=""/>
      <w:lvlJc w:val="left"/>
      <w:pPr>
        <w:ind w:left="2160" w:hanging="360"/>
      </w:pPr>
      <w:rPr>
        <w:rFonts w:ascii="Wingdings" w:hAnsi="Wingdings" w:hint="default"/>
      </w:rPr>
    </w:lvl>
    <w:lvl w:ilvl="3" w:tplc="56A46DAC">
      <w:start w:val="1"/>
      <w:numFmt w:val="bullet"/>
      <w:lvlText w:val=""/>
      <w:lvlJc w:val="left"/>
      <w:pPr>
        <w:ind w:left="2880" w:hanging="360"/>
      </w:pPr>
      <w:rPr>
        <w:rFonts w:ascii="Symbol" w:hAnsi="Symbol" w:hint="default"/>
      </w:rPr>
    </w:lvl>
    <w:lvl w:ilvl="4" w:tplc="0052C08C">
      <w:start w:val="1"/>
      <w:numFmt w:val="bullet"/>
      <w:lvlText w:val="o"/>
      <w:lvlJc w:val="left"/>
      <w:pPr>
        <w:ind w:left="3600" w:hanging="360"/>
      </w:pPr>
      <w:rPr>
        <w:rFonts w:ascii="Courier New" w:hAnsi="Courier New" w:hint="default"/>
      </w:rPr>
    </w:lvl>
    <w:lvl w:ilvl="5" w:tplc="761688D2">
      <w:start w:val="1"/>
      <w:numFmt w:val="bullet"/>
      <w:lvlText w:val=""/>
      <w:lvlJc w:val="left"/>
      <w:pPr>
        <w:ind w:left="4320" w:hanging="360"/>
      </w:pPr>
      <w:rPr>
        <w:rFonts w:ascii="Wingdings" w:hAnsi="Wingdings" w:hint="default"/>
      </w:rPr>
    </w:lvl>
    <w:lvl w:ilvl="6" w:tplc="499C5CC0">
      <w:start w:val="1"/>
      <w:numFmt w:val="bullet"/>
      <w:lvlText w:val=""/>
      <w:lvlJc w:val="left"/>
      <w:pPr>
        <w:ind w:left="5040" w:hanging="360"/>
      </w:pPr>
      <w:rPr>
        <w:rFonts w:ascii="Symbol" w:hAnsi="Symbol" w:hint="default"/>
      </w:rPr>
    </w:lvl>
    <w:lvl w:ilvl="7" w:tplc="C022702C">
      <w:start w:val="1"/>
      <w:numFmt w:val="bullet"/>
      <w:lvlText w:val="o"/>
      <w:lvlJc w:val="left"/>
      <w:pPr>
        <w:ind w:left="5760" w:hanging="360"/>
      </w:pPr>
      <w:rPr>
        <w:rFonts w:ascii="Courier New" w:hAnsi="Courier New" w:hint="default"/>
      </w:rPr>
    </w:lvl>
    <w:lvl w:ilvl="8" w:tplc="CE0E9D34">
      <w:start w:val="1"/>
      <w:numFmt w:val="bullet"/>
      <w:lvlText w:val=""/>
      <w:lvlJc w:val="left"/>
      <w:pPr>
        <w:ind w:left="6480" w:hanging="360"/>
      </w:pPr>
      <w:rPr>
        <w:rFonts w:ascii="Wingdings" w:hAnsi="Wingdings" w:hint="default"/>
      </w:rPr>
    </w:lvl>
  </w:abstractNum>
  <w:abstractNum w:abstractNumId="6" w15:restartNumberingAfterBreak="0">
    <w:nsid w:val="0F433C88"/>
    <w:multiLevelType w:val="hybridMultilevel"/>
    <w:tmpl w:val="4C0A79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22E297E"/>
    <w:multiLevelType w:val="hybridMultilevel"/>
    <w:tmpl w:val="E034D108"/>
    <w:lvl w:ilvl="0" w:tplc="0809000F">
      <w:start w:val="1"/>
      <w:numFmt w:val="decimal"/>
      <w:lvlText w:val="%1."/>
      <w:lvlJc w:val="left"/>
      <w:pPr>
        <w:ind w:left="1463" w:hanging="360"/>
      </w:pPr>
    </w:lvl>
    <w:lvl w:ilvl="1" w:tplc="08090019" w:tentative="1">
      <w:start w:val="1"/>
      <w:numFmt w:val="lowerLetter"/>
      <w:lvlText w:val="%2."/>
      <w:lvlJc w:val="left"/>
      <w:pPr>
        <w:ind w:left="2183" w:hanging="360"/>
      </w:pPr>
    </w:lvl>
    <w:lvl w:ilvl="2" w:tplc="0809001B" w:tentative="1">
      <w:start w:val="1"/>
      <w:numFmt w:val="lowerRoman"/>
      <w:lvlText w:val="%3."/>
      <w:lvlJc w:val="right"/>
      <w:pPr>
        <w:ind w:left="2903" w:hanging="180"/>
      </w:pPr>
    </w:lvl>
    <w:lvl w:ilvl="3" w:tplc="0809000F" w:tentative="1">
      <w:start w:val="1"/>
      <w:numFmt w:val="decimal"/>
      <w:lvlText w:val="%4."/>
      <w:lvlJc w:val="left"/>
      <w:pPr>
        <w:ind w:left="3623" w:hanging="360"/>
      </w:pPr>
    </w:lvl>
    <w:lvl w:ilvl="4" w:tplc="08090019" w:tentative="1">
      <w:start w:val="1"/>
      <w:numFmt w:val="lowerLetter"/>
      <w:lvlText w:val="%5."/>
      <w:lvlJc w:val="left"/>
      <w:pPr>
        <w:ind w:left="4343" w:hanging="360"/>
      </w:pPr>
    </w:lvl>
    <w:lvl w:ilvl="5" w:tplc="0809001B" w:tentative="1">
      <w:start w:val="1"/>
      <w:numFmt w:val="lowerRoman"/>
      <w:lvlText w:val="%6."/>
      <w:lvlJc w:val="right"/>
      <w:pPr>
        <w:ind w:left="5063" w:hanging="180"/>
      </w:pPr>
    </w:lvl>
    <w:lvl w:ilvl="6" w:tplc="0809000F" w:tentative="1">
      <w:start w:val="1"/>
      <w:numFmt w:val="decimal"/>
      <w:lvlText w:val="%7."/>
      <w:lvlJc w:val="left"/>
      <w:pPr>
        <w:ind w:left="5783" w:hanging="360"/>
      </w:pPr>
    </w:lvl>
    <w:lvl w:ilvl="7" w:tplc="08090019" w:tentative="1">
      <w:start w:val="1"/>
      <w:numFmt w:val="lowerLetter"/>
      <w:lvlText w:val="%8."/>
      <w:lvlJc w:val="left"/>
      <w:pPr>
        <w:ind w:left="6503" w:hanging="360"/>
      </w:pPr>
    </w:lvl>
    <w:lvl w:ilvl="8" w:tplc="0809001B" w:tentative="1">
      <w:start w:val="1"/>
      <w:numFmt w:val="lowerRoman"/>
      <w:lvlText w:val="%9."/>
      <w:lvlJc w:val="right"/>
      <w:pPr>
        <w:ind w:left="7223" w:hanging="180"/>
      </w:pPr>
    </w:lvl>
  </w:abstractNum>
  <w:abstractNum w:abstractNumId="8" w15:restartNumberingAfterBreak="0">
    <w:nsid w:val="15290810"/>
    <w:multiLevelType w:val="hybridMultilevel"/>
    <w:tmpl w:val="F9864D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5F930CE"/>
    <w:multiLevelType w:val="hybridMultilevel"/>
    <w:tmpl w:val="F15E41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8563E4D"/>
    <w:multiLevelType w:val="hybridMultilevel"/>
    <w:tmpl w:val="B4A81DC6"/>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19A03592"/>
    <w:multiLevelType w:val="hybridMultilevel"/>
    <w:tmpl w:val="0A966588"/>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19CA0776"/>
    <w:multiLevelType w:val="hybridMultilevel"/>
    <w:tmpl w:val="0A966588"/>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200EB383"/>
    <w:multiLevelType w:val="hybridMultilevel"/>
    <w:tmpl w:val="DD1AB55C"/>
    <w:lvl w:ilvl="0" w:tplc="383A89F2">
      <w:start w:val="1"/>
      <w:numFmt w:val="bullet"/>
      <w:lvlText w:val=""/>
      <w:lvlJc w:val="left"/>
      <w:pPr>
        <w:ind w:left="720" w:hanging="360"/>
      </w:pPr>
      <w:rPr>
        <w:rFonts w:ascii="Symbol" w:hAnsi="Symbol" w:hint="default"/>
      </w:rPr>
    </w:lvl>
    <w:lvl w:ilvl="1" w:tplc="B0960E70">
      <w:start w:val="1"/>
      <w:numFmt w:val="bullet"/>
      <w:lvlText w:val="o"/>
      <w:lvlJc w:val="left"/>
      <w:pPr>
        <w:ind w:left="1440" w:hanging="360"/>
      </w:pPr>
      <w:rPr>
        <w:rFonts w:ascii="Courier New" w:hAnsi="Courier New" w:hint="default"/>
      </w:rPr>
    </w:lvl>
    <w:lvl w:ilvl="2" w:tplc="2F7AE920">
      <w:start w:val="1"/>
      <w:numFmt w:val="bullet"/>
      <w:lvlText w:val=""/>
      <w:lvlJc w:val="left"/>
      <w:pPr>
        <w:ind w:left="2160" w:hanging="360"/>
      </w:pPr>
      <w:rPr>
        <w:rFonts w:ascii="Wingdings" w:hAnsi="Wingdings" w:hint="default"/>
      </w:rPr>
    </w:lvl>
    <w:lvl w:ilvl="3" w:tplc="115A0B34">
      <w:start w:val="1"/>
      <w:numFmt w:val="bullet"/>
      <w:lvlText w:val=""/>
      <w:lvlJc w:val="left"/>
      <w:pPr>
        <w:ind w:left="2880" w:hanging="360"/>
      </w:pPr>
      <w:rPr>
        <w:rFonts w:ascii="Symbol" w:hAnsi="Symbol" w:hint="default"/>
      </w:rPr>
    </w:lvl>
    <w:lvl w:ilvl="4" w:tplc="39BAFF24">
      <w:start w:val="1"/>
      <w:numFmt w:val="bullet"/>
      <w:lvlText w:val="o"/>
      <w:lvlJc w:val="left"/>
      <w:pPr>
        <w:ind w:left="3600" w:hanging="360"/>
      </w:pPr>
      <w:rPr>
        <w:rFonts w:ascii="Courier New" w:hAnsi="Courier New" w:hint="default"/>
      </w:rPr>
    </w:lvl>
    <w:lvl w:ilvl="5" w:tplc="D3EEE45A">
      <w:start w:val="1"/>
      <w:numFmt w:val="bullet"/>
      <w:lvlText w:val=""/>
      <w:lvlJc w:val="left"/>
      <w:pPr>
        <w:ind w:left="4320" w:hanging="360"/>
      </w:pPr>
      <w:rPr>
        <w:rFonts w:ascii="Wingdings" w:hAnsi="Wingdings" w:hint="default"/>
      </w:rPr>
    </w:lvl>
    <w:lvl w:ilvl="6" w:tplc="D5363152">
      <w:start w:val="1"/>
      <w:numFmt w:val="bullet"/>
      <w:lvlText w:val=""/>
      <w:lvlJc w:val="left"/>
      <w:pPr>
        <w:ind w:left="5040" w:hanging="360"/>
      </w:pPr>
      <w:rPr>
        <w:rFonts w:ascii="Symbol" w:hAnsi="Symbol" w:hint="default"/>
      </w:rPr>
    </w:lvl>
    <w:lvl w:ilvl="7" w:tplc="987C7246">
      <w:start w:val="1"/>
      <w:numFmt w:val="bullet"/>
      <w:lvlText w:val="o"/>
      <w:lvlJc w:val="left"/>
      <w:pPr>
        <w:ind w:left="5760" w:hanging="360"/>
      </w:pPr>
      <w:rPr>
        <w:rFonts w:ascii="Courier New" w:hAnsi="Courier New" w:hint="default"/>
      </w:rPr>
    </w:lvl>
    <w:lvl w:ilvl="8" w:tplc="6ACEE8CC">
      <w:start w:val="1"/>
      <w:numFmt w:val="bullet"/>
      <w:lvlText w:val=""/>
      <w:lvlJc w:val="left"/>
      <w:pPr>
        <w:ind w:left="6480" w:hanging="360"/>
      </w:pPr>
      <w:rPr>
        <w:rFonts w:ascii="Wingdings" w:hAnsi="Wingdings" w:hint="default"/>
      </w:rPr>
    </w:lvl>
  </w:abstractNum>
  <w:abstractNum w:abstractNumId="14" w15:restartNumberingAfterBreak="0">
    <w:nsid w:val="22025F2D"/>
    <w:multiLevelType w:val="hybridMultilevel"/>
    <w:tmpl w:val="6A2442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8F33571"/>
    <w:multiLevelType w:val="hybridMultilevel"/>
    <w:tmpl w:val="6A2442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9EB4E7E"/>
    <w:multiLevelType w:val="hybridMultilevel"/>
    <w:tmpl w:val="F15E41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EEB2D89"/>
    <w:multiLevelType w:val="hybridMultilevel"/>
    <w:tmpl w:val="7F6005D0"/>
    <w:lvl w:ilvl="0" w:tplc="45D089B4">
      <w:start w:val="1"/>
      <w:numFmt w:val="bullet"/>
      <w:lvlText w:val=""/>
      <w:lvlJc w:val="left"/>
      <w:pPr>
        <w:ind w:left="720" w:hanging="360"/>
      </w:pPr>
      <w:rPr>
        <w:rFonts w:ascii="Symbol" w:hAnsi="Symbol" w:hint="default"/>
      </w:rPr>
    </w:lvl>
    <w:lvl w:ilvl="1" w:tplc="324025A0">
      <w:start w:val="1"/>
      <w:numFmt w:val="bullet"/>
      <w:lvlText w:val="o"/>
      <w:lvlJc w:val="left"/>
      <w:pPr>
        <w:ind w:left="1440" w:hanging="360"/>
      </w:pPr>
      <w:rPr>
        <w:rFonts w:ascii="Courier New" w:hAnsi="Courier New" w:hint="default"/>
      </w:rPr>
    </w:lvl>
    <w:lvl w:ilvl="2" w:tplc="F3FCCB2E">
      <w:start w:val="1"/>
      <w:numFmt w:val="bullet"/>
      <w:lvlText w:val=""/>
      <w:lvlJc w:val="left"/>
      <w:pPr>
        <w:ind w:left="2160" w:hanging="360"/>
      </w:pPr>
      <w:rPr>
        <w:rFonts w:ascii="Wingdings" w:hAnsi="Wingdings" w:hint="default"/>
      </w:rPr>
    </w:lvl>
    <w:lvl w:ilvl="3" w:tplc="3BDCE49C">
      <w:start w:val="1"/>
      <w:numFmt w:val="bullet"/>
      <w:lvlText w:val=""/>
      <w:lvlJc w:val="left"/>
      <w:pPr>
        <w:ind w:left="2880" w:hanging="360"/>
      </w:pPr>
      <w:rPr>
        <w:rFonts w:ascii="Symbol" w:hAnsi="Symbol" w:hint="default"/>
      </w:rPr>
    </w:lvl>
    <w:lvl w:ilvl="4" w:tplc="F1E0E680">
      <w:start w:val="1"/>
      <w:numFmt w:val="bullet"/>
      <w:lvlText w:val="o"/>
      <w:lvlJc w:val="left"/>
      <w:pPr>
        <w:ind w:left="3600" w:hanging="360"/>
      </w:pPr>
      <w:rPr>
        <w:rFonts w:ascii="Courier New" w:hAnsi="Courier New" w:hint="default"/>
      </w:rPr>
    </w:lvl>
    <w:lvl w:ilvl="5" w:tplc="612AFB88">
      <w:start w:val="1"/>
      <w:numFmt w:val="bullet"/>
      <w:lvlText w:val=""/>
      <w:lvlJc w:val="left"/>
      <w:pPr>
        <w:ind w:left="4320" w:hanging="360"/>
      </w:pPr>
      <w:rPr>
        <w:rFonts w:ascii="Wingdings" w:hAnsi="Wingdings" w:hint="default"/>
      </w:rPr>
    </w:lvl>
    <w:lvl w:ilvl="6" w:tplc="4906BEB2">
      <w:start w:val="1"/>
      <w:numFmt w:val="bullet"/>
      <w:lvlText w:val=""/>
      <w:lvlJc w:val="left"/>
      <w:pPr>
        <w:ind w:left="5040" w:hanging="360"/>
      </w:pPr>
      <w:rPr>
        <w:rFonts w:ascii="Symbol" w:hAnsi="Symbol" w:hint="default"/>
      </w:rPr>
    </w:lvl>
    <w:lvl w:ilvl="7" w:tplc="50345714">
      <w:start w:val="1"/>
      <w:numFmt w:val="bullet"/>
      <w:lvlText w:val="o"/>
      <w:lvlJc w:val="left"/>
      <w:pPr>
        <w:ind w:left="5760" w:hanging="360"/>
      </w:pPr>
      <w:rPr>
        <w:rFonts w:ascii="Courier New" w:hAnsi="Courier New" w:hint="default"/>
      </w:rPr>
    </w:lvl>
    <w:lvl w:ilvl="8" w:tplc="F56E2FBA">
      <w:start w:val="1"/>
      <w:numFmt w:val="bullet"/>
      <w:lvlText w:val=""/>
      <w:lvlJc w:val="left"/>
      <w:pPr>
        <w:ind w:left="6480" w:hanging="360"/>
      </w:pPr>
      <w:rPr>
        <w:rFonts w:ascii="Wingdings" w:hAnsi="Wingdings" w:hint="default"/>
      </w:rPr>
    </w:lvl>
  </w:abstractNum>
  <w:abstractNum w:abstractNumId="18" w15:restartNumberingAfterBreak="0">
    <w:nsid w:val="2F10317C"/>
    <w:multiLevelType w:val="hybridMultilevel"/>
    <w:tmpl w:val="52FE2E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5E001C9"/>
    <w:multiLevelType w:val="hybridMultilevel"/>
    <w:tmpl w:val="D8105C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9DA2654"/>
    <w:multiLevelType w:val="hybridMultilevel"/>
    <w:tmpl w:val="E5BC1778"/>
    <w:lvl w:ilvl="0" w:tplc="DC96DEF4">
      <w:start w:val="1"/>
      <w:numFmt w:val="bullet"/>
      <w:lvlText w:val=""/>
      <w:lvlJc w:val="left"/>
      <w:pPr>
        <w:ind w:left="720" w:hanging="360"/>
      </w:pPr>
      <w:rPr>
        <w:rFonts w:ascii="Symbol" w:hAnsi="Symbol" w:hint="default"/>
      </w:rPr>
    </w:lvl>
    <w:lvl w:ilvl="1" w:tplc="E6DC2670">
      <w:start w:val="1"/>
      <w:numFmt w:val="bullet"/>
      <w:lvlText w:val="o"/>
      <w:lvlJc w:val="left"/>
      <w:pPr>
        <w:ind w:left="1440" w:hanging="360"/>
      </w:pPr>
      <w:rPr>
        <w:rFonts w:ascii="Courier New" w:hAnsi="Courier New" w:hint="default"/>
      </w:rPr>
    </w:lvl>
    <w:lvl w:ilvl="2" w:tplc="DB18AB3A">
      <w:start w:val="1"/>
      <w:numFmt w:val="bullet"/>
      <w:lvlText w:val=""/>
      <w:lvlJc w:val="left"/>
      <w:pPr>
        <w:ind w:left="2160" w:hanging="360"/>
      </w:pPr>
      <w:rPr>
        <w:rFonts w:ascii="Wingdings" w:hAnsi="Wingdings" w:hint="default"/>
      </w:rPr>
    </w:lvl>
    <w:lvl w:ilvl="3" w:tplc="7EECC234">
      <w:start w:val="1"/>
      <w:numFmt w:val="bullet"/>
      <w:lvlText w:val=""/>
      <w:lvlJc w:val="left"/>
      <w:pPr>
        <w:ind w:left="2880" w:hanging="360"/>
      </w:pPr>
      <w:rPr>
        <w:rFonts w:ascii="Symbol" w:hAnsi="Symbol" w:hint="default"/>
      </w:rPr>
    </w:lvl>
    <w:lvl w:ilvl="4" w:tplc="B6F08A08">
      <w:start w:val="1"/>
      <w:numFmt w:val="bullet"/>
      <w:lvlText w:val="o"/>
      <w:lvlJc w:val="left"/>
      <w:pPr>
        <w:ind w:left="3600" w:hanging="360"/>
      </w:pPr>
      <w:rPr>
        <w:rFonts w:ascii="Courier New" w:hAnsi="Courier New" w:hint="default"/>
      </w:rPr>
    </w:lvl>
    <w:lvl w:ilvl="5" w:tplc="CF3A8C14">
      <w:start w:val="1"/>
      <w:numFmt w:val="bullet"/>
      <w:lvlText w:val=""/>
      <w:lvlJc w:val="left"/>
      <w:pPr>
        <w:ind w:left="4320" w:hanging="360"/>
      </w:pPr>
      <w:rPr>
        <w:rFonts w:ascii="Wingdings" w:hAnsi="Wingdings" w:hint="default"/>
      </w:rPr>
    </w:lvl>
    <w:lvl w:ilvl="6" w:tplc="43F22482">
      <w:start w:val="1"/>
      <w:numFmt w:val="bullet"/>
      <w:lvlText w:val=""/>
      <w:lvlJc w:val="left"/>
      <w:pPr>
        <w:ind w:left="5040" w:hanging="360"/>
      </w:pPr>
      <w:rPr>
        <w:rFonts w:ascii="Symbol" w:hAnsi="Symbol" w:hint="default"/>
      </w:rPr>
    </w:lvl>
    <w:lvl w:ilvl="7" w:tplc="E3502502">
      <w:start w:val="1"/>
      <w:numFmt w:val="bullet"/>
      <w:lvlText w:val="o"/>
      <w:lvlJc w:val="left"/>
      <w:pPr>
        <w:ind w:left="5760" w:hanging="360"/>
      </w:pPr>
      <w:rPr>
        <w:rFonts w:ascii="Courier New" w:hAnsi="Courier New" w:hint="default"/>
      </w:rPr>
    </w:lvl>
    <w:lvl w:ilvl="8" w:tplc="3EF6BFAA">
      <w:start w:val="1"/>
      <w:numFmt w:val="bullet"/>
      <w:lvlText w:val=""/>
      <w:lvlJc w:val="left"/>
      <w:pPr>
        <w:ind w:left="6480" w:hanging="360"/>
      </w:pPr>
      <w:rPr>
        <w:rFonts w:ascii="Wingdings" w:hAnsi="Wingdings" w:hint="default"/>
      </w:rPr>
    </w:lvl>
  </w:abstractNum>
  <w:abstractNum w:abstractNumId="21" w15:restartNumberingAfterBreak="0">
    <w:nsid w:val="3BED40B5"/>
    <w:multiLevelType w:val="hybridMultilevel"/>
    <w:tmpl w:val="0A966588"/>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3C583F4F"/>
    <w:multiLevelType w:val="hybridMultilevel"/>
    <w:tmpl w:val="0A966588"/>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467A75FB"/>
    <w:multiLevelType w:val="hybridMultilevel"/>
    <w:tmpl w:val="D8105C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F972822"/>
    <w:multiLevelType w:val="hybridMultilevel"/>
    <w:tmpl w:val="F15E41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FD1448E"/>
    <w:multiLevelType w:val="hybridMultilevel"/>
    <w:tmpl w:val="F15E41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32C00AA"/>
    <w:multiLevelType w:val="hybridMultilevel"/>
    <w:tmpl w:val="35BCDAD2"/>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 w15:restartNumberingAfterBreak="0">
    <w:nsid w:val="55590988"/>
    <w:multiLevelType w:val="hybridMultilevel"/>
    <w:tmpl w:val="D8105C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61944B7"/>
    <w:multiLevelType w:val="hybridMultilevel"/>
    <w:tmpl w:val="BBD69920"/>
    <w:lvl w:ilvl="0" w:tplc="08090001">
      <w:start w:val="1"/>
      <w:numFmt w:val="bullet"/>
      <w:lvlText w:val=""/>
      <w:lvlJc w:val="left"/>
      <w:pPr>
        <w:ind w:left="412" w:hanging="360"/>
      </w:pPr>
      <w:rPr>
        <w:rFonts w:ascii="Symbol" w:hAnsi="Symbol" w:hint="default"/>
      </w:rPr>
    </w:lvl>
    <w:lvl w:ilvl="1" w:tplc="08090003" w:tentative="1">
      <w:start w:val="1"/>
      <w:numFmt w:val="bullet"/>
      <w:lvlText w:val="o"/>
      <w:lvlJc w:val="left"/>
      <w:pPr>
        <w:ind w:left="1132" w:hanging="360"/>
      </w:pPr>
      <w:rPr>
        <w:rFonts w:ascii="Courier New" w:hAnsi="Courier New" w:cs="Courier New" w:hint="default"/>
      </w:rPr>
    </w:lvl>
    <w:lvl w:ilvl="2" w:tplc="08090005" w:tentative="1">
      <w:start w:val="1"/>
      <w:numFmt w:val="bullet"/>
      <w:lvlText w:val=""/>
      <w:lvlJc w:val="left"/>
      <w:pPr>
        <w:ind w:left="1852" w:hanging="360"/>
      </w:pPr>
      <w:rPr>
        <w:rFonts w:ascii="Wingdings" w:hAnsi="Wingdings" w:hint="default"/>
      </w:rPr>
    </w:lvl>
    <w:lvl w:ilvl="3" w:tplc="08090001" w:tentative="1">
      <w:start w:val="1"/>
      <w:numFmt w:val="bullet"/>
      <w:lvlText w:val=""/>
      <w:lvlJc w:val="left"/>
      <w:pPr>
        <w:ind w:left="2572" w:hanging="360"/>
      </w:pPr>
      <w:rPr>
        <w:rFonts w:ascii="Symbol" w:hAnsi="Symbol" w:hint="default"/>
      </w:rPr>
    </w:lvl>
    <w:lvl w:ilvl="4" w:tplc="08090003" w:tentative="1">
      <w:start w:val="1"/>
      <w:numFmt w:val="bullet"/>
      <w:lvlText w:val="o"/>
      <w:lvlJc w:val="left"/>
      <w:pPr>
        <w:ind w:left="3292" w:hanging="360"/>
      </w:pPr>
      <w:rPr>
        <w:rFonts w:ascii="Courier New" w:hAnsi="Courier New" w:cs="Courier New" w:hint="default"/>
      </w:rPr>
    </w:lvl>
    <w:lvl w:ilvl="5" w:tplc="08090005" w:tentative="1">
      <w:start w:val="1"/>
      <w:numFmt w:val="bullet"/>
      <w:lvlText w:val=""/>
      <w:lvlJc w:val="left"/>
      <w:pPr>
        <w:ind w:left="4012" w:hanging="360"/>
      </w:pPr>
      <w:rPr>
        <w:rFonts w:ascii="Wingdings" w:hAnsi="Wingdings" w:hint="default"/>
      </w:rPr>
    </w:lvl>
    <w:lvl w:ilvl="6" w:tplc="08090001" w:tentative="1">
      <w:start w:val="1"/>
      <w:numFmt w:val="bullet"/>
      <w:lvlText w:val=""/>
      <w:lvlJc w:val="left"/>
      <w:pPr>
        <w:ind w:left="4732" w:hanging="360"/>
      </w:pPr>
      <w:rPr>
        <w:rFonts w:ascii="Symbol" w:hAnsi="Symbol" w:hint="default"/>
      </w:rPr>
    </w:lvl>
    <w:lvl w:ilvl="7" w:tplc="08090003" w:tentative="1">
      <w:start w:val="1"/>
      <w:numFmt w:val="bullet"/>
      <w:lvlText w:val="o"/>
      <w:lvlJc w:val="left"/>
      <w:pPr>
        <w:ind w:left="5452" w:hanging="360"/>
      </w:pPr>
      <w:rPr>
        <w:rFonts w:ascii="Courier New" w:hAnsi="Courier New" w:cs="Courier New" w:hint="default"/>
      </w:rPr>
    </w:lvl>
    <w:lvl w:ilvl="8" w:tplc="08090005" w:tentative="1">
      <w:start w:val="1"/>
      <w:numFmt w:val="bullet"/>
      <w:lvlText w:val=""/>
      <w:lvlJc w:val="left"/>
      <w:pPr>
        <w:ind w:left="6172" w:hanging="360"/>
      </w:pPr>
      <w:rPr>
        <w:rFonts w:ascii="Wingdings" w:hAnsi="Wingdings" w:hint="default"/>
      </w:rPr>
    </w:lvl>
  </w:abstractNum>
  <w:abstractNum w:abstractNumId="29" w15:restartNumberingAfterBreak="0">
    <w:nsid w:val="5703659D"/>
    <w:multiLevelType w:val="hybridMultilevel"/>
    <w:tmpl w:val="DE585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9100CC1"/>
    <w:multiLevelType w:val="hybridMultilevel"/>
    <w:tmpl w:val="05B673A2"/>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332C929"/>
    <w:multiLevelType w:val="hybridMultilevel"/>
    <w:tmpl w:val="D9D686E6"/>
    <w:lvl w:ilvl="0" w:tplc="ABC074FC">
      <w:start w:val="1"/>
      <w:numFmt w:val="bullet"/>
      <w:lvlText w:val=""/>
      <w:lvlJc w:val="left"/>
      <w:pPr>
        <w:ind w:left="720" w:hanging="360"/>
      </w:pPr>
      <w:rPr>
        <w:rFonts w:ascii="Symbol" w:hAnsi="Symbol" w:hint="default"/>
      </w:rPr>
    </w:lvl>
    <w:lvl w:ilvl="1" w:tplc="65168564">
      <w:start w:val="1"/>
      <w:numFmt w:val="bullet"/>
      <w:lvlText w:val="o"/>
      <w:lvlJc w:val="left"/>
      <w:pPr>
        <w:ind w:left="1440" w:hanging="360"/>
      </w:pPr>
      <w:rPr>
        <w:rFonts w:ascii="Courier New" w:hAnsi="Courier New" w:hint="default"/>
      </w:rPr>
    </w:lvl>
    <w:lvl w:ilvl="2" w:tplc="E41CA9D8">
      <w:start w:val="1"/>
      <w:numFmt w:val="bullet"/>
      <w:lvlText w:val=""/>
      <w:lvlJc w:val="left"/>
      <w:pPr>
        <w:ind w:left="2160" w:hanging="360"/>
      </w:pPr>
      <w:rPr>
        <w:rFonts w:ascii="Wingdings" w:hAnsi="Wingdings" w:hint="default"/>
      </w:rPr>
    </w:lvl>
    <w:lvl w:ilvl="3" w:tplc="2FBA5D3C">
      <w:start w:val="1"/>
      <w:numFmt w:val="bullet"/>
      <w:lvlText w:val=""/>
      <w:lvlJc w:val="left"/>
      <w:pPr>
        <w:ind w:left="2880" w:hanging="360"/>
      </w:pPr>
      <w:rPr>
        <w:rFonts w:ascii="Symbol" w:hAnsi="Symbol" w:hint="default"/>
      </w:rPr>
    </w:lvl>
    <w:lvl w:ilvl="4" w:tplc="62FE28D8">
      <w:start w:val="1"/>
      <w:numFmt w:val="bullet"/>
      <w:lvlText w:val="o"/>
      <w:lvlJc w:val="left"/>
      <w:pPr>
        <w:ind w:left="3600" w:hanging="360"/>
      </w:pPr>
      <w:rPr>
        <w:rFonts w:ascii="Courier New" w:hAnsi="Courier New" w:hint="default"/>
      </w:rPr>
    </w:lvl>
    <w:lvl w:ilvl="5" w:tplc="63981F18">
      <w:start w:val="1"/>
      <w:numFmt w:val="bullet"/>
      <w:lvlText w:val=""/>
      <w:lvlJc w:val="left"/>
      <w:pPr>
        <w:ind w:left="4320" w:hanging="360"/>
      </w:pPr>
      <w:rPr>
        <w:rFonts w:ascii="Wingdings" w:hAnsi="Wingdings" w:hint="default"/>
      </w:rPr>
    </w:lvl>
    <w:lvl w:ilvl="6" w:tplc="41F0E3AE">
      <w:start w:val="1"/>
      <w:numFmt w:val="bullet"/>
      <w:lvlText w:val=""/>
      <w:lvlJc w:val="left"/>
      <w:pPr>
        <w:ind w:left="5040" w:hanging="360"/>
      </w:pPr>
      <w:rPr>
        <w:rFonts w:ascii="Symbol" w:hAnsi="Symbol" w:hint="default"/>
      </w:rPr>
    </w:lvl>
    <w:lvl w:ilvl="7" w:tplc="2AAC93C4">
      <w:start w:val="1"/>
      <w:numFmt w:val="bullet"/>
      <w:lvlText w:val="o"/>
      <w:lvlJc w:val="left"/>
      <w:pPr>
        <w:ind w:left="5760" w:hanging="360"/>
      </w:pPr>
      <w:rPr>
        <w:rFonts w:ascii="Courier New" w:hAnsi="Courier New" w:hint="default"/>
      </w:rPr>
    </w:lvl>
    <w:lvl w:ilvl="8" w:tplc="6F207B4E">
      <w:start w:val="1"/>
      <w:numFmt w:val="bullet"/>
      <w:lvlText w:val=""/>
      <w:lvlJc w:val="left"/>
      <w:pPr>
        <w:ind w:left="6480" w:hanging="360"/>
      </w:pPr>
      <w:rPr>
        <w:rFonts w:ascii="Wingdings" w:hAnsi="Wingdings" w:hint="default"/>
      </w:rPr>
    </w:lvl>
  </w:abstractNum>
  <w:abstractNum w:abstractNumId="32" w15:restartNumberingAfterBreak="0">
    <w:nsid w:val="63672119"/>
    <w:multiLevelType w:val="hybridMultilevel"/>
    <w:tmpl w:val="72B04E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7050723"/>
    <w:multiLevelType w:val="hybridMultilevel"/>
    <w:tmpl w:val="550C100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AAD4DCC"/>
    <w:multiLevelType w:val="hybridMultilevel"/>
    <w:tmpl w:val="0A966588"/>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5" w15:restartNumberingAfterBreak="0">
    <w:nsid w:val="6C5263E8"/>
    <w:multiLevelType w:val="hybridMultilevel"/>
    <w:tmpl w:val="6A2442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0873483"/>
    <w:multiLevelType w:val="hybridMultilevel"/>
    <w:tmpl w:val="81A2833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1A47858"/>
    <w:multiLevelType w:val="hybridMultilevel"/>
    <w:tmpl w:val="4C0A79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421F7A8"/>
    <w:multiLevelType w:val="hybridMultilevel"/>
    <w:tmpl w:val="F4ECC01A"/>
    <w:lvl w:ilvl="0" w:tplc="43708320">
      <w:start w:val="1"/>
      <w:numFmt w:val="bullet"/>
      <w:lvlText w:val=""/>
      <w:lvlJc w:val="left"/>
      <w:pPr>
        <w:ind w:left="720" w:hanging="360"/>
      </w:pPr>
      <w:rPr>
        <w:rFonts w:ascii="Symbol" w:hAnsi="Symbol" w:hint="default"/>
      </w:rPr>
    </w:lvl>
    <w:lvl w:ilvl="1" w:tplc="FD02BAEC">
      <w:start w:val="1"/>
      <w:numFmt w:val="bullet"/>
      <w:lvlText w:val="o"/>
      <w:lvlJc w:val="left"/>
      <w:pPr>
        <w:ind w:left="1440" w:hanging="360"/>
      </w:pPr>
      <w:rPr>
        <w:rFonts w:ascii="Courier New" w:hAnsi="Courier New" w:hint="default"/>
      </w:rPr>
    </w:lvl>
    <w:lvl w:ilvl="2" w:tplc="A8D6A17E">
      <w:start w:val="1"/>
      <w:numFmt w:val="bullet"/>
      <w:lvlText w:val=""/>
      <w:lvlJc w:val="left"/>
      <w:pPr>
        <w:ind w:left="2160" w:hanging="360"/>
      </w:pPr>
      <w:rPr>
        <w:rFonts w:ascii="Wingdings" w:hAnsi="Wingdings" w:hint="default"/>
      </w:rPr>
    </w:lvl>
    <w:lvl w:ilvl="3" w:tplc="D138D468">
      <w:start w:val="1"/>
      <w:numFmt w:val="bullet"/>
      <w:lvlText w:val=""/>
      <w:lvlJc w:val="left"/>
      <w:pPr>
        <w:ind w:left="2880" w:hanging="360"/>
      </w:pPr>
      <w:rPr>
        <w:rFonts w:ascii="Symbol" w:hAnsi="Symbol" w:hint="default"/>
      </w:rPr>
    </w:lvl>
    <w:lvl w:ilvl="4" w:tplc="464EA486">
      <w:start w:val="1"/>
      <w:numFmt w:val="bullet"/>
      <w:lvlText w:val="o"/>
      <w:lvlJc w:val="left"/>
      <w:pPr>
        <w:ind w:left="3600" w:hanging="360"/>
      </w:pPr>
      <w:rPr>
        <w:rFonts w:ascii="Courier New" w:hAnsi="Courier New" w:hint="default"/>
      </w:rPr>
    </w:lvl>
    <w:lvl w:ilvl="5" w:tplc="38DCD54E">
      <w:start w:val="1"/>
      <w:numFmt w:val="bullet"/>
      <w:lvlText w:val=""/>
      <w:lvlJc w:val="left"/>
      <w:pPr>
        <w:ind w:left="4320" w:hanging="360"/>
      </w:pPr>
      <w:rPr>
        <w:rFonts w:ascii="Wingdings" w:hAnsi="Wingdings" w:hint="default"/>
      </w:rPr>
    </w:lvl>
    <w:lvl w:ilvl="6" w:tplc="88E66B2C">
      <w:start w:val="1"/>
      <w:numFmt w:val="bullet"/>
      <w:lvlText w:val=""/>
      <w:lvlJc w:val="left"/>
      <w:pPr>
        <w:ind w:left="5040" w:hanging="360"/>
      </w:pPr>
      <w:rPr>
        <w:rFonts w:ascii="Symbol" w:hAnsi="Symbol" w:hint="default"/>
      </w:rPr>
    </w:lvl>
    <w:lvl w:ilvl="7" w:tplc="FF805EFE">
      <w:start w:val="1"/>
      <w:numFmt w:val="bullet"/>
      <w:lvlText w:val="o"/>
      <w:lvlJc w:val="left"/>
      <w:pPr>
        <w:ind w:left="5760" w:hanging="360"/>
      </w:pPr>
      <w:rPr>
        <w:rFonts w:ascii="Courier New" w:hAnsi="Courier New" w:hint="default"/>
      </w:rPr>
    </w:lvl>
    <w:lvl w:ilvl="8" w:tplc="88F0D764">
      <w:start w:val="1"/>
      <w:numFmt w:val="bullet"/>
      <w:lvlText w:val=""/>
      <w:lvlJc w:val="left"/>
      <w:pPr>
        <w:ind w:left="6480" w:hanging="360"/>
      </w:pPr>
      <w:rPr>
        <w:rFonts w:ascii="Wingdings" w:hAnsi="Wingdings" w:hint="default"/>
      </w:rPr>
    </w:lvl>
  </w:abstractNum>
  <w:abstractNum w:abstractNumId="39" w15:restartNumberingAfterBreak="0">
    <w:nsid w:val="75D5D194"/>
    <w:multiLevelType w:val="hybridMultilevel"/>
    <w:tmpl w:val="62A0EF72"/>
    <w:lvl w:ilvl="0" w:tplc="8C285DB6">
      <w:start w:val="1"/>
      <w:numFmt w:val="bullet"/>
      <w:lvlText w:val=""/>
      <w:lvlJc w:val="left"/>
      <w:pPr>
        <w:ind w:left="720" w:hanging="360"/>
      </w:pPr>
      <w:rPr>
        <w:rFonts w:ascii="Symbol" w:hAnsi="Symbol" w:hint="default"/>
      </w:rPr>
    </w:lvl>
    <w:lvl w:ilvl="1" w:tplc="62D89080">
      <w:start w:val="1"/>
      <w:numFmt w:val="bullet"/>
      <w:lvlText w:val="o"/>
      <w:lvlJc w:val="left"/>
      <w:pPr>
        <w:ind w:left="1440" w:hanging="360"/>
      </w:pPr>
      <w:rPr>
        <w:rFonts w:ascii="Courier New" w:hAnsi="Courier New" w:hint="default"/>
      </w:rPr>
    </w:lvl>
    <w:lvl w:ilvl="2" w:tplc="05F83F18">
      <w:start w:val="1"/>
      <w:numFmt w:val="bullet"/>
      <w:lvlText w:val=""/>
      <w:lvlJc w:val="left"/>
      <w:pPr>
        <w:ind w:left="2160" w:hanging="360"/>
      </w:pPr>
      <w:rPr>
        <w:rFonts w:ascii="Wingdings" w:hAnsi="Wingdings" w:hint="default"/>
      </w:rPr>
    </w:lvl>
    <w:lvl w:ilvl="3" w:tplc="D31A4E0C">
      <w:start w:val="1"/>
      <w:numFmt w:val="bullet"/>
      <w:lvlText w:val=""/>
      <w:lvlJc w:val="left"/>
      <w:pPr>
        <w:ind w:left="2880" w:hanging="360"/>
      </w:pPr>
      <w:rPr>
        <w:rFonts w:ascii="Symbol" w:hAnsi="Symbol" w:hint="default"/>
      </w:rPr>
    </w:lvl>
    <w:lvl w:ilvl="4" w:tplc="A14C8804">
      <w:start w:val="1"/>
      <w:numFmt w:val="bullet"/>
      <w:lvlText w:val="o"/>
      <w:lvlJc w:val="left"/>
      <w:pPr>
        <w:ind w:left="3600" w:hanging="360"/>
      </w:pPr>
      <w:rPr>
        <w:rFonts w:ascii="Courier New" w:hAnsi="Courier New" w:hint="default"/>
      </w:rPr>
    </w:lvl>
    <w:lvl w:ilvl="5" w:tplc="6652E068">
      <w:start w:val="1"/>
      <w:numFmt w:val="bullet"/>
      <w:lvlText w:val=""/>
      <w:lvlJc w:val="left"/>
      <w:pPr>
        <w:ind w:left="4320" w:hanging="360"/>
      </w:pPr>
      <w:rPr>
        <w:rFonts w:ascii="Wingdings" w:hAnsi="Wingdings" w:hint="default"/>
      </w:rPr>
    </w:lvl>
    <w:lvl w:ilvl="6" w:tplc="AE30F176">
      <w:start w:val="1"/>
      <w:numFmt w:val="bullet"/>
      <w:lvlText w:val=""/>
      <w:lvlJc w:val="left"/>
      <w:pPr>
        <w:ind w:left="5040" w:hanging="360"/>
      </w:pPr>
      <w:rPr>
        <w:rFonts w:ascii="Symbol" w:hAnsi="Symbol" w:hint="default"/>
      </w:rPr>
    </w:lvl>
    <w:lvl w:ilvl="7" w:tplc="D97AD16E">
      <w:start w:val="1"/>
      <w:numFmt w:val="bullet"/>
      <w:lvlText w:val="o"/>
      <w:lvlJc w:val="left"/>
      <w:pPr>
        <w:ind w:left="5760" w:hanging="360"/>
      </w:pPr>
      <w:rPr>
        <w:rFonts w:ascii="Courier New" w:hAnsi="Courier New" w:hint="default"/>
      </w:rPr>
    </w:lvl>
    <w:lvl w:ilvl="8" w:tplc="20DAB078">
      <w:start w:val="1"/>
      <w:numFmt w:val="bullet"/>
      <w:lvlText w:val=""/>
      <w:lvlJc w:val="left"/>
      <w:pPr>
        <w:ind w:left="6480" w:hanging="360"/>
      </w:pPr>
      <w:rPr>
        <w:rFonts w:ascii="Wingdings" w:hAnsi="Wingdings" w:hint="default"/>
      </w:rPr>
    </w:lvl>
  </w:abstractNum>
  <w:abstractNum w:abstractNumId="40" w15:restartNumberingAfterBreak="0">
    <w:nsid w:val="796866D3"/>
    <w:multiLevelType w:val="hybridMultilevel"/>
    <w:tmpl w:val="4C0A79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D962453"/>
    <w:multiLevelType w:val="hybridMultilevel"/>
    <w:tmpl w:val="6AB07688"/>
    <w:lvl w:ilvl="0" w:tplc="DF7C1FE2">
      <w:start w:val="1"/>
      <w:numFmt w:val="bullet"/>
      <w:lvlText w:val=""/>
      <w:lvlJc w:val="left"/>
      <w:pPr>
        <w:ind w:left="720" w:hanging="360"/>
      </w:pPr>
      <w:rPr>
        <w:rFonts w:ascii="Symbol" w:hAnsi="Symbol" w:hint="default"/>
      </w:rPr>
    </w:lvl>
    <w:lvl w:ilvl="1" w:tplc="A5A89FB6">
      <w:start w:val="1"/>
      <w:numFmt w:val="bullet"/>
      <w:lvlText w:val="o"/>
      <w:lvlJc w:val="left"/>
      <w:pPr>
        <w:ind w:left="1440" w:hanging="360"/>
      </w:pPr>
      <w:rPr>
        <w:rFonts w:ascii="Courier New" w:hAnsi="Courier New" w:hint="default"/>
      </w:rPr>
    </w:lvl>
    <w:lvl w:ilvl="2" w:tplc="AFCE155E">
      <w:start w:val="1"/>
      <w:numFmt w:val="bullet"/>
      <w:lvlText w:val=""/>
      <w:lvlJc w:val="left"/>
      <w:pPr>
        <w:ind w:left="2160" w:hanging="360"/>
      </w:pPr>
      <w:rPr>
        <w:rFonts w:ascii="Wingdings" w:hAnsi="Wingdings" w:hint="default"/>
      </w:rPr>
    </w:lvl>
    <w:lvl w:ilvl="3" w:tplc="19F2D91E">
      <w:start w:val="1"/>
      <w:numFmt w:val="bullet"/>
      <w:lvlText w:val=""/>
      <w:lvlJc w:val="left"/>
      <w:pPr>
        <w:ind w:left="2880" w:hanging="360"/>
      </w:pPr>
      <w:rPr>
        <w:rFonts w:ascii="Symbol" w:hAnsi="Symbol" w:hint="default"/>
      </w:rPr>
    </w:lvl>
    <w:lvl w:ilvl="4" w:tplc="D8C205AA">
      <w:start w:val="1"/>
      <w:numFmt w:val="bullet"/>
      <w:lvlText w:val="o"/>
      <w:lvlJc w:val="left"/>
      <w:pPr>
        <w:ind w:left="3600" w:hanging="360"/>
      </w:pPr>
      <w:rPr>
        <w:rFonts w:ascii="Courier New" w:hAnsi="Courier New" w:hint="default"/>
      </w:rPr>
    </w:lvl>
    <w:lvl w:ilvl="5" w:tplc="AB10292A">
      <w:start w:val="1"/>
      <w:numFmt w:val="bullet"/>
      <w:lvlText w:val=""/>
      <w:lvlJc w:val="left"/>
      <w:pPr>
        <w:ind w:left="4320" w:hanging="360"/>
      </w:pPr>
      <w:rPr>
        <w:rFonts w:ascii="Wingdings" w:hAnsi="Wingdings" w:hint="default"/>
      </w:rPr>
    </w:lvl>
    <w:lvl w:ilvl="6" w:tplc="9102991C">
      <w:start w:val="1"/>
      <w:numFmt w:val="bullet"/>
      <w:lvlText w:val=""/>
      <w:lvlJc w:val="left"/>
      <w:pPr>
        <w:ind w:left="5040" w:hanging="360"/>
      </w:pPr>
      <w:rPr>
        <w:rFonts w:ascii="Symbol" w:hAnsi="Symbol" w:hint="default"/>
      </w:rPr>
    </w:lvl>
    <w:lvl w:ilvl="7" w:tplc="2FFC430E">
      <w:start w:val="1"/>
      <w:numFmt w:val="bullet"/>
      <w:lvlText w:val="o"/>
      <w:lvlJc w:val="left"/>
      <w:pPr>
        <w:ind w:left="5760" w:hanging="360"/>
      </w:pPr>
      <w:rPr>
        <w:rFonts w:ascii="Courier New" w:hAnsi="Courier New" w:hint="default"/>
      </w:rPr>
    </w:lvl>
    <w:lvl w:ilvl="8" w:tplc="BF5E32D0">
      <w:start w:val="1"/>
      <w:numFmt w:val="bullet"/>
      <w:lvlText w:val=""/>
      <w:lvlJc w:val="left"/>
      <w:pPr>
        <w:ind w:left="6480" w:hanging="360"/>
      </w:pPr>
      <w:rPr>
        <w:rFonts w:ascii="Wingdings" w:hAnsi="Wingdings" w:hint="default"/>
      </w:rPr>
    </w:lvl>
  </w:abstractNum>
  <w:abstractNum w:abstractNumId="42" w15:restartNumberingAfterBreak="0">
    <w:nsid w:val="7DFE530C"/>
    <w:multiLevelType w:val="hybridMultilevel"/>
    <w:tmpl w:val="0A966588"/>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16cid:durableId="873233923">
    <w:abstractNumId w:val="0"/>
    <w:lvlOverride w:ilvl="0">
      <w:lvl w:ilvl="0">
        <w:numFmt w:val="bullet"/>
        <w:lvlText w:val=""/>
        <w:legacy w:legacy="1" w:legacySpace="0" w:legacyIndent="0"/>
        <w:lvlJc w:val="left"/>
        <w:rPr>
          <w:rFonts w:ascii="Symbol" w:hAnsi="Symbol" w:hint="default"/>
        </w:rPr>
      </w:lvl>
    </w:lvlOverride>
  </w:num>
  <w:num w:numId="2" w16cid:durableId="1025255160">
    <w:abstractNumId w:val="30"/>
  </w:num>
  <w:num w:numId="3" w16cid:durableId="1401827132">
    <w:abstractNumId w:val="32"/>
  </w:num>
  <w:num w:numId="4" w16cid:durableId="37050677">
    <w:abstractNumId w:val="29"/>
  </w:num>
  <w:num w:numId="5" w16cid:durableId="527062429">
    <w:abstractNumId w:val="4"/>
  </w:num>
  <w:num w:numId="6" w16cid:durableId="217016024">
    <w:abstractNumId w:val="27"/>
  </w:num>
  <w:num w:numId="7" w16cid:durableId="824122951">
    <w:abstractNumId w:val="40"/>
  </w:num>
  <w:num w:numId="8" w16cid:durableId="1971588218">
    <w:abstractNumId w:val="35"/>
  </w:num>
  <w:num w:numId="9" w16cid:durableId="947812251">
    <w:abstractNumId w:val="14"/>
  </w:num>
  <w:num w:numId="10" w16cid:durableId="223493886">
    <w:abstractNumId w:val="26"/>
  </w:num>
  <w:num w:numId="11" w16cid:durableId="468481044">
    <w:abstractNumId w:val="25"/>
  </w:num>
  <w:num w:numId="12" w16cid:durableId="257905145">
    <w:abstractNumId w:val="7"/>
  </w:num>
  <w:num w:numId="13" w16cid:durableId="410201750">
    <w:abstractNumId w:val="24"/>
  </w:num>
  <w:num w:numId="14" w16cid:durableId="1289320311">
    <w:abstractNumId w:val="16"/>
  </w:num>
  <w:num w:numId="15" w16cid:durableId="781190394">
    <w:abstractNumId w:val="37"/>
  </w:num>
  <w:num w:numId="16" w16cid:durableId="1600336811">
    <w:abstractNumId w:val="6"/>
  </w:num>
  <w:num w:numId="17" w16cid:durableId="83843036">
    <w:abstractNumId w:val="2"/>
  </w:num>
  <w:num w:numId="18" w16cid:durableId="1508328063">
    <w:abstractNumId w:val="33"/>
  </w:num>
  <w:num w:numId="19" w16cid:durableId="1673411370">
    <w:abstractNumId w:val="10"/>
  </w:num>
  <w:num w:numId="20" w16cid:durableId="405805513">
    <w:abstractNumId w:val="18"/>
  </w:num>
  <w:num w:numId="21" w16cid:durableId="1667244818">
    <w:abstractNumId w:val="42"/>
  </w:num>
  <w:num w:numId="22" w16cid:durableId="2036497697">
    <w:abstractNumId w:val="19"/>
  </w:num>
  <w:num w:numId="23" w16cid:durableId="417555602">
    <w:abstractNumId w:val="15"/>
  </w:num>
  <w:num w:numId="24" w16cid:durableId="960768650">
    <w:abstractNumId w:val="9"/>
  </w:num>
  <w:num w:numId="25" w16cid:durableId="254562286">
    <w:abstractNumId w:val="23"/>
  </w:num>
  <w:num w:numId="26" w16cid:durableId="389115275">
    <w:abstractNumId w:val="11"/>
  </w:num>
  <w:num w:numId="27" w16cid:durableId="854806370">
    <w:abstractNumId w:val="22"/>
  </w:num>
  <w:num w:numId="28" w16cid:durableId="1589656217">
    <w:abstractNumId w:val="12"/>
  </w:num>
  <w:num w:numId="29" w16cid:durableId="1072660170">
    <w:abstractNumId w:val="36"/>
  </w:num>
  <w:num w:numId="30" w16cid:durableId="1396394357">
    <w:abstractNumId w:val="34"/>
  </w:num>
  <w:num w:numId="31" w16cid:durableId="816595">
    <w:abstractNumId w:val="21"/>
  </w:num>
  <w:num w:numId="32" w16cid:durableId="860901081">
    <w:abstractNumId w:val="20"/>
  </w:num>
  <w:num w:numId="33" w16cid:durableId="822047023">
    <w:abstractNumId w:val="28"/>
  </w:num>
  <w:num w:numId="34" w16cid:durableId="594749065">
    <w:abstractNumId w:val="1"/>
  </w:num>
  <w:num w:numId="35" w16cid:durableId="1035152760">
    <w:abstractNumId w:val="8"/>
  </w:num>
  <w:num w:numId="36" w16cid:durableId="757868692">
    <w:abstractNumId w:val="38"/>
  </w:num>
  <w:num w:numId="37" w16cid:durableId="1346126249">
    <w:abstractNumId w:val="13"/>
  </w:num>
  <w:num w:numId="38" w16cid:durableId="437992579">
    <w:abstractNumId w:val="31"/>
  </w:num>
  <w:num w:numId="39" w16cid:durableId="2134518042">
    <w:abstractNumId w:val="5"/>
  </w:num>
  <w:num w:numId="40" w16cid:durableId="968975735">
    <w:abstractNumId w:val="39"/>
  </w:num>
  <w:num w:numId="41" w16cid:durableId="1039936444">
    <w:abstractNumId w:val="41"/>
  </w:num>
  <w:num w:numId="42" w16cid:durableId="1816558634">
    <w:abstractNumId w:val="3"/>
  </w:num>
  <w:num w:numId="43" w16cid:durableId="1408765937">
    <w:abstractNumId w:val="1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0658"/>
    <w:rsid w:val="00035D44"/>
    <w:rsid w:val="00041CBE"/>
    <w:rsid w:val="000814F6"/>
    <w:rsid w:val="000B14D2"/>
    <w:rsid w:val="000C6DD0"/>
    <w:rsid w:val="000E6CD5"/>
    <w:rsid w:val="00137CC5"/>
    <w:rsid w:val="00174C31"/>
    <w:rsid w:val="00175303"/>
    <w:rsid w:val="001B5576"/>
    <w:rsid w:val="001E33A1"/>
    <w:rsid w:val="00225847"/>
    <w:rsid w:val="00240658"/>
    <w:rsid w:val="002440E8"/>
    <w:rsid w:val="0026710D"/>
    <w:rsid w:val="002710F6"/>
    <w:rsid w:val="00284A47"/>
    <w:rsid w:val="002930BB"/>
    <w:rsid w:val="002B5F46"/>
    <w:rsid w:val="002C09A0"/>
    <w:rsid w:val="002C1583"/>
    <w:rsid w:val="002C6ECC"/>
    <w:rsid w:val="00303136"/>
    <w:rsid w:val="003043ED"/>
    <w:rsid w:val="003171F5"/>
    <w:rsid w:val="00323233"/>
    <w:rsid w:val="003907AD"/>
    <w:rsid w:val="003D18A6"/>
    <w:rsid w:val="003E0BC7"/>
    <w:rsid w:val="003F5C79"/>
    <w:rsid w:val="00474EF2"/>
    <w:rsid w:val="00486E46"/>
    <w:rsid w:val="00496A28"/>
    <w:rsid w:val="004B3722"/>
    <w:rsid w:val="004B5122"/>
    <w:rsid w:val="004D1988"/>
    <w:rsid w:val="004D7021"/>
    <w:rsid w:val="00506ECB"/>
    <w:rsid w:val="00513447"/>
    <w:rsid w:val="00523A2A"/>
    <w:rsid w:val="00562B20"/>
    <w:rsid w:val="005700BB"/>
    <w:rsid w:val="0059392D"/>
    <w:rsid w:val="005A3D34"/>
    <w:rsid w:val="005A3F30"/>
    <w:rsid w:val="005A416A"/>
    <w:rsid w:val="005B0C25"/>
    <w:rsid w:val="00615BBE"/>
    <w:rsid w:val="006471A7"/>
    <w:rsid w:val="006B5AC3"/>
    <w:rsid w:val="00725301"/>
    <w:rsid w:val="007739CD"/>
    <w:rsid w:val="0077766F"/>
    <w:rsid w:val="007825EF"/>
    <w:rsid w:val="007A0833"/>
    <w:rsid w:val="007B1922"/>
    <w:rsid w:val="007E365A"/>
    <w:rsid w:val="007F4F0B"/>
    <w:rsid w:val="007F71DC"/>
    <w:rsid w:val="00807998"/>
    <w:rsid w:val="008121E0"/>
    <w:rsid w:val="00833122"/>
    <w:rsid w:val="008536E8"/>
    <w:rsid w:val="00862C0A"/>
    <w:rsid w:val="0087572B"/>
    <w:rsid w:val="008B450C"/>
    <w:rsid w:val="008C1740"/>
    <w:rsid w:val="009034A3"/>
    <w:rsid w:val="00994371"/>
    <w:rsid w:val="009C0F72"/>
    <w:rsid w:val="009D512A"/>
    <w:rsid w:val="009E3CF6"/>
    <w:rsid w:val="009F3E89"/>
    <w:rsid w:val="009F5037"/>
    <w:rsid w:val="00A203C3"/>
    <w:rsid w:val="00A44196"/>
    <w:rsid w:val="00A70250"/>
    <w:rsid w:val="00B00490"/>
    <w:rsid w:val="00B00FFE"/>
    <w:rsid w:val="00B249DD"/>
    <w:rsid w:val="00B40FDB"/>
    <w:rsid w:val="00B91D0E"/>
    <w:rsid w:val="00BD514F"/>
    <w:rsid w:val="00BE0DA7"/>
    <w:rsid w:val="00BF03E3"/>
    <w:rsid w:val="00C55D4A"/>
    <w:rsid w:val="00C60EE6"/>
    <w:rsid w:val="00CA5B9F"/>
    <w:rsid w:val="00CC52C1"/>
    <w:rsid w:val="00CD2870"/>
    <w:rsid w:val="00CD515A"/>
    <w:rsid w:val="00CF1FB1"/>
    <w:rsid w:val="00D23EFA"/>
    <w:rsid w:val="00D40579"/>
    <w:rsid w:val="00D44508"/>
    <w:rsid w:val="00D5187B"/>
    <w:rsid w:val="00D82ADF"/>
    <w:rsid w:val="00D94017"/>
    <w:rsid w:val="00DA171B"/>
    <w:rsid w:val="00DF045E"/>
    <w:rsid w:val="00DF49D4"/>
    <w:rsid w:val="00E46A14"/>
    <w:rsid w:val="00E6224D"/>
    <w:rsid w:val="00E63DBC"/>
    <w:rsid w:val="00EC322F"/>
    <w:rsid w:val="00EC4CC9"/>
    <w:rsid w:val="00ED7901"/>
    <w:rsid w:val="00EF22FC"/>
    <w:rsid w:val="00F079DC"/>
    <w:rsid w:val="00F2640A"/>
    <w:rsid w:val="00F372D7"/>
    <w:rsid w:val="00F75D20"/>
    <w:rsid w:val="00FB376C"/>
    <w:rsid w:val="00FB7EFD"/>
    <w:rsid w:val="00FD3DFC"/>
    <w:rsid w:val="00FE08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E0109"/>
  <w15:docId w15:val="{3C78589B-6D13-418F-97F4-DF6CA1987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0FD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40658"/>
    <w:pPr>
      <w:tabs>
        <w:tab w:val="center" w:pos="4513"/>
        <w:tab w:val="right" w:pos="9026"/>
      </w:tabs>
    </w:pPr>
  </w:style>
  <w:style w:type="character" w:customStyle="1" w:styleId="HeaderChar">
    <w:name w:val="Header Char"/>
    <w:basedOn w:val="DefaultParagraphFont"/>
    <w:link w:val="Header"/>
    <w:uiPriority w:val="99"/>
    <w:rsid w:val="00240658"/>
  </w:style>
  <w:style w:type="paragraph" w:styleId="Footer">
    <w:name w:val="footer"/>
    <w:basedOn w:val="Normal"/>
    <w:link w:val="FooterChar"/>
    <w:uiPriority w:val="99"/>
    <w:unhideWhenUsed/>
    <w:rsid w:val="00240658"/>
    <w:pPr>
      <w:tabs>
        <w:tab w:val="center" w:pos="4513"/>
        <w:tab w:val="right" w:pos="9026"/>
      </w:tabs>
    </w:pPr>
  </w:style>
  <w:style w:type="character" w:customStyle="1" w:styleId="FooterChar">
    <w:name w:val="Footer Char"/>
    <w:basedOn w:val="DefaultParagraphFont"/>
    <w:link w:val="Footer"/>
    <w:uiPriority w:val="99"/>
    <w:rsid w:val="00240658"/>
  </w:style>
  <w:style w:type="paragraph" w:styleId="BalloonText">
    <w:name w:val="Balloon Text"/>
    <w:basedOn w:val="Normal"/>
    <w:link w:val="BalloonTextChar"/>
    <w:uiPriority w:val="99"/>
    <w:semiHidden/>
    <w:unhideWhenUsed/>
    <w:rsid w:val="00240658"/>
    <w:rPr>
      <w:rFonts w:ascii="Tahoma" w:hAnsi="Tahoma" w:cs="Tahoma"/>
      <w:sz w:val="16"/>
      <w:szCs w:val="16"/>
    </w:rPr>
  </w:style>
  <w:style w:type="character" w:customStyle="1" w:styleId="BalloonTextChar">
    <w:name w:val="Balloon Text Char"/>
    <w:basedOn w:val="DefaultParagraphFont"/>
    <w:link w:val="BalloonText"/>
    <w:uiPriority w:val="99"/>
    <w:semiHidden/>
    <w:rsid w:val="00240658"/>
    <w:rPr>
      <w:rFonts w:ascii="Tahoma" w:hAnsi="Tahoma" w:cs="Tahoma"/>
      <w:sz w:val="16"/>
      <w:szCs w:val="16"/>
    </w:rPr>
  </w:style>
  <w:style w:type="table" w:styleId="TableGrid">
    <w:name w:val="Table Grid"/>
    <w:basedOn w:val="TableNormal"/>
    <w:uiPriority w:val="59"/>
    <w:rsid w:val="00240658"/>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833122"/>
    <w:pPr>
      <w:ind w:left="720"/>
      <w:contextualSpacing/>
    </w:pPr>
  </w:style>
  <w:style w:type="paragraph" w:customStyle="1" w:styleId="s2">
    <w:name w:val="s2"/>
    <w:basedOn w:val="Normal"/>
    <w:rsid w:val="00474EF2"/>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bumpedfont15">
    <w:name w:val="bumpedfont15"/>
    <w:rsid w:val="00474EF2"/>
    <w:rPr>
      <w:rFonts w:cs="Times New Roman"/>
    </w:rPr>
  </w:style>
  <w:style w:type="paragraph" w:styleId="NoSpacing">
    <w:name w:val="No Spacing"/>
    <w:uiPriority w:val="1"/>
    <w:qFormat/>
    <w:rsid w:val="00035D44"/>
  </w:style>
  <w:style w:type="paragraph" w:customStyle="1" w:styleId="Default">
    <w:name w:val="Default"/>
    <w:rsid w:val="00FB376C"/>
    <w:pPr>
      <w:autoSpaceDE w:val="0"/>
      <w:autoSpaceDN w:val="0"/>
      <w:adjustRightInd w:val="0"/>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D82ADF"/>
    <w:rPr>
      <w:sz w:val="16"/>
      <w:szCs w:val="16"/>
    </w:rPr>
  </w:style>
  <w:style w:type="paragraph" w:styleId="CommentText">
    <w:name w:val="annotation text"/>
    <w:basedOn w:val="Normal"/>
    <w:link w:val="CommentTextChar"/>
    <w:uiPriority w:val="99"/>
    <w:unhideWhenUsed/>
    <w:rsid w:val="00D82ADF"/>
    <w:rPr>
      <w:sz w:val="20"/>
      <w:szCs w:val="20"/>
    </w:rPr>
  </w:style>
  <w:style w:type="character" w:customStyle="1" w:styleId="CommentTextChar">
    <w:name w:val="Comment Text Char"/>
    <w:basedOn w:val="DefaultParagraphFont"/>
    <w:link w:val="CommentText"/>
    <w:uiPriority w:val="99"/>
    <w:rsid w:val="00D82ADF"/>
    <w:rPr>
      <w:sz w:val="20"/>
      <w:szCs w:val="20"/>
    </w:rPr>
  </w:style>
  <w:style w:type="paragraph" w:styleId="CommentSubject">
    <w:name w:val="annotation subject"/>
    <w:basedOn w:val="CommentText"/>
    <w:next w:val="CommentText"/>
    <w:link w:val="CommentSubjectChar"/>
    <w:uiPriority w:val="99"/>
    <w:semiHidden/>
    <w:unhideWhenUsed/>
    <w:rsid w:val="00D82ADF"/>
    <w:rPr>
      <w:b/>
      <w:bCs/>
    </w:rPr>
  </w:style>
  <w:style w:type="character" w:customStyle="1" w:styleId="CommentSubjectChar">
    <w:name w:val="Comment Subject Char"/>
    <w:basedOn w:val="CommentTextChar"/>
    <w:link w:val="CommentSubject"/>
    <w:uiPriority w:val="99"/>
    <w:semiHidden/>
    <w:rsid w:val="00D82ADF"/>
    <w:rPr>
      <w:b/>
      <w:bCs/>
      <w:sz w:val="20"/>
      <w:szCs w:val="20"/>
    </w:rPr>
  </w:style>
  <w:style w:type="paragraph" w:customStyle="1" w:styleId="paragraph">
    <w:name w:val="paragraph"/>
    <w:basedOn w:val="Normal"/>
    <w:rsid w:val="00D40579"/>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D40579"/>
  </w:style>
  <w:style w:type="character" w:customStyle="1" w:styleId="eop">
    <w:name w:val="eop"/>
    <w:basedOn w:val="DefaultParagraphFont"/>
    <w:rsid w:val="00D405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E461FEA8A81154FB2F22AE5699EEECB" ma:contentTypeVersion="6" ma:contentTypeDescription="Create a new document." ma:contentTypeScope="" ma:versionID="b209b66ea6d0438003de011d30f853c9">
  <xsd:schema xmlns:xsd="http://www.w3.org/2001/XMLSchema" xmlns:xs="http://www.w3.org/2001/XMLSchema" xmlns:p="http://schemas.microsoft.com/office/2006/metadata/properties" xmlns:ns2="ae43b664-6a57-4bce-9f02-a65f4ea41294" xmlns:ns3="9f6d2e49-478f-4974-82e8-d78ba15821b9" targetNamespace="http://schemas.microsoft.com/office/2006/metadata/properties" ma:root="true" ma:fieldsID="0d978f4016281370de501fc49ecefd6f" ns2:_="" ns3:_="">
    <xsd:import namespace="ae43b664-6a57-4bce-9f02-a65f4ea41294"/>
    <xsd:import namespace="9f6d2e49-478f-4974-82e8-d78ba15821b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43b664-6a57-4bce-9f02-a65f4ea412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f6d2e49-478f-4974-82e8-d78ba15821b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6EB2573-BE31-4022-8071-D27DD8B6E218}">
  <ds:schemaRefs>
    <ds:schemaRef ds:uri="http://schemas.microsoft.com/sharepoint/v3/contenttype/forms"/>
  </ds:schemaRefs>
</ds:datastoreItem>
</file>

<file path=customXml/itemProps2.xml><?xml version="1.0" encoding="utf-8"?>
<ds:datastoreItem xmlns:ds="http://schemas.openxmlformats.org/officeDocument/2006/customXml" ds:itemID="{4AEFDC17-1346-4E42-93F5-25771CBE42E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67A014B-F996-42B5-85DA-F2BCC5A146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43b664-6a57-4bce-9f02-a65f4ea41294"/>
    <ds:schemaRef ds:uri="9f6d2e49-478f-4974-82e8-d78ba15821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3</Pages>
  <Words>739</Words>
  <Characters>4216</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Brooke Weston</Company>
  <LinksUpToDate>false</LinksUpToDate>
  <CharactersWithSpaces>4946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Stuart W. McGown</dc:creator>
  <cp:keywords/>
  <dc:description/>
  <cp:lastModifiedBy>Kathryn Pithey</cp:lastModifiedBy>
  <cp:revision>10</cp:revision>
  <cp:lastPrinted>2016-01-29T10:33:00Z</cp:lastPrinted>
  <dcterms:created xsi:type="dcterms:W3CDTF">2019-11-01T14:42:00Z</dcterms:created>
  <dcterms:modified xsi:type="dcterms:W3CDTF">2025-03-05T08:14:00Z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0x0101008E461FEA8A81154FB2F22AE5699EEECB</vt:lpwstr>
  </property>
</Properties>
</file>