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2E432BA5" w:rsidR="00880C4E" w:rsidRPr="00651B59" w:rsidRDefault="00B94A43" w:rsidP="00651B59">
      <w:pPr>
        <w:pStyle w:val="CM6"/>
        <w:contextualSpacing/>
        <w:jc w:val="center"/>
        <w:rPr>
          <w:rFonts w:asciiTheme="minorHAnsi" w:hAnsiTheme="minorHAnsi" w:cstheme="minorHAnsi"/>
          <w:b/>
          <w:bCs/>
          <w:sz w:val="22"/>
          <w:szCs w:val="22"/>
        </w:rPr>
      </w:pPr>
      <w:r>
        <w:rPr>
          <w:rFonts w:asciiTheme="minorHAnsi" w:hAnsiTheme="minorHAnsi" w:cstheme="minorHAnsi"/>
          <w:noProof/>
        </w:rPr>
        <w:drawing>
          <wp:anchor distT="0" distB="0" distL="114300" distR="114300" simplePos="0" relativeHeight="251660288" behindDoc="0" locked="0" layoutInCell="1" allowOverlap="1" wp14:anchorId="0606F0E7" wp14:editId="0FCDB3D6">
            <wp:simplePos x="0" y="0"/>
            <wp:positionH relativeFrom="column">
              <wp:posOffset>2324100</wp:posOffset>
            </wp:positionH>
            <wp:positionV relativeFrom="paragraph">
              <wp:posOffset>0</wp:posOffset>
            </wp:positionV>
            <wp:extent cx="1181100" cy="1181100"/>
            <wp:effectExtent l="0" t="0" r="0" b="0"/>
            <wp:wrapSquare wrapText="bothSides"/>
            <wp:docPr id="561935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35351" name="Picture 561935351"/>
                    <pic:cNvPicPr/>
                  </pic:nvPicPr>
                  <pic:blipFill>
                    <a:blip r:embed="rId8"/>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p>
    <w:p w14:paraId="07533489" w14:textId="77777777" w:rsidR="00B94A43" w:rsidRDefault="00B94A43" w:rsidP="00651B59">
      <w:pPr>
        <w:pStyle w:val="CM6"/>
        <w:contextualSpacing/>
        <w:jc w:val="center"/>
        <w:rPr>
          <w:rFonts w:asciiTheme="minorHAnsi" w:hAnsiTheme="minorHAnsi" w:cstheme="minorHAnsi"/>
          <w:b/>
          <w:bCs/>
          <w:sz w:val="28"/>
          <w:szCs w:val="22"/>
        </w:rPr>
      </w:pPr>
    </w:p>
    <w:p w14:paraId="5D1E7704" w14:textId="77777777" w:rsidR="00B94A43" w:rsidRDefault="00B94A43" w:rsidP="00651B59">
      <w:pPr>
        <w:pStyle w:val="CM6"/>
        <w:contextualSpacing/>
        <w:jc w:val="center"/>
        <w:rPr>
          <w:rFonts w:asciiTheme="minorHAnsi" w:hAnsiTheme="minorHAnsi" w:cstheme="minorHAnsi"/>
          <w:b/>
          <w:bCs/>
          <w:sz w:val="28"/>
          <w:szCs w:val="22"/>
        </w:rPr>
      </w:pPr>
    </w:p>
    <w:p w14:paraId="54A4C475" w14:textId="77777777" w:rsidR="00B94A43" w:rsidRDefault="00B94A43" w:rsidP="00651B59">
      <w:pPr>
        <w:pStyle w:val="CM6"/>
        <w:contextualSpacing/>
        <w:jc w:val="center"/>
        <w:rPr>
          <w:rFonts w:asciiTheme="minorHAnsi" w:hAnsiTheme="minorHAnsi" w:cstheme="minorHAnsi"/>
          <w:b/>
          <w:bCs/>
          <w:sz w:val="28"/>
          <w:szCs w:val="22"/>
        </w:rPr>
      </w:pPr>
    </w:p>
    <w:p w14:paraId="4DE9BDD4" w14:textId="77777777" w:rsidR="00B94A43" w:rsidRDefault="00B94A43" w:rsidP="00651B59">
      <w:pPr>
        <w:pStyle w:val="CM6"/>
        <w:contextualSpacing/>
        <w:jc w:val="center"/>
        <w:rPr>
          <w:rFonts w:asciiTheme="minorHAnsi" w:hAnsiTheme="minorHAnsi" w:cstheme="minorHAnsi"/>
          <w:b/>
          <w:bCs/>
          <w:sz w:val="28"/>
          <w:szCs w:val="22"/>
        </w:rPr>
      </w:pPr>
    </w:p>
    <w:p w14:paraId="5CAE4E28" w14:textId="77777777" w:rsidR="00B94A43" w:rsidRDefault="00B94A43" w:rsidP="00651B59">
      <w:pPr>
        <w:pStyle w:val="CM6"/>
        <w:contextualSpacing/>
        <w:jc w:val="center"/>
        <w:rPr>
          <w:rFonts w:asciiTheme="minorHAnsi" w:hAnsiTheme="minorHAnsi" w:cstheme="minorHAnsi"/>
          <w:b/>
          <w:bCs/>
          <w:sz w:val="28"/>
          <w:szCs w:val="22"/>
        </w:rPr>
      </w:pPr>
    </w:p>
    <w:p w14:paraId="428C789C" w14:textId="1B245A70" w:rsidR="00880C4E" w:rsidRPr="00651B59" w:rsidRDefault="00880C4E" w:rsidP="00651B59">
      <w:pPr>
        <w:pStyle w:val="CM6"/>
        <w:contextualSpacing/>
        <w:jc w:val="center"/>
        <w:rPr>
          <w:rFonts w:asciiTheme="minorHAnsi" w:hAnsiTheme="minorHAnsi" w:cstheme="minorHAnsi"/>
          <w:b/>
          <w:bCs/>
          <w:sz w:val="28"/>
          <w:szCs w:val="22"/>
        </w:rPr>
      </w:pPr>
      <w:r w:rsidRPr="00651B59">
        <w:rPr>
          <w:rFonts w:asciiTheme="minorHAnsi" w:hAnsiTheme="minorHAnsi" w:cstheme="minorHAnsi"/>
          <w:b/>
          <w:bCs/>
          <w:sz w:val="28"/>
          <w:szCs w:val="22"/>
        </w:rPr>
        <w:t>Main Pay Range Teacher Job Description</w:t>
      </w:r>
    </w:p>
    <w:p w14:paraId="5C4EF731" w14:textId="77777777" w:rsidR="00880C4E" w:rsidRPr="00651B59" w:rsidRDefault="00880C4E" w:rsidP="00651B59">
      <w:pPr>
        <w:spacing w:after="0" w:line="240" w:lineRule="auto"/>
        <w:contextualSpacing/>
        <w:jc w:val="center"/>
        <w:rPr>
          <w:rFonts w:asciiTheme="minorHAnsi" w:hAnsiTheme="minorHAnsi" w:cstheme="minorHAnsi"/>
          <w:i/>
          <w:color w:val="231F20"/>
        </w:rPr>
      </w:pPr>
      <w:r w:rsidRPr="00651B59">
        <w:rPr>
          <w:rFonts w:asciiTheme="minorHAnsi" w:hAnsiTheme="minorHAnsi" w:cstheme="minorHAnsi"/>
          <w:i/>
          <w:color w:val="231F20"/>
        </w:rPr>
        <w:t xml:space="preserve">This school is committed to safeguarding and promoting the welfare </w:t>
      </w:r>
    </w:p>
    <w:p w14:paraId="0D7F46BB" w14:textId="3CB95D75" w:rsidR="00880C4E" w:rsidRPr="00651B59" w:rsidRDefault="00880C4E" w:rsidP="00651B59">
      <w:pPr>
        <w:spacing w:after="0" w:line="240" w:lineRule="auto"/>
        <w:contextualSpacing/>
        <w:jc w:val="center"/>
        <w:rPr>
          <w:rFonts w:asciiTheme="minorHAnsi" w:hAnsiTheme="minorHAnsi" w:cstheme="minorHAnsi"/>
          <w:i/>
        </w:rPr>
      </w:pPr>
      <w:r w:rsidRPr="00651B59">
        <w:rPr>
          <w:rFonts w:asciiTheme="minorHAnsi" w:hAnsiTheme="minorHAnsi" w:cstheme="minorHAnsi"/>
          <w:i/>
          <w:color w:val="231F20"/>
        </w:rPr>
        <w:t>of children and young people and requires all staff to share this commitment.</w:t>
      </w:r>
    </w:p>
    <w:p w14:paraId="0A37501D" w14:textId="77777777" w:rsidR="00880C4E" w:rsidRPr="00651B59" w:rsidRDefault="00880C4E" w:rsidP="00651B59">
      <w:pPr>
        <w:pStyle w:val="Default"/>
        <w:contextualSpacing/>
        <w:rPr>
          <w:rFonts w:asciiTheme="minorHAnsi" w:hAnsiTheme="minorHAnsi" w:cstheme="minorHAnsi"/>
          <w:sz w:val="22"/>
          <w:szCs w:val="22"/>
        </w:rPr>
      </w:pPr>
    </w:p>
    <w:p w14:paraId="08E0BC38" w14:textId="77777777" w:rsidR="00651B59" w:rsidRPr="00651B59" w:rsidRDefault="00651B59" w:rsidP="00651B59">
      <w:pPr>
        <w:contextualSpacing/>
        <w:rPr>
          <w:rFonts w:asciiTheme="minorHAnsi" w:hAnsiTheme="minorHAnsi" w:cstheme="minorHAnsi"/>
          <w:b/>
        </w:rPr>
      </w:pPr>
      <w:r w:rsidRPr="00651B59">
        <w:rPr>
          <w:rFonts w:asciiTheme="minorHAnsi" w:hAnsiTheme="minorHAnsi" w:cstheme="minorHAnsi"/>
          <w:b/>
        </w:rPr>
        <w:t>Post Title:</w:t>
      </w:r>
      <w:r w:rsidRPr="00651B59">
        <w:rPr>
          <w:rFonts w:asciiTheme="minorHAnsi" w:hAnsiTheme="minorHAnsi" w:cstheme="minorHAnsi"/>
          <w:b/>
        </w:rPr>
        <w:tab/>
      </w:r>
      <w:r w:rsidRPr="00651B59">
        <w:rPr>
          <w:rFonts w:asciiTheme="minorHAnsi" w:hAnsiTheme="minorHAnsi" w:cstheme="minorHAnsi"/>
          <w:b/>
        </w:rPr>
        <w:tab/>
        <w:t xml:space="preserve">            Teacher</w:t>
      </w:r>
      <w:r w:rsidR="002C6AA9">
        <w:rPr>
          <w:rFonts w:asciiTheme="minorHAnsi" w:hAnsiTheme="minorHAnsi" w:cstheme="minorHAnsi"/>
          <w:b/>
        </w:rPr>
        <w:t xml:space="preserve"> (Primary, MPS)</w:t>
      </w:r>
    </w:p>
    <w:p w14:paraId="65746D29" w14:textId="77777777" w:rsidR="00B94A43" w:rsidRDefault="00B94A43" w:rsidP="00651B59">
      <w:pPr>
        <w:spacing w:line="240" w:lineRule="auto"/>
        <w:ind w:left="2160" w:hanging="2160"/>
        <w:contextualSpacing/>
        <w:rPr>
          <w:rFonts w:asciiTheme="minorHAnsi" w:hAnsiTheme="minorHAnsi" w:cstheme="minorHAnsi"/>
          <w:b/>
        </w:rPr>
      </w:pPr>
    </w:p>
    <w:p w14:paraId="4FB3E2D4" w14:textId="25F93BB6" w:rsidR="00651B59" w:rsidRPr="00651B59" w:rsidRDefault="00651B59" w:rsidP="00651B59">
      <w:pPr>
        <w:spacing w:line="240" w:lineRule="auto"/>
        <w:ind w:left="2160" w:hanging="2160"/>
        <w:contextualSpacing/>
        <w:rPr>
          <w:rFonts w:asciiTheme="minorHAnsi" w:hAnsiTheme="minorHAnsi" w:cstheme="minorHAnsi"/>
          <w:b/>
        </w:rPr>
      </w:pPr>
      <w:r w:rsidRPr="00651B59">
        <w:rPr>
          <w:rFonts w:asciiTheme="minorHAnsi" w:hAnsiTheme="minorHAnsi" w:cstheme="minorHAnsi"/>
          <w:b/>
        </w:rPr>
        <w:t>Purpose:</w:t>
      </w:r>
    </w:p>
    <w:p w14:paraId="5519E032" w14:textId="77777777" w:rsidR="00651B59" w:rsidRPr="00651B59" w:rsidRDefault="00651B59" w:rsidP="00651B59">
      <w:pPr>
        <w:pStyle w:val="ListParagraph"/>
        <w:numPr>
          <w:ilvl w:val="3"/>
          <w:numId w:val="22"/>
        </w:numPr>
        <w:spacing w:line="240" w:lineRule="auto"/>
        <w:rPr>
          <w:rFonts w:asciiTheme="minorHAnsi" w:hAnsiTheme="minorHAnsi" w:cstheme="minorHAnsi"/>
        </w:rPr>
      </w:pPr>
      <w:r w:rsidRPr="00651B59">
        <w:rPr>
          <w:rFonts w:asciiTheme="minorHAnsi" w:hAnsiTheme="minorHAnsi" w:cstheme="minorHAnsi"/>
        </w:rPr>
        <w:t>To implement and deliver an appropriately broad, balanced, relevant and differentiated curriculum for students and to support a designated curriculum area as appropriate.</w:t>
      </w:r>
    </w:p>
    <w:p w14:paraId="6BAE17B8" w14:textId="77777777" w:rsidR="00651B59" w:rsidRPr="00651B59" w:rsidRDefault="00651B59" w:rsidP="00651B59">
      <w:pPr>
        <w:pStyle w:val="ListParagraph"/>
        <w:numPr>
          <w:ilvl w:val="3"/>
          <w:numId w:val="22"/>
        </w:numPr>
        <w:spacing w:line="240" w:lineRule="auto"/>
        <w:rPr>
          <w:rFonts w:asciiTheme="minorHAnsi" w:hAnsiTheme="minorHAnsi" w:cstheme="minorHAnsi"/>
          <w:b/>
        </w:rPr>
      </w:pPr>
      <w:r w:rsidRPr="00651B59">
        <w:rPr>
          <w:rFonts w:asciiTheme="minorHAnsi" w:hAnsiTheme="minorHAnsi" w:cstheme="minorHAnsi"/>
        </w:rPr>
        <w:t>To monitor and support the overall progress and development of students as a teacher/Form Tutor.</w:t>
      </w:r>
    </w:p>
    <w:p w14:paraId="2D22C954" w14:textId="77777777" w:rsidR="00651B59" w:rsidRPr="00651B59" w:rsidRDefault="00651B59" w:rsidP="00651B59">
      <w:pPr>
        <w:pStyle w:val="ListParagraph"/>
        <w:numPr>
          <w:ilvl w:val="3"/>
          <w:numId w:val="22"/>
        </w:numPr>
        <w:spacing w:line="240" w:lineRule="auto"/>
        <w:rPr>
          <w:rFonts w:asciiTheme="minorHAnsi" w:hAnsiTheme="minorHAnsi" w:cstheme="minorHAnsi"/>
          <w:b/>
        </w:rPr>
      </w:pPr>
      <w:r w:rsidRPr="00651B59">
        <w:rPr>
          <w:rFonts w:asciiTheme="minorHAnsi" w:hAnsiTheme="minorHAnsi" w:cstheme="minorHAnsi"/>
        </w:rPr>
        <w:t>To facilitate and encourage a learning experience which provides students with the opportunity to achieve their individual potential.</w:t>
      </w:r>
    </w:p>
    <w:p w14:paraId="7AA2A41C" w14:textId="77777777" w:rsidR="00651B59" w:rsidRPr="00651B59" w:rsidRDefault="00651B59" w:rsidP="00651B59">
      <w:pPr>
        <w:pStyle w:val="ListParagraph"/>
        <w:numPr>
          <w:ilvl w:val="3"/>
          <w:numId w:val="22"/>
        </w:numPr>
        <w:spacing w:line="240" w:lineRule="auto"/>
        <w:rPr>
          <w:rFonts w:asciiTheme="minorHAnsi" w:hAnsiTheme="minorHAnsi" w:cstheme="minorHAnsi"/>
          <w:b/>
        </w:rPr>
      </w:pPr>
      <w:r w:rsidRPr="00651B59">
        <w:rPr>
          <w:rFonts w:asciiTheme="minorHAnsi" w:hAnsiTheme="minorHAnsi" w:cstheme="minorHAnsi"/>
        </w:rPr>
        <w:t>To contribute to raising standards of student attainment.</w:t>
      </w:r>
    </w:p>
    <w:p w14:paraId="437E8C9A" w14:textId="77777777" w:rsidR="00651B59" w:rsidRPr="00651B59" w:rsidRDefault="00651B59" w:rsidP="00651B59">
      <w:pPr>
        <w:pStyle w:val="ListParagraph"/>
        <w:numPr>
          <w:ilvl w:val="3"/>
          <w:numId w:val="22"/>
        </w:numPr>
        <w:spacing w:line="240" w:lineRule="auto"/>
        <w:rPr>
          <w:rFonts w:asciiTheme="minorHAnsi" w:hAnsiTheme="minorHAnsi" w:cstheme="minorHAnsi"/>
          <w:b/>
        </w:rPr>
      </w:pPr>
      <w:r w:rsidRPr="00651B59">
        <w:rPr>
          <w:rFonts w:asciiTheme="minorHAnsi" w:hAnsiTheme="minorHAnsi" w:cstheme="minorHAnsi"/>
        </w:rPr>
        <w:t>To share and support the school’s responsibility to provide and monitor opportunities for personal and academic growth.</w:t>
      </w:r>
    </w:p>
    <w:p w14:paraId="063C86B8" w14:textId="77777777" w:rsidR="00651B59" w:rsidRPr="00651B59" w:rsidRDefault="00651B59" w:rsidP="00651B59">
      <w:pPr>
        <w:contextualSpacing/>
        <w:rPr>
          <w:rFonts w:asciiTheme="minorHAnsi" w:hAnsiTheme="minorHAnsi" w:cstheme="minorHAnsi"/>
          <w:b/>
        </w:rPr>
      </w:pPr>
      <w:r w:rsidRPr="00651B59">
        <w:rPr>
          <w:rFonts w:asciiTheme="minorHAnsi" w:hAnsiTheme="minorHAnsi" w:cstheme="minorHAnsi"/>
          <w:b/>
        </w:rPr>
        <w:t>Reporting to:</w:t>
      </w:r>
      <w:r w:rsidRPr="00651B59">
        <w:rPr>
          <w:rFonts w:asciiTheme="minorHAnsi" w:hAnsiTheme="minorHAnsi" w:cstheme="minorHAnsi"/>
          <w:b/>
        </w:rPr>
        <w:tab/>
      </w:r>
      <w:r w:rsidRPr="00651B59">
        <w:rPr>
          <w:rFonts w:asciiTheme="minorHAnsi" w:hAnsiTheme="minorHAnsi" w:cstheme="minorHAnsi"/>
          <w:b/>
        </w:rPr>
        <w:tab/>
      </w:r>
      <w:r w:rsidRPr="00651B59">
        <w:rPr>
          <w:rFonts w:asciiTheme="minorHAnsi" w:hAnsiTheme="minorHAnsi" w:cstheme="minorHAnsi"/>
        </w:rPr>
        <w:t>Headteacher, Deputy Headteacher</w:t>
      </w:r>
      <w:r w:rsidRPr="00651B59">
        <w:rPr>
          <w:rFonts w:asciiTheme="minorHAnsi" w:hAnsiTheme="minorHAnsi" w:cstheme="minorHAnsi"/>
          <w:b/>
        </w:rPr>
        <w:tab/>
      </w:r>
    </w:p>
    <w:p w14:paraId="682B5C2E" w14:textId="77777777" w:rsidR="00651B59" w:rsidRPr="00651B59" w:rsidRDefault="00651B59" w:rsidP="00651B59">
      <w:pPr>
        <w:contextualSpacing/>
        <w:rPr>
          <w:rFonts w:asciiTheme="minorHAnsi" w:hAnsiTheme="minorHAnsi" w:cstheme="minorHAnsi"/>
        </w:rPr>
      </w:pPr>
      <w:r w:rsidRPr="00651B59">
        <w:rPr>
          <w:rFonts w:asciiTheme="minorHAnsi" w:hAnsiTheme="minorHAnsi" w:cstheme="minorHAnsi"/>
          <w:b/>
        </w:rPr>
        <w:t>Responsible for:</w:t>
      </w:r>
      <w:r w:rsidRPr="00651B59">
        <w:rPr>
          <w:rFonts w:asciiTheme="minorHAnsi" w:hAnsiTheme="minorHAnsi" w:cstheme="minorHAnsi"/>
          <w:b/>
        </w:rPr>
        <w:tab/>
      </w:r>
      <w:r w:rsidRPr="00651B59">
        <w:rPr>
          <w:rFonts w:asciiTheme="minorHAnsi" w:hAnsiTheme="minorHAnsi" w:cstheme="minorHAnsi"/>
        </w:rPr>
        <w:t>The provision of a full learning experience and support for students.</w:t>
      </w:r>
    </w:p>
    <w:p w14:paraId="4418F247" w14:textId="01837827" w:rsidR="00651B59" w:rsidRPr="00651B59" w:rsidRDefault="00651B59" w:rsidP="00651B59">
      <w:pPr>
        <w:ind w:left="2160" w:hanging="2160"/>
        <w:contextualSpacing/>
        <w:rPr>
          <w:rFonts w:asciiTheme="minorHAnsi" w:hAnsiTheme="minorHAnsi" w:cstheme="minorHAnsi"/>
        </w:rPr>
      </w:pPr>
      <w:r w:rsidRPr="00651B59">
        <w:rPr>
          <w:rFonts w:asciiTheme="minorHAnsi" w:hAnsiTheme="minorHAnsi" w:cstheme="minorHAnsi"/>
          <w:b/>
        </w:rPr>
        <w:t>Liaising with:</w:t>
      </w:r>
      <w:r w:rsidRPr="00651B59">
        <w:rPr>
          <w:rFonts w:asciiTheme="minorHAnsi" w:hAnsiTheme="minorHAnsi" w:cstheme="minorHAnsi"/>
          <w:b/>
        </w:rPr>
        <w:tab/>
      </w:r>
      <w:r w:rsidRPr="00651B59">
        <w:rPr>
          <w:rFonts w:asciiTheme="minorHAnsi" w:hAnsiTheme="minorHAnsi" w:cstheme="minorHAnsi"/>
        </w:rPr>
        <w:t xml:space="preserve">Senior Management Team, teaching/support staff, LA, </w:t>
      </w:r>
      <w:r w:rsidR="001B1E48">
        <w:rPr>
          <w:rFonts w:asciiTheme="minorHAnsi" w:hAnsiTheme="minorHAnsi" w:cstheme="minorHAnsi"/>
        </w:rPr>
        <w:t>Trust</w:t>
      </w:r>
      <w:r w:rsidRPr="00651B59">
        <w:rPr>
          <w:rFonts w:asciiTheme="minorHAnsi" w:hAnsiTheme="minorHAnsi" w:cstheme="minorHAnsi"/>
        </w:rPr>
        <w:t xml:space="preserve"> and Diocesan representatives, external agencies and parents.</w:t>
      </w:r>
    </w:p>
    <w:p w14:paraId="0BE5AB47" w14:textId="77777777" w:rsidR="00651B59" w:rsidRPr="00651B59" w:rsidRDefault="00651B59" w:rsidP="00651B59">
      <w:pPr>
        <w:contextualSpacing/>
        <w:rPr>
          <w:rFonts w:asciiTheme="minorHAnsi" w:hAnsiTheme="minorHAnsi" w:cstheme="minorHAnsi"/>
        </w:rPr>
      </w:pPr>
      <w:r w:rsidRPr="00651B59">
        <w:rPr>
          <w:rFonts w:asciiTheme="minorHAnsi" w:hAnsiTheme="minorHAnsi" w:cstheme="minorHAnsi"/>
          <w:b/>
        </w:rPr>
        <w:t>Working Time:</w:t>
      </w:r>
      <w:r w:rsidRPr="00651B59">
        <w:rPr>
          <w:rFonts w:asciiTheme="minorHAnsi" w:hAnsiTheme="minorHAnsi" w:cstheme="minorHAnsi"/>
          <w:b/>
        </w:rPr>
        <w:tab/>
      </w:r>
      <w:r w:rsidRPr="00651B59">
        <w:rPr>
          <w:rFonts w:asciiTheme="minorHAnsi" w:hAnsiTheme="minorHAnsi" w:cstheme="minorHAnsi"/>
          <w:b/>
        </w:rPr>
        <w:tab/>
      </w:r>
      <w:r w:rsidRPr="00651B59">
        <w:rPr>
          <w:rFonts w:asciiTheme="minorHAnsi" w:hAnsiTheme="minorHAnsi" w:cstheme="minorHAnsi"/>
        </w:rPr>
        <w:t>195 days per year.  Full-time</w:t>
      </w:r>
    </w:p>
    <w:p w14:paraId="34CCDBA4" w14:textId="5EFBD9E9" w:rsidR="00651B59" w:rsidRPr="00651B59" w:rsidRDefault="00651B59" w:rsidP="1F7A2968">
      <w:pPr>
        <w:contextualSpacing/>
        <w:rPr>
          <w:rFonts w:asciiTheme="minorHAnsi" w:hAnsiTheme="minorHAnsi" w:cstheme="minorBidi"/>
          <w:b/>
          <w:bCs/>
        </w:rPr>
      </w:pPr>
      <w:r w:rsidRPr="1F7A2968">
        <w:rPr>
          <w:rFonts w:asciiTheme="minorHAnsi" w:hAnsiTheme="minorHAnsi" w:cstheme="minorBidi"/>
          <w:b/>
          <w:bCs/>
        </w:rPr>
        <w:t>Salary/Grade:</w:t>
      </w:r>
      <w:r>
        <w:tab/>
      </w:r>
      <w:r>
        <w:tab/>
      </w:r>
      <w:r w:rsidRPr="1F7A2968">
        <w:rPr>
          <w:rFonts w:asciiTheme="minorHAnsi" w:hAnsiTheme="minorHAnsi" w:cstheme="minorBidi"/>
          <w:b/>
          <w:bCs/>
        </w:rPr>
        <w:t>MPS</w:t>
      </w:r>
      <w:r w:rsidR="76908999" w:rsidRPr="1F7A2968">
        <w:rPr>
          <w:rFonts w:asciiTheme="minorHAnsi" w:hAnsiTheme="minorHAnsi" w:cstheme="minorBidi"/>
          <w:b/>
          <w:bCs/>
        </w:rPr>
        <w:t xml:space="preserve"> </w:t>
      </w:r>
    </w:p>
    <w:p w14:paraId="4389F3B4" w14:textId="77777777" w:rsidR="00651B59" w:rsidRPr="00651B59" w:rsidRDefault="00651B59" w:rsidP="00651B59">
      <w:pPr>
        <w:contextualSpacing/>
        <w:rPr>
          <w:rFonts w:asciiTheme="minorHAnsi" w:hAnsiTheme="minorHAnsi" w:cstheme="minorHAnsi"/>
        </w:rPr>
      </w:pPr>
      <w:r w:rsidRPr="00651B59">
        <w:rPr>
          <w:rFonts w:asciiTheme="minorHAnsi" w:hAnsiTheme="minorHAnsi" w:cstheme="minorHAnsi"/>
          <w:b/>
        </w:rPr>
        <w:t>Disclosure level</w:t>
      </w:r>
      <w:r w:rsidRPr="00651B59">
        <w:rPr>
          <w:rFonts w:asciiTheme="minorHAnsi" w:hAnsiTheme="minorHAnsi" w:cstheme="minorHAnsi"/>
          <w:b/>
        </w:rPr>
        <w:tab/>
      </w:r>
      <w:r w:rsidRPr="00651B59">
        <w:rPr>
          <w:rFonts w:asciiTheme="minorHAnsi" w:hAnsiTheme="minorHAnsi" w:cstheme="minorHAnsi"/>
          <w:b/>
        </w:rPr>
        <w:tab/>
      </w:r>
      <w:r w:rsidRPr="00651B59">
        <w:rPr>
          <w:rFonts w:asciiTheme="minorHAnsi" w:hAnsiTheme="minorHAnsi" w:cstheme="minorHAnsi"/>
        </w:rPr>
        <w:t>Enhanced</w:t>
      </w:r>
    </w:p>
    <w:p w14:paraId="3600A963" w14:textId="52275220" w:rsidR="00880C4E" w:rsidRPr="00651B59" w:rsidRDefault="00880C4E" w:rsidP="00651B59">
      <w:pPr>
        <w:pStyle w:val="CM7"/>
        <w:contextualSpacing/>
        <w:rPr>
          <w:rFonts w:asciiTheme="minorHAnsi" w:hAnsiTheme="minorHAnsi" w:cstheme="minorHAnsi"/>
          <w:sz w:val="22"/>
          <w:szCs w:val="22"/>
        </w:rPr>
      </w:pPr>
      <w:r w:rsidRPr="00651B59">
        <w:rPr>
          <w:rFonts w:asciiTheme="minorHAnsi" w:hAnsiTheme="minorHAnsi" w:cstheme="minorHAnsi"/>
          <w:sz w:val="22"/>
          <w:szCs w:val="22"/>
        </w:rPr>
        <w:t xml:space="preserve">As a Main Pay Range teacher you are required to be competent in all elements of the Teacher Standards, to discharge the Teachers Responsibilities as set out in Part 6 Contractual Framework for Teachers of the School Teachers Pay and Conditions Document 2013, and as may be amended by subsequent Documents, and to act in accordance with the school’s ethos, policies and practices, under the direction of the Headteacher: </w:t>
      </w:r>
    </w:p>
    <w:p w14:paraId="738DF4B5" w14:textId="77777777" w:rsidR="00880C4E" w:rsidRPr="00651B59" w:rsidRDefault="00880C4E" w:rsidP="00651B59">
      <w:pPr>
        <w:pStyle w:val="Default"/>
        <w:contextualSpacing/>
        <w:rPr>
          <w:rFonts w:asciiTheme="minorHAnsi" w:hAnsiTheme="minorHAnsi" w:cstheme="minorHAnsi"/>
          <w:sz w:val="22"/>
          <w:szCs w:val="22"/>
        </w:rPr>
      </w:pPr>
      <w:r w:rsidRPr="00651B59">
        <w:rPr>
          <w:rFonts w:asciiTheme="minorHAnsi" w:hAnsiTheme="minorHAnsi" w:cstheme="minorHAnsi"/>
          <w:b/>
          <w:bCs/>
          <w:sz w:val="22"/>
          <w:szCs w:val="22"/>
        </w:rPr>
        <w:t xml:space="preserve">1. Teaching </w:t>
      </w:r>
    </w:p>
    <w:p w14:paraId="5DAB6C7B" w14:textId="77777777" w:rsidR="00880C4E" w:rsidRPr="00651B59" w:rsidRDefault="00880C4E" w:rsidP="00651B59">
      <w:pPr>
        <w:pStyle w:val="Default"/>
        <w:contextualSpacing/>
        <w:rPr>
          <w:rFonts w:asciiTheme="minorHAnsi" w:hAnsiTheme="minorHAnsi" w:cstheme="minorHAnsi"/>
          <w:sz w:val="22"/>
          <w:szCs w:val="22"/>
          <w:shd w:val="clear" w:color="auto" w:fill="DDD9C3"/>
        </w:rPr>
      </w:pPr>
    </w:p>
    <w:p w14:paraId="55DB72B1" w14:textId="77777777" w:rsidR="00880C4E" w:rsidRPr="00651B59" w:rsidRDefault="00880C4E" w:rsidP="00651B59">
      <w:pPr>
        <w:pStyle w:val="Default"/>
        <w:numPr>
          <w:ilvl w:val="1"/>
          <w:numId w:val="11"/>
        </w:numPr>
        <w:ind w:left="720" w:hanging="720"/>
        <w:contextualSpacing/>
        <w:rPr>
          <w:rFonts w:asciiTheme="minorHAnsi" w:hAnsiTheme="minorHAnsi" w:cstheme="minorHAnsi"/>
          <w:sz w:val="22"/>
          <w:szCs w:val="22"/>
        </w:rPr>
      </w:pPr>
      <w:r w:rsidRPr="00651B59">
        <w:rPr>
          <w:rFonts w:asciiTheme="minorHAnsi" w:hAnsiTheme="minorHAnsi" w:cstheme="minorHAnsi"/>
          <w:sz w:val="22"/>
          <w:szCs w:val="22"/>
        </w:rPr>
        <w:t xml:space="preserve">Plan and teach lessons and sequences of lessons to the class(es) you are assigned to teach within the context of the school’s plans, curriculum and schemes of work </w:t>
      </w:r>
      <w:proofErr w:type="gramStart"/>
      <w:r w:rsidRPr="00651B59">
        <w:rPr>
          <w:rFonts w:asciiTheme="minorHAnsi" w:hAnsiTheme="minorHAnsi" w:cstheme="minorHAnsi"/>
          <w:sz w:val="22"/>
          <w:szCs w:val="22"/>
          <w:shd w:val="clear" w:color="auto" w:fill="FFFFFF"/>
        </w:rPr>
        <w:t>in ord</w:t>
      </w:r>
      <w:r w:rsidR="00651B59">
        <w:rPr>
          <w:rFonts w:asciiTheme="minorHAnsi" w:hAnsiTheme="minorHAnsi" w:cstheme="minorHAnsi"/>
          <w:sz w:val="22"/>
          <w:szCs w:val="22"/>
          <w:shd w:val="clear" w:color="auto" w:fill="FFFFFF"/>
        </w:rPr>
        <w:t>er to</w:t>
      </w:r>
      <w:proofErr w:type="gramEnd"/>
      <w:r w:rsidR="00651B59">
        <w:rPr>
          <w:rFonts w:asciiTheme="minorHAnsi" w:hAnsiTheme="minorHAnsi" w:cstheme="minorHAnsi"/>
          <w:sz w:val="22"/>
          <w:szCs w:val="22"/>
          <w:shd w:val="clear" w:color="auto" w:fill="FFFFFF"/>
        </w:rPr>
        <w:t xml:space="preserve"> achieve target levels of </w:t>
      </w:r>
      <w:r w:rsidRPr="00651B59">
        <w:rPr>
          <w:rFonts w:asciiTheme="minorHAnsi" w:hAnsiTheme="minorHAnsi" w:cstheme="minorHAnsi"/>
          <w:sz w:val="22"/>
          <w:szCs w:val="22"/>
        </w:rPr>
        <w:t xml:space="preserve">pupil attainment, progress. and </w:t>
      </w:r>
      <w:proofErr w:type="gramStart"/>
      <w:r w:rsidRPr="00651B59">
        <w:rPr>
          <w:rFonts w:asciiTheme="minorHAnsi" w:hAnsiTheme="minorHAnsi" w:cstheme="minorHAnsi"/>
          <w:sz w:val="22"/>
          <w:szCs w:val="22"/>
        </w:rPr>
        <w:t>outcomes;</w:t>
      </w:r>
      <w:proofErr w:type="gramEnd"/>
    </w:p>
    <w:p w14:paraId="5252810F" w14:textId="77777777" w:rsidR="00880C4E" w:rsidRPr="00651B59" w:rsidRDefault="00880C4E" w:rsidP="00651B59">
      <w:pPr>
        <w:pStyle w:val="Default"/>
        <w:numPr>
          <w:ilvl w:val="1"/>
          <w:numId w:val="11"/>
        </w:numPr>
        <w:ind w:left="720" w:hanging="720"/>
        <w:contextualSpacing/>
        <w:rPr>
          <w:rFonts w:asciiTheme="minorHAnsi" w:hAnsiTheme="minorHAnsi" w:cstheme="minorHAnsi"/>
          <w:sz w:val="22"/>
          <w:szCs w:val="22"/>
        </w:rPr>
      </w:pPr>
      <w:r w:rsidRPr="00651B59">
        <w:rPr>
          <w:rFonts w:asciiTheme="minorHAnsi" w:hAnsiTheme="minorHAnsi" w:cstheme="minorHAnsi"/>
          <w:sz w:val="22"/>
          <w:szCs w:val="22"/>
        </w:rPr>
        <w:t xml:space="preserve">Assess, monitor, record and report on the learning needs, progress and achievements of assigned pupils. </w:t>
      </w:r>
    </w:p>
    <w:p w14:paraId="0B3DF417" w14:textId="77777777" w:rsidR="00880C4E" w:rsidRPr="00651B59" w:rsidRDefault="00880C4E" w:rsidP="00651B59">
      <w:pPr>
        <w:pStyle w:val="ListParagraph"/>
        <w:numPr>
          <w:ilvl w:val="1"/>
          <w:numId w:val="11"/>
        </w:numPr>
        <w:autoSpaceDE w:val="0"/>
        <w:autoSpaceDN w:val="0"/>
        <w:adjustRightInd w:val="0"/>
        <w:spacing w:after="0" w:line="240" w:lineRule="auto"/>
        <w:rPr>
          <w:rFonts w:asciiTheme="minorHAnsi" w:hAnsiTheme="minorHAnsi" w:cstheme="minorHAnsi"/>
        </w:rPr>
      </w:pPr>
      <w:r w:rsidRPr="00651B59">
        <w:rPr>
          <w:rFonts w:asciiTheme="minorHAnsi" w:hAnsiTheme="minorHAnsi" w:cstheme="minorHAnsi"/>
        </w:rPr>
        <w:tab/>
        <w:t xml:space="preserve">Set and mark work to be carried out by the pupil in school and </w:t>
      </w:r>
      <w:proofErr w:type="gramStart"/>
      <w:r w:rsidRPr="00651B59">
        <w:rPr>
          <w:rFonts w:asciiTheme="minorHAnsi" w:hAnsiTheme="minorHAnsi" w:cstheme="minorHAnsi"/>
        </w:rPr>
        <w:t>elsewhere;</w:t>
      </w:r>
      <w:proofErr w:type="gramEnd"/>
    </w:p>
    <w:p w14:paraId="4C732E8A" w14:textId="77777777" w:rsidR="00880C4E" w:rsidRPr="00651B59" w:rsidRDefault="00880C4E" w:rsidP="00651B59">
      <w:pPr>
        <w:pStyle w:val="Default"/>
        <w:numPr>
          <w:ilvl w:val="1"/>
          <w:numId w:val="11"/>
        </w:numPr>
        <w:contextualSpacing/>
        <w:rPr>
          <w:rFonts w:asciiTheme="minorHAnsi" w:hAnsiTheme="minorHAnsi" w:cstheme="minorHAnsi"/>
          <w:sz w:val="22"/>
          <w:szCs w:val="22"/>
        </w:rPr>
      </w:pPr>
      <w:r w:rsidRPr="00651B59">
        <w:rPr>
          <w:rFonts w:asciiTheme="minorHAnsi" w:hAnsiTheme="minorHAnsi" w:cstheme="minorHAnsi"/>
          <w:sz w:val="22"/>
          <w:szCs w:val="22"/>
        </w:rPr>
        <w:tab/>
        <w:t xml:space="preserve">Participate in arrangements for preparing pupils for external examinations. </w:t>
      </w:r>
    </w:p>
    <w:p w14:paraId="02EB378F" w14:textId="77777777" w:rsidR="00880C4E" w:rsidRPr="00651B59" w:rsidRDefault="00880C4E" w:rsidP="00651B59">
      <w:pPr>
        <w:pStyle w:val="Default"/>
        <w:contextualSpacing/>
        <w:rPr>
          <w:rFonts w:asciiTheme="minorHAnsi" w:hAnsiTheme="minorHAnsi" w:cstheme="minorHAnsi"/>
          <w:b/>
          <w:bCs/>
          <w:sz w:val="22"/>
          <w:szCs w:val="22"/>
        </w:rPr>
      </w:pPr>
    </w:p>
    <w:p w14:paraId="3A1A3469" w14:textId="77777777" w:rsidR="00880C4E" w:rsidRPr="00651B59" w:rsidRDefault="00880C4E" w:rsidP="00651B59">
      <w:pPr>
        <w:pStyle w:val="Default"/>
        <w:contextualSpacing/>
        <w:rPr>
          <w:rFonts w:asciiTheme="minorHAnsi" w:hAnsiTheme="minorHAnsi" w:cstheme="minorHAnsi"/>
          <w:b/>
          <w:bCs/>
          <w:sz w:val="22"/>
          <w:szCs w:val="22"/>
        </w:rPr>
      </w:pPr>
      <w:r w:rsidRPr="00651B59">
        <w:rPr>
          <w:rFonts w:asciiTheme="minorHAnsi" w:hAnsiTheme="minorHAnsi" w:cstheme="minorHAnsi"/>
          <w:b/>
          <w:bCs/>
          <w:sz w:val="22"/>
          <w:szCs w:val="22"/>
        </w:rPr>
        <w:t xml:space="preserve">2.  Whole school organisation, strategy and development </w:t>
      </w:r>
    </w:p>
    <w:p w14:paraId="6A05A809" w14:textId="77777777" w:rsidR="00880C4E" w:rsidRPr="00651B59" w:rsidRDefault="00880C4E" w:rsidP="00651B59">
      <w:pPr>
        <w:pStyle w:val="Default"/>
        <w:contextualSpacing/>
        <w:rPr>
          <w:rFonts w:asciiTheme="minorHAnsi" w:hAnsiTheme="minorHAnsi" w:cstheme="minorHAnsi"/>
          <w:sz w:val="22"/>
          <w:szCs w:val="22"/>
        </w:rPr>
      </w:pPr>
    </w:p>
    <w:p w14:paraId="148D2396" w14:textId="77777777" w:rsidR="00880C4E" w:rsidRPr="00651B59" w:rsidRDefault="00880C4E" w:rsidP="00651B59">
      <w:pPr>
        <w:pStyle w:val="Default"/>
        <w:numPr>
          <w:ilvl w:val="1"/>
          <w:numId w:val="13"/>
        </w:numPr>
        <w:ind w:left="720" w:hanging="720"/>
        <w:contextualSpacing/>
        <w:rPr>
          <w:rFonts w:asciiTheme="minorHAnsi" w:hAnsiTheme="minorHAnsi" w:cstheme="minorHAnsi"/>
          <w:sz w:val="22"/>
          <w:szCs w:val="22"/>
        </w:rPr>
      </w:pPr>
      <w:r w:rsidRPr="00651B59">
        <w:rPr>
          <w:rFonts w:asciiTheme="minorHAnsi" w:hAnsiTheme="minorHAnsi" w:cstheme="minorHAnsi"/>
          <w:sz w:val="22"/>
          <w:szCs w:val="22"/>
        </w:rPr>
        <w:t xml:space="preserve">Contribute to the development, implementation and evaluation of the school’s policies, practices and procedures in such a way as to support the school’s values and vision. </w:t>
      </w:r>
    </w:p>
    <w:p w14:paraId="6B55536E" w14:textId="77777777" w:rsidR="00880C4E" w:rsidRPr="00651B59" w:rsidRDefault="00880C4E" w:rsidP="00651B59">
      <w:pPr>
        <w:pStyle w:val="Default"/>
        <w:numPr>
          <w:ilvl w:val="1"/>
          <w:numId w:val="13"/>
        </w:numPr>
        <w:ind w:left="720" w:hanging="720"/>
        <w:contextualSpacing/>
        <w:rPr>
          <w:rFonts w:asciiTheme="minorHAnsi" w:hAnsiTheme="minorHAnsi" w:cstheme="minorHAnsi"/>
          <w:color w:val="auto"/>
          <w:sz w:val="22"/>
          <w:szCs w:val="22"/>
        </w:rPr>
      </w:pPr>
      <w:r w:rsidRPr="00651B59">
        <w:rPr>
          <w:rFonts w:asciiTheme="minorHAnsi" w:hAnsiTheme="minorHAnsi" w:cstheme="minorHAnsi"/>
          <w:sz w:val="22"/>
          <w:szCs w:val="22"/>
        </w:rPr>
        <w:t>Work with others on curriculum and/or pupil development to secure co-ordinated outcomes.</w:t>
      </w:r>
    </w:p>
    <w:p w14:paraId="7097E049" w14:textId="77777777" w:rsidR="00880C4E" w:rsidRPr="00651B59" w:rsidRDefault="00880C4E" w:rsidP="00651B59">
      <w:pPr>
        <w:pStyle w:val="CM7"/>
        <w:numPr>
          <w:ilvl w:val="1"/>
          <w:numId w:val="13"/>
        </w:numPr>
        <w:spacing w:line="231" w:lineRule="atLeast"/>
        <w:ind w:left="720" w:right="240" w:hanging="720"/>
        <w:contextualSpacing/>
        <w:jc w:val="both"/>
        <w:rPr>
          <w:rFonts w:asciiTheme="minorHAnsi" w:hAnsiTheme="minorHAnsi" w:cstheme="minorHAnsi"/>
          <w:sz w:val="22"/>
          <w:szCs w:val="22"/>
        </w:rPr>
      </w:pPr>
      <w:r w:rsidRPr="00651B59">
        <w:rPr>
          <w:rFonts w:asciiTheme="minorHAnsi" w:hAnsiTheme="minorHAnsi" w:cstheme="minorHAnsi"/>
          <w:sz w:val="22"/>
          <w:szCs w:val="22"/>
        </w:rPr>
        <w:t xml:space="preserve">Supervise and so </w:t>
      </w:r>
      <w:proofErr w:type="gramStart"/>
      <w:r w:rsidRPr="00651B59">
        <w:rPr>
          <w:rFonts w:asciiTheme="minorHAnsi" w:hAnsiTheme="minorHAnsi" w:cstheme="minorHAnsi"/>
          <w:sz w:val="22"/>
          <w:szCs w:val="22"/>
        </w:rPr>
        <w:t>far</w:t>
      </w:r>
      <w:proofErr w:type="gramEnd"/>
      <w:r w:rsidRPr="00651B59">
        <w:rPr>
          <w:rFonts w:asciiTheme="minorHAnsi" w:hAnsiTheme="minorHAnsi" w:cstheme="minorHAnsi"/>
          <w:sz w:val="22"/>
          <w:szCs w:val="22"/>
        </w:rPr>
        <w:t xml:space="preserve"> as practicable teach any pupils where the person timetabled to take the class is not available to do so. (You will only rarely be required to provide such cover in circumstances that are not foreseeable). </w:t>
      </w:r>
    </w:p>
    <w:p w14:paraId="000BDFD9" w14:textId="77777777" w:rsidR="00880C4E" w:rsidRPr="00651B59" w:rsidRDefault="00880C4E" w:rsidP="00651B59">
      <w:pPr>
        <w:pStyle w:val="Default"/>
        <w:contextualSpacing/>
        <w:rPr>
          <w:rFonts w:asciiTheme="minorHAnsi" w:hAnsiTheme="minorHAnsi" w:cstheme="minorHAnsi"/>
          <w:b/>
          <w:bCs/>
          <w:color w:val="auto"/>
          <w:sz w:val="22"/>
          <w:szCs w:val="22"/>
        </w:rPr>
      </w:pPr>
      <w:r w:rsidRPr="00651B59">
        <w:rPr>
          <w:rFonts w:asciiTheme="minorHAnsi" w:hAnsiTheme="minorHAnsi" w:cstheme="minorHAnsi"/>
          <w:b/>
          <w:bCs/>
          <w:color w:val="auto"/>
          <w:sz w:val="22"/>
          <w:szCs w:val="22"/>
        </w:rPr>
        <w:t>3.  Health, safety and discipline</w:t>
      </w:r>
    </w:p>
    <w:p w14:paraId="29D6B04F" w14:textId="77777777" w:rsidR="00880C4E" w:rsidRPr="00651B59" w:rsidRDefault="00880C4E" w:rsidP="00651B59">
      <w:pPr>
        <w:pStyle w:val="Default"/>
        <w:contextualSpacing/>
        <w:rPr>
          <w:rFonts w:asciiTheme="minorHAnsi" w:hAnsiTheme="minorHAnsi" w:cstheme="minorHAnsi"/>
          <w:color w:val="auto"/>
          <w:sz w:val="22"/>
          <w:szCs w:val="22"/>
        </w:rPr>
      </w:pPr>
      <w:r w:rsidRPr="00651B59">
        <w:rPr>
          <w:rFonts w:asciiTheme="minorHAnsi" w:hAnsiTheme="minorHAnsi" w:cstheme="minorHAnsi"/>
          <w:b/>
          <w:bCs/>
          <w:color w:val="auto"/>
          <w:sz w:val="22"/>
          <w:szCs w:val="22"/>
        </w:rPr>
        <w:t xml:space="preserve"> </w:t>
      </w:r>
    </w:p>
    <w:p w14:paraId="58659D92" w14:textId="77777777" w:rsidR="00880C4E" w:rsidRPr="00651B59" w:rsidRDefault="00880C4E" w:rsidP="00651B59">
      <w:pPr>
        <w:pStyle w:val="Default"/>
        <w:numPr>
          <w:ilvl w:val="1"/>
          <w:numId w:val="15"/>
        </w:numPr>
        <w:ind w:left="720" w:hanging="720"/>
        <w:contextualSpacing/>
        <w:rPr>
          <w:rFonts w:asciiTheme="minorHAnsi" w:hAnsiTheme="minorHAnsi" w:cstheme="minorHAnsi"/>
          <w:color w:val="auto"/>
          <w:sz w:val="22"/>
          <w:szCs w:val="22"/>
        </w:rPr>
      </w:pPr>
      <w:r w:rsidRPr="00651B59">
        <w:rPr>
          <w:rFonts w:asciiTheme="minorHAnsi" w:hAnsiTheme="minorHAnsi" w:cstheme="minorHAnsi"/>
          <w:color w:val="auto"/>
          <w:sz w:val="22"/>
          <w:szCs w:val="22"/>
        </w:rPr>
        <w:t xml:space="preserve">Promote the safety and well-being of pupils in accordance with the school’s Child Protection and other relevant policies. </w:t>
      </w:r>
    </w:p>
    <w:p w14:paraId="1648EE91" w14:textId="77777777" w:rsidR="00880C4E" w:rsidRPr="00651B59" w:rsidRDefault="00880C4E" w:rsidP="00651B59">
      <w:pPr>
        <w:pStyle w:val="Default"/>
        <w:numPr>
          <w:ilvl w:val="1"/>
          <w:numId w:val="15"/>
        </w:numPr>
        <w:ind w:left="720" w:hanging="720"/>
        <w:contextualSpacing/>
        <w:rPr>
          <w:rFonts w:asciiTheme="minorHAnsi" w:hAnsiTheme="minorHAnsi" w:cstheme="minorHAnsi"/>
          <w:color w:val="auto"/>
          <w:sz w:val="22"/>
          <w:szCs w:val="22"/>
        </w:rPr>
      </w:pPr>
      <w:r w:rsidRPr="00651B59">
        <w:rPr>
          <w:rFonts w:asciiTheme="minorHAnsi" w:hAnsiTheme="minorHAnsi" w:cstheme="minorHAnsi"/>
          <w:color w:val="auto"/>
          <w:sz w:val="22"/>
          <w:szCs w:val="22"/>
        </w:rPr>
        <w:t xml:space="preserve">Maintain good order and discipline among pupils in accordance with the school behaviour policy. </w:t>
      </w:r>
    </w:p>
    <w:p w14:paraId="5A39BBE3" w14:textId="77777777" w:rsidR="00880C4E" w:rsidRPr="00651B59" w:rsidRDefault="00880C4E" w:rsidP="00651B59">
      <w:pPr>
        <w:pStyle w:val="Default"/>
        <w:ind w:left="720"/>
        <w:contextualSpacing/>
        <w:rPr>
          <w:rFonts w:asciiTheme="minorHAnsi" w:hAnsiTheme="minorHAnsi" w:cstheme="minorHAnsi"/>
          <w:color w:val="auto"/>
          <w:sz w:val="22"/>
          <w:szCs w:val="22"/>
        </w:rPr>
      </w:pPr>
    </w:p>
    <w:p w14:paraId="1C477F08" w14:textId="77777777" w:rsidR="00880C4E" w:rsidRPr="00651B59" w:rsidRDefault="00880C4E" w:rsidP="00651B59">
      <w:pPr>
        <w:pStyle w:val="Default"/>
        <w:contextualSpacing/>
        <w:rPr>
          <w:rFonts w:asciiTheme="minorHAnsi" w:hAnsiTheme="minorHAnsi" w:cstheme="minorHAnsi"/>
          <w:b/>
          <w:bCs/>
          <w:color w:val="auto"/>
          <w:sz w:val="22"/>
          <w:szCs w:val="22"/>
        </w:rPr>
      </w:pPr>
      <w:r w:rsidRPr="00651B59">
        <w:rPr>
          <w:rFonts w:asciiTheme="minorHAnsi" w:hAnsiTheme="minorHAnsi" w:cstheme="minorHAnsi"/>
          <w:b/>
          <w:bCs/>
          <w:color w:val="auto"/>
          <w:sz w:val="22"/>
          <w:szCs w:val="22"/>
        </w:rPr>
        <w:t xml:space="preserve">4.  Management of staff and resources </w:t>
      </w:r>
    </w:p>
    <w:p w14:paraId="41C8F396" w14:textId="77777777" w:rsidR="00880C4E" w:rsidRPr="00651B59" w:rsidRDefault="00880C4E" w:rsidP="00651B59">
      <w:pPr>
        <w:pStyle w:val="Default"/>
        <w:contextualSpacing/>
        <w:rPr>
          <w:rFonts w:asciiTheme="minorHAnsi" w:hAnsiTheme="minorHAnsi" w:cstheme="minorHAnsi"/>
          <w:color w:val="auto"/>
          <w:sz w:val="22"/>
          <w:szCs w:val="22"/>
        </w:rPr>
      </w:pPr>
    </w:p>
    <w:p w14:paraId="4B0A439C" w14:textId="77777777" w:rsidR="00880C4E" w:rsidRPr="00651B59" w:rsidRDefault="00880C4E" w:rsidP="00651B59">
      <w:pPr>
        <w:pStyle w:val="Default"/>
        <w:numPr>
          <w:ilvl w:val="1"/>
          <w:numId w:val="18"/>
        </w:numPr>
        <w:ind w:left="720" w:hanging="720"/>
        <w:contextualSpacing/>
        <w:rPr>
          <w:rFonts w:asciiTheme="minorHAnsi" w:hAnsiTheme="minorHAnsi" w:cstheme="minorHAnsi"/>
          <w:color w:val="auto"/>
          <w:sz w:val="22"/>
          <w:szCs w:val="22"/>
        </w:rPr>
      </w:pPr>
      <w:r w:rsidRPr="00651B59">
        <w:rPr>
          <w:rFonts w:asciiTheme="minorHAnsi" w:hAnsiTheme="minorHAnsi" w:cstheme="minorHAnsi"/>
          <w:color w:val="auto"/>
          <w:sz w:val="22"/>
          <w:szCs w:val="22"/>
        </w:rPr>
        <w:t xml:space="preserve">Direct and supervise support staff assigned to you and, where appropriate, other teachers. </w:t>
      </w:r>
    </w:p>
    <w:p w14:paraId="24B11F7D" w14:textId="77777777" w:rsidR="00880C4E" w:rsidRPr="00651B59" w:rsidRDefault="00880C4E" w:rsidP="00651B59">
      <w:pPr>
        <w:pStyle w:val="Default"/>
        <w:numPr>
          <w:ilvl w:val="1"/>
          <w:numId w:val="18"/>
        </w:numPr>
        <w:ind w:left="720" w:hanging="720"/>
        <w:contextualSpacing/>
        <w:rPr>
          <w:rFonts w:asciiTheme="minorHAnsi" w:hAnsiTheme="minorHAnsi" w:cstheme="minorHAnsi"/>
          <w:color w:val="auto"/>
          <w:sz w:val="22"/>
          <w:szCs w:val="22"/>
        </w:rPr>
      </w:pPr>
      <w:r w:rsidRPr="00651B59">
        <w:rPr>
          <w:rFonts w:asciiTheme="minorHAnsi" w:hAnsiTheme="minorHAnsi" w:cstheme="minorHAnsi"/>
          <w:color w:val="auto"/>
          <w:sz w:val="22"/>
          <w:szCs w:val="22"/>
        </w:rPr>
        <w:t xml:space="preserve">Contribute to the recruitment, selection, appointment and professional development of other teachers and support staff. </w:t>
      </w:r>
    </w:p>
    <w:p w14:paraId="0EFFEDE5" w14:textId="77777777" w:rsidR="00880C4E" w:rsidRPr="00651B59" w:rsidRDefault="00880C4E" w:rsidP="00651B59">
      <w:pPr>
        <w:pStyle w:val="Default"/>
        <w:numPr>
          <w:ilvl w:val="1"/>
          <w:numId w:val="18"/>
        </w:numPr>
        <w:contextualSpacing/>
        <w:rPr>
          <w:rFonts w:asciiTheme="minorHAnsi" w:hAnsiTheme="minorHAnsi" w:cstheme="minorHAnsi"/>
          <w:color w:val="auto"/>
          <w:sz w:val="22"/>
          <w:szCs w:val="22"/>
        </w:rPr>
      </w:pPr>
      <w:r w:rsidRPr="00651B59">
        <w:rPr>
          <w:rFonts w:asciiTheme="minorHAnsi" w:hAnsiTheme="minorHAnsi" w:cstheme="minorHAnsi"/>
          <w:color w:val="auto"/>
          <w:sz w:val="22"/>
          <w:szCs w:val="22"/>
        </w:rPr>
        <w:tab/>
        <w:t xml:space="preserve">Deploy resources delegated to you in accordance with school policies. </w:t>
      </w:r>
    </w:p>
    <w:p w14:paraId="72A3D3EC" w14:textId="77777777" w:rsidR="00880C4E" w:rsidRPr="00651B59" w:rsidRDefault="00880C4E" w:rsidP="00651B59">
      <w:pPr>
        <w:pStyle w:val="Default"/>
        <w:contextualSpacing/>
        <w:rPr>
          <w:rFonts w:asciiTheme="minorHAnsi" w:hAnsiTheme="minorHAnsi" w:cstheme="minorHAnsi"/>
          <w:b/>
          <w:bCs/>
          <w:color w:val="auto"/>
          <w:sz w:val="22"/>
          <w:szCs w:val="22"/>
        </w:rPr>
      </w:pPr>
    </w:p>
    <w:p w14:paraId="0BF526F0" w14:textId="77777777" w:rsidR="00880C4E" w:rsidRPr="00651B59" w:rsidRDefault="00880C4E" w:rsidP="00651B59">
      <w:pPr>
        <w:pStyle w:val="Default"/>
        <w:contextualSpacing/>
        <w:rPr>
          <w:rFonts w:asciiTheme="minorHAnsi" w:hAnsiTheme="minorHAnsi" w:cstheme="minorHAnsi"/>
          <w:b/>
          <w:bCs/>
          <w:color w:val="auto"/>
          <w:sz w:val="22"/>
          <w:szCs w:val="22"/>
        </w:rPr>
      </w:pPr>
      <w:r w:rsidRPr="00651B59">
        <w:rPr>
          <w:rFonts w:asciiTheme="minorHAnsi" w:hAnsiTheme="minorHAnsi" w:cstheme="minorHAnsi"/>
          <w:b/>
          <w:bCs/>
          <w:color w:val="auto"/>
          <w:sz w:val="22"/>
          <w:szCs w:val="22"/>
        </w:rPr>
        <w:t xml:space="preserve">5.  Professional development </w:t>
      </w:r>
    </w:p>
    <w:p w14:paraId="0D0B940D" w14:textId="77777777" w:rsidR="00880C4E" w:rsidRPr="00651B59" w:rsidRDefault="00880C4E" w:rsidP="00651B59">
      <w:pPr>
        <w:pStyle w:val="Default"/>
        <w:contextualSpacing/>
        <w:rPr>
          <w:rFonts w:asciiTheme="minorHAnsi" w:hAnsiTheme="minorHAnsi" w:cstheme="minorHAnsi"/>
          <w:color w:val="auto"/>
          <w:sz w:val="22"/>
          <w:szCs w:val="22"/>
        </w:rPr>
      </w:pPr>
    </w:p>
    <w:p w14:paraId="138F1D77" w14:textId="77777777" w:rsidR="00880C4E" w:rsidRPr="00651B59" w:rsidRDefault="00880C4E" w:rsidP="00651B59">
      <w:pPr>
        <w:pStyle w:val="Default"/>
        <w:numPr>
          <w:ilvl w:val="1"/>
          <w:numId w:val="20"/>
        </w:numPr>
        <w:ind w:left="720" w:hanging="720"/>
        <w:contextualSpacing/>
        <w:rPr>
          <w:rFonts w:asciiTheme="minorHAnsi" w:hAnsiTheme="minorHAnsi" w:cstheme="minorHAnsi"/>
          <w:color w:val="auto"/>
          <w:sz w:val="22"/>
          <w:szCs w:val="22"/>
        </w:rPr>
      </w:pPr>
      <w:r w:rsidRPr="00651B59">
        <w:rPr>
          <w:rFonts w:asciiTheme="minorHAnsi" w:hAnsiTheme="minorHAnsi" w:cstheme="minorHAnsi"/>
          <w:color w:val="auto"/>
          <w:sz w:val="22"/>
          <w:szCs w:val="22"/>
        </w:rPr>
        <w:t xml:space="preserve">Participate in arrangements for the appraisal and review of your own performance and, where appropriate, that of other teachers and support staff. </w:t>
      </w:r>
    </w:p>
    <w:p w14:paraId="46E899D2" w14:textId="77777777" w:rsidR="00880C4E" w:rsidRPr="00651B59" w:rsidRDefault="00880C4E" w:rsidP="00651B59">
      <w:pPr>
        <w:pStyle w:val="Default"/>
        <w:numPr>
          <w:ilvl w:val="1"/>
          <w:numId w:val="20"/>
        </w:numPr>
        <w:ind w:left="720" w:hanging="720"/>
        <w:contextualSpacing/>
        <w:rPr>
          <w:rFonts w:asciiTheme="minorHAnsi" w:hAnsiTheme="minorHAnsi" w:cstheme="minorHAnsi"/>
          <w:color w:val="auto"/>
          <w:sz w:val="22"/>
          <w:szCs w:val="22"/>
        </w:rPr>
      </w:pPr>
      <w:r w:rsidRPr="00651B59">
        <w:rPr>
          <w:rFonts w:asciiTheme="minorHAnsi" w:hAnsiTheme="minorHAnsi" w:cstheme="minorHAnsi"/>
          <w:color w:val="auto"/>
          <w:sz w:val="22"/>
          <w:szCs w:val="22"/>
        </w:rPr>
        <w:t xml:space="preserve">Participate in arrangements for your own further training and professional development and, where appropriate, that of other teachers and support staff including induction. </w:t>
      </w:r>
    </w:p>
    <w:p w14:paraId="0E27B00A" w14:textId="77777777" w:rsidR="00880C4E" w:rsidRPr="00651B59" w:rsidRDefault="00880C4E" w:rsidP="00651B59">
      <w:pPr>
        <w:pStyle w:val="Default"/>
        <w:contextualSpacing/>
        <w:rPr>
          <w:rFonts w:asciiTheme="minorHAnsi" w:hAnsiTheme="minorHAnsi" w:cstheme="minorHAnsi"/>
          <w:b/>
          <w:bCs/>
          <w:color w:val="auto"/>
          <w:sz w:val="22"/>
          <w:szCs w:val="22"/>
        </w:rPr>
      </w:pPr>
    </w:p>
    <w:p w14:paraId="34084EA6" w14:textId="77777777" w:rsidR="00880C4E" w:rsidRPr="00651B59" w:rsidRDefault="00880C4E" w:rsidP="00651B59">
      <w:pPr>
        <w:pStyle w:val="Default"/>
        <w:contextualSpacing/>
        <w:rPr>
          <w:rFonts w:asciiTheme="minorHAnsi" w:hAnsiTheme="minorHAnsi" w:cstheme="minorHAnsi"/>
          <w:b/>
          <w:bCs/>
          <w:color w:val="auto"/>
          <w:sz w:val="22"/>
          <w:szCs w:val="22"/>
        </w:rPr>
      </w:pPr>
      <w:r w:rsidRPr="00651B59">
        <w:rPr>
          <w:rFonts w:asciiTheme="minorHAnsi" w:hAnsiTheme="minorHAnsi" w:cstheme="minorHAnsi"/>
          <w:b/>
          <w:bCs/>
          <w:color w:val="auto"/>
          <w:sz w:val="22"/>
          <w:szCs w:val="22"/>
        </w:rPr>
        <w:t xml:space="preserve">6. Communication </w:t>
      </w:r>
    </w:p>
    <w:p w14:paraId="60061E4C" w14:textId="77777777" w:rsidR="00880C4E" w:rsidRPr="00651B59" w:rsidRDefault="00880C4E" w:rsidP="00651B59">
      <w:pPr>
        <w:pStyle w:val="Default"/>
        <w:contextualSpacing/>
        <w:rPr>
          <w:rFonts w:asciiTheme="minorHAnsi" w:hAnsiTheme="minorHAnsi" w:cstheme="minorHAnsi"/>
          <w:color w:val="auto"/>
          <w:sz w:val="22"/>
          <w:szCs w:val="22"/>
        </w:rPr>
      </w:pPr>
    </w:p>
    <w:p w14:paraId="75BF5BA8" w14:textId="77777777" w:rsidR="00880C4E" w:rsidRPr="00651B59" w:rsidRDefault="00880C4E" w:rsidP="00651B59">
      <w:pPr>
        <w:pStyle w:val="Default"/>
        <w:numPr>
          <w:ilvl w:val="1"/>
          <w:numId w:val="21"/>
        </w:numPr>
        <w:ind w:left="720" w:hanging="720"/>
        <w:contextualSpacing/>
        <w:rPr>
          <w:rFonts w:asciiTheme="minorHAnsi" w:hAnsiTheme="minorHAnsi" w:cstheme="minorHAnsi"/>
          <w:color w:val="auto"/>
          <w:sz w:val="22"/>
          <w:szCs w:val="22"/>
        </w:rPr>
      </w:pPr>
      <w:r w:rsidRPr="00651B59">
        <w:rPr>
          <w:rFonts w:asciiTheme="minorHAnsi" w:hAnsiTheme="minorHAnsi" w:cstheme="minorHAnsi"/>
          <w:color w:val="auto"/>
          <w:sz w:val="22"/>
          <w:szCs w:val="22"/>
        </w:rPr>
        <w:t>Communicate with pupils, parents and carers in accordance with the school ethos, policies and practice.</w:t>
      </w:r>
    </w:p>
    <w:p w14:paraId="44EAFD9C" w14:textId="77777777" w:rsidR="00880C4E" w:rsidRPr="00651B59" w:rsidRDefault="00880C4E" w:rsidP="00651B59">
      <w:pPr>
        <w:pStyle w:val="Default"/>
        <w:contextualSpacing/>
        <w:rPr>
          <w:rFonts w:asciiTheme="minorHAnsi" w:hAnsiTheme="minorHAnsi" w:cstheme="minorHAnsi"/>
          <w:b/>
          <w:bCs/>
          <w:color w:val="auto"/>
          <w:sz w:val="22"/>
          <w:szCs w:val="22"/>
        </w:rPr>
      </w:pPr>
    </w:p>
    <w:p w14:paraId="75E4CB78" w14:textId="77777777" w:rsidR="00880C4E" w:rsidRPr="00651B59" w:rsidRDefault="00880C4E" w:rsidP="00651B59">
      <w:pPr>
        <w:pStyle w:val="Default"/>
        <w:contextualSpacing/>
        <w:rPr>
          <w:rFonts w:asciiTheme="minorHAnsi" w:hAnsiTheme="minorHAnsi" w:cstheme="minorHAnsi"/>
          <w:b/>
          <w:bCs/>
          <w:color w:val="auto"/>
          <w:sz w:val="22"/>
          <w:szCs w:val="22"/>
        </w:rPr>
      </w:pPr>
      <w:r w:rsidRPr="00651B59">
        <w:rPr>
          <w:rFonts w:asciiTheme="minorHAnsi" w:hAnsiTheme="minorHAnsi" w:cstheme="minorHAnsi"/>
          <w:b/>
          <w:bCs/>
          <w:color w:val="auto"/>
          <w:sz w:val="22"/>
          <w:szCs w:val="22"/>
        </w:rPr>
        <w:t xml:space="preserve">7.  Working with colleagues and other relevant professionals </w:t>
      </w:r>
    </w:p>
    <w:p w14:paraId="4B94D5A5" w14:textId="77777777" w:rsidR="00880C4E" w:rsidRPr="00651B59" w:rsidRDefault="00880C4E" w:rsidP="00651B59">
      <w:pPr>
        <w:pStyle w:val="Default"/>
        <w:contextualSpacing/>
        <w:rPr>
          <w:rFonts w:asciiTheme="minorHAnsi" w:hAnsiTheme="minorHAnsi" w:cstheme="minorHAnsi"/>
          <w:color w:val="auto"/>
          <w:sz w:val="22"/>
          <w:szCs w:val="22"/>
        </w:rPr>
      </w:pPr>
    </w:p>
    <w:p w14:paraId="18A654DD" w14:textId="77777777" w:rsidR="00880C4E" w:rsidRPr="00651B59" w:rsidRDefault="00880C4E" w:rsidP="00651B59">
      <w:pPr>
        <w:pStyle w:val="Default"/>
        <w:ind w:left="720" w:hanging="720"/>
        <w:contextualSpacing/>
        <w:rPr>
          <w:rFonts w:asciiTheme="minorHAnsi" w:hAnsiTheme="minorHAnsi" w:cstheme="minorHAnsi"/>
          <w:color w:val="auto"/>
          <w:sz w:val="22"/>
          <w:szCs w:val="22"/>
        </w:rPr>
      </w:pPr>
      <w:r w:rsidRPr="00651B59">
        <w:rPr>
          <w:rFonts w:asciiTheme="minorHAnsi" w:hAnsiTheme="minorHAnsi" w:cstheme="minorHAnsi"/>
          <w:color w:val="auto"/>
          <w:sz w:val="22"/>
          <w:szCs w:val="22"/>
        </w:rPr>
        <w:t>7.1</w:t>
      </w:r>
      <w:r w:rsidRPr="00651B59">
        <w:rPr>
          <w:rFonts w:asciiTheme="minorHAnsi" w:hAnsiTheme="minorHAnsi" w:cstheme="minorHAnsi"/>
          <w:color w:val="auto"/>
          <w:sz w:val="22"/>
          <w:szCs w:val="22"/>
        </w:rPr>
        <w:tab/>
        <w:t xml:space="preserve">Collaborate and work with colleagues and other relevant professionals within and beyond the school. </w:t>
      </w:r>
    </w:p>
    <w:p w14:paraId="3E2CE152" w14:textId="77777777" w:rsidR="00880C4E" w:rsidRPr="00651B59" w:rsidRDefault="00880C4E" w:rsidP="00651B59">
      <w:pPr>
        <w:pStyle w:val="Default"/>
        <w:ind w:left="720" w:hanging="720"/>
        <w:contextualSpacing/>
        <w:rPr>
          <w:rFonts w:asciiTheme="minorHAnsi" w:hAnsiTheme="minorHAnsi" w:cstheme="minorHAnsi"/>
          <w:sz w:val="22"/>
          <w:szCs w:val="22"/>
        </w:rPr>
      </w:pPr>
      <w:r w:rsidRPr="00651B59">
        <w:rPr>
          <w:rFonts w:asciiTheme="minorHAnsi" w:hAnsiTheme="minorHAnsi" w:cstheme="minorHAnsi"/>
          <w:color w:val="auto"/>
          <w:sz w:val="22"/>
          <w:szCs w:val="22"/>
        </w:rPr>
        <w:t>7.2</w:t>
      </w:r>
      <w:r w:rsidRPr="00651B59">
        <w:rPr>
          <w:rFonts w:asciiTheme="minorHAnsi" w:hAnsiTheme="minorHAnsi" w:cstheme="minorHAnsi"/>
          <w:color w:val="auto"/>
          <w:sz w:val="22"/>
          <w:szCs w:val="22"/>
        </w:rPr>
        <w:tab/>
      </w:r>
      <w:r w:rsidRPr="00651B59">
        <w:rPr>
          <w:rFonts w:asciiTheme="minorHAnsi" w:hAnsiTheme="minorHAnsi" w:cstheme="minorHAnsi"/>
          <w:sz w:val="22"/>
          <w:szCs w:val="22"/>
        </w:rPr>
        <w:t xml:space="preserve">Participating in administrative and organisational tasks, including the direction or supervision of persons providing support for the teachers in the school, which require the exercise of your professional skills and judgment. </w:t>
      </w:r>
    </w:p>
    <w:p w14:paraId="3DEEC669" w14:textId="77777777" w:rsidR="00880C4E" w:rsidRPr="00651B59" w:rsidRDefault="00880C4E" w:rsidP="00651B59">
      <w:pPr>
        <w:pStyle w:val="Default"/>
        <w:contextualSpacing/>
        <w:rPr>
          <w:rFonts w:asciiTheme="minorHAnsi" w:hAnsiTheme="minorHAnsi" w:cstheme="minorHAnsi"/>
          <w:sz w:val="22"/>
          <w:szCs w:val="22"/>
        </w:rPr>
      </w:pPr>
    </w:p>
    <w:p w14:paraId="3656B9AB" w14:textId="77777777" w:rsidR="00880C4E" w:rsidRPr="00651B59" w:rsidRDefault="00880C4E" w:rsidP="00651B59">
      <w:pPr>
        <w:pStyle w:val="Default"/>
        <w:contextualSpacing/>
        <w:rPr>
          <w:rFonts w:asciiTheme="minorHAnsi" w:hAnsiTheme="minorHAnsi" w:cstheme="minorHAnsi"/>
          <w:color w:val="auto"/>
          <w:sz w:val="22"/>
          <w:szCs w:val="22"/>
        </w:rPr>
      </w:pPr>
    </w:p>
    <w:p w14:paraId="6EB2C01F" w14:textId="77777777" w:rsidR="00880C4E" w:rsidRPr="00651B59" w:rsidRDefault="00880C4E" w:rsidP="00651B59">
      <w:pPr>
        <w:pStyle w:val="Default"/>
        <w:spacing w:after="9"/>
        <w:contextualSpacing/>
        <w:rPr>
          <w:rFonts w:asciiTheme="minorHAnsi" w:hAnsiTheme="minorHAnsi" w:cstheme="minorHAnsi"/>
          <w:b/>
          <w:bCs/>
          <w:color w:val="auto"/>
          <w:sz w:val="22"/>
          <w:szCs w:val="22"/>
        </w:rPr>
      </w:pPr>
      <w:r w:rsidRPr="00651B59">
        <w:rPr>
          <w:rFonts w:asciiTheme="minorHAnsi" w:hAnsiTheme="minorHAnsi" w:cstheme="minorHAnsi"/>
          <w:color w:val="auto"/>
          <w:sz w:val="22"/>
          <w:szCs w:val="22"/>
        </w:rPr>
        <w:t xml:space="preserve">8. </w:t>
      </w:r>
      <w:r w:rsidRPr="00651B59">
        <w:rPr>
          <w:rFonts w:asciiTheme="minorHAnsi" w:hAnsiTheme="minorHAnsi" w:cstheme="minorHAnsi"/>
          <w:b/>
          <w:bCs/>
          <w:color w:val="auto"/>
          <w:sz w:val="22"/>
          <w:szCs w:val="22"/>
        </w:rPr>
        <w:t xml:space="preserve">Fulfil wider professional responsibilities </w:t>
      </w:r>
    </w:p>
    <w:p w14:paraId="45FB0818" w14:textId="77777777" w:rsidR="00880C4E" w:rsidRPr="00651B59" w:rsidRDefault="00880C4E" w:rsidP="00651B59">
      <w:pPr>
        <w:pStyle w:val="Default"/>
        <w:spacing w:after="9"/>
        <w:contextualSpacing/>
        <w:rPr>
          <w:rFonts w:asciiTheme="minorHAnsi" w:hAnsiTheme="minorHAnsi" w:cstheme="minorHAnsi"/>
          <w:color w:val="auto"/>
          <w:sz w:val="22"/>
          <w:szCs w:val="22"/>
        </w:rPr>
      </w:pPr>
    </w:p>
    <w:p w14:paraId="2FB49266" w14:textId="77777777" w:rsidR="00880C4E" w:rsidRDefault="00880C4E" w:rsidP="00651B59">
      <w:pPr>
        <w:pStyle w:val="Default"/>
        <w:spacing w:after="9"/>
        <w:contextualSpacing/>
        <w:rPr>
          <w:rFonts w:asciiTheme="minorHAnsi" w:hAnsiTheme="minorHAnsi" w:cstheme="minorHAnsi"/>
          <w:color w:val="auto"/>
          <w:sz w:val="22"/>
          <w:szCs w:val="22"/>
        </w:rPr>
      </w:pPr>
      <w:r w:rsidRPr="00651B59">
        <w:rPr>
          <w:rFonts w:asciiTheme="minorHAnsi" w:hAnsiTheme="minorHAnsi" w:cstheme="minorHAnsi"/>
          <w:color w:val="auto"/>
          <w:sz w:val="22"/>
          <w:szCs w:val="22"/>
        </w:rPr>
        <w:t>8.1</w:t>
      </w:r>
      <w:r w:rsidRPr="00651B59">
        <w:rPr>
          <w:rFonts w:asciiTheme="minorHAnsi" w:hAnsiTheme="minorHAnsi" w:cstheme="minorHAnsi"/>
          <w:color w:val="auto"/>
          <w:sz w:val="22"/>
          <w:szCs w:val="22"/>
        </w:rPr>
        <w:tab/>
        <w:t xml:space="preserve">Make a positive contribution to the wider life and ethos of the </w:t>
      </w:r>
      <w:proofErr w:type="gramStart"/>
      <w:r w:rsidRPr="00651B59">
        <w:rPr>
          <w:rFonts w:asciiTheme="minorHAnsi" w:hAnsiTheme="minorHAnsi" w:cstheme="minorHAnsi"/>
          <w:color w:val="auto"/>
          <w:sz w:val="22"/>
          <w:szCs w:val="22"/>
        </w:rPr>
        <w:t>school;</w:t>
      </w:r>
      <w:proofErr w:type="gramEnd"/>
      <w:r w:rsidRPr="00651B59">
        <w:rPr>
          <w:rFonts w:asciiTheme="minorHAnsi" w:hAnsiTheme="minorHAnsi" w:cstheme="minorHAnsi"/>
          <w:color w:val="auto"/>
          <w:sz w:val="22"/>
          <w:szCs w:val="22"/>
        </w:rPr>
        <w:t xml:space="preserve"> </w:t>
      </w:r>
    </w:p>
    <w:p w14:paraId="049F31CB" w14:textId="77777777" w:rsidR="00651B59" w:rsidRDefault="00651B59" w:rsidP="00651B59">
      <w:pPr>
        <w:pStyle w:val="Default"/>
        <w:spacing w:after="9"/>
        <w:contextualSpacing/>
        <w:rPr>
          <w:rFonts w:asciiTheme="minorHAnsi" w:hAnsiTheme="minorHAnsi" w:cstheme="minorHAnsi"/>
          <w:color w:val="auto"/>
          <w:sz w:val="22"/>
          <w:szCs w:val="22"/>
        </w:rPr>
      </w:pPr>
    </w:p>
    <w:p w14:paraId="53128261" w14:textId="77777777" w:rsidR="00651B59" w:rsidRPr="00651B59" w:rsidRDefault="00651B59" w:rsidP="00651B59">
      <w:pPr>
        <w:pStyle w:val="Default"/>
        <w:spacing w:after="9"/>
        <w:contextualSpacing/>
        <w:rPr>
          <w:rFonts w:asciiTheme="minorHAnsi" w:hAnsiTheme="minorHAnsi" w:cstheme="minorHAnsi"/>
          <w:color w:val="auto"/>
          <w:sz w:val="22"/>
          <w:szCs w:val="22"/>
        </w:rPr>
      </w:pPr>
    </w:p>
    <w:p w14:paraId="62486C05" w14:textId="77777777" w:rsidR="00651B59" w:rsidRPr="00651B59" w:rsidRDefault="00651B59" w:rsidP="00651B59">
      <w:pPr>
        <w:pStyle w:val="Default"/>
        <w:spacing w:after="9"/>
        <w:contextualSpacing/>
        <w:rPr>
          <w:rFonts w:asciiTheme="minorHAnsi" w:hAnsiTheme="minorHAnsi" w:cstheme="minorHAnsi"/>
          <w:color w:val="auto"/>
          <w:sz w:val="22"/>
          <w:szCs w:val="22"/>
        </w:rPr>
      </w:pPr>
    </w:p>
    <w:p w14:paraId="22E0FF64" w14:textId="77777777" w:rsidR="00651B59" w:rsidRPr="00651B59" w:rsidRDefault="00651B59" w:rsidP="00651B59">
      <w:pPr>
        <w:contextualSpacing/>
        <w:rPr>
          <w:rFonts w:asciiTheme="minorHAnsi" w:hAnsiTheme="minorHAnsi" w:cstheme="minorHAnsi"/>
          <w:b/>
        </w:rPr>
      </w:pPr>
      <w:r w:rsidRPr="00651B59">
        <w:rPr>
          <w:rFonts w:asciiTheme="minorHAnsi" w:hAnsiTheme="minorHAnsi" w:cstheme="minorHAnsi"/>
          <w:b/>
        </w:rPr>
        <w:lastRenderedPageBreak/>
        <w:t>9. Other Specific Duties:</w:t>
      </w:r>
    </w:p>
    <w:p w14:paraId="56FCCBE1" w14:textId="77777777" w:rsidR="00651B59" w:rsidRPr="00651B59" w:rsidRDefault="00651B59" w:rsidP="00651B59">
      <w:pPr>
        <w:numPr>
          <w:ilvl w:val="0"/>
          <w:numId w:val="23"/>
        </w:numPr>
        <w:spacing w:after="0" w:line="240" w:lineRule="auto"/>
        <w:contextualSpacing/>
        <w:rPr>
          <w:rFonts w:asciiTheme="minorHAnsi" w:hAnsiTheme="minorHAnsi" w:cstheme="minorHAnsi"/>
        </w:rPr>
      </w:pPr>
      <w:r w:rsidRPr="00651B59">
        <w:rPr>
          <w:rFonts w:asciiTheme="minorHAnsi" w:hAnsiTheme="minorHAnsi" w:cstheme="minorHAnsi"/>
        </w:rPr>
        <w:t>To play a full part in the life of the school community to support its distinctive mission and ethos and to encourage staff and students to follow this example.</w:t>
      </w:r>
    </w:p>
    <w:p w14:paraId="3B05C3D8" w14:textId="77777777" w:rsidR="00651B59" w:rsidRPr="00651B59" w:rsidRDefault="00651B59" w:rsidP="00651B59">
      <w:pPr>
        <w:numPr>
          <w:ilvl w:val="0"/>
          <w:numId w:val="23"/>
        </w:numPr>
        <w:spacing w:after="0" w:line="240" w:lineRule="auto"/>
        <w:contextualSpacing/>
        <w:rPr>
          <w:rFonts w:asciiTheme="minorHAnsi" w:hAnsiTheme="minorHAnsi" w:cstheme="minorHAnsi"/>
        </w:rPr>
      </w:pPr>
      <w:r w:rsidRPr="00651B59">
        <w:rPr>
          <w:rFonts w:asciiTheme="minorHAnsi" w:hAnsiTheme="minorHAnsi" w:cstheme="minorHAnsi"/>
        </w:rPr>
        <w:t>To support the school in meeting its legal requirements for worship.</w:t>
      </w:r>
    </w:p>
    <w:p w14:paraId="6E6AF789" w14:textId="77777777" w:rsidR="00651B59" w:rsidRPr="00651B59" w:rsidRDefault="00651B59" w:rsidP="00651B59">
      <w:pPr>
        <w:numPr>
          <w:ilvl w:val="0"/>
          <w:numId w:val="23"/>
        </w:numPr>
        <w:spacing w:after="0" w:line="240" w:lineRule="auto"/>
        <w:contextualSpacing/>
        <w:rPr>
          <w:rFonts w:asciiTheme="minorHAnsi" w:hAnsiTheme="minorHAnsi" w:cstheme="minorHAnsi"/>
        </w:rPr>
      </w:pPr>
      <w:r w:rsidRPr="00651B59">
        <w:rPr>
          <w:rFonts w:asciiTheme="minorHAnsi" w:hAnsiTheme="minorHAnsi" w:cstheme="minorHAnsi"/>
        </w:rPr>
        <w:t>To promote actively the school’s corporate policies.</w:t>
      </w:r>
    </w:p>
    <w:p w14:paraId="610C8C79" w14:textId="77777777" w:rsidR="00651B59" w:rsidRPr="00651B59" w:rsidRDefault="00651B59" w:rsidP="00651B59">
      <w:pPr>
        <w:numPr>
          <w:ilvl w:val="0"/>
          <w:numId w:val="23"/>
        </w:numPr>
        <w:spacing w:after="0" w:line="240" w:lineRule="auto"/>
        <w:contextualSpacing/>
        <w:rPr>
          <w:rFonts w:asciiTheme="minorHAnsi" w:hAnsiTheme="minorHAnsi" w:cstheme="minorHAnsi"/>
        </w:rPr>
      </w:pPr>
      <w:r w:rsidRPr="00651B59">
        <w:rPr>
          <w:rFonts w:asciiTheme="minorHAnsi" w:hAnsiTheme="minorHAnsi" w:cstheme="minorHAnsi"/>
        </w:rPr>
        <w:t>To continue personal development as agreed.</w:t>
      </w:r>
    </w:p>
    <w:p w14:paraId="5B02E430" w14:textId="77777777" w:rsidR="00651B59" w:rsidRPr="00651B59" w:rsidRDefault="00651B59" w:rsidP="00651B59">
      <w:pPr>
        <w:numPr>
          <w:ilvl w:val="0"/>
          <w:numId w:val="23"/>
        </w:numPr>
        <w:spacing w:after="0" w:line="240" w:lineRule="auto"/>
        <w:contextualSpacing/>
        <w:rPr>
          <w:rFonts w:asciiTheme="minorHAnsi" w:hAnsiTheme="minorHAnsi" w:cstheme="minorHAnsi"/>
        </w:rPr>
      </w:pPr>
      <w:r w:rsidRPr="00651B59">
        <w:rPr>
          <w:rFonts w:asciiTheme="minorHAnsi" w:hAnsiTheme="minorHAnsi" w:cstheme="minorHAnsi"/>
        </w:rPr>
        <w:t>To comply with the school’s Health and Safety policy and undertake risk assessment as appropriate.</w:t>
      </w:r>
    </w:p>
    <w:p w14:paraId="0670A5D6" w14:textId="77777777" w:rsidR="00651B59" w:rsidRDefault="00651B59" w:rsidP="00651B59">
      <w:pPr>
        <w:numPr>
          <w:ilvl w:val="0"/>
          <w:numId w:val="23"/>
        </w:numPr>
        <w:spacing w:after="0" w:line="240" w:lineRule="auto"/>
        <w:contextualSpacing/>
        <w:rPr>
          <w:rFonts w:asciiTheme="minorHAnsi" w:hAnsiTheme="minorHAnsi" w:cstheme="minorHAnsi"/>
        </w:rPr>
      </w:pPr>
      <w:r w:rsidRPr="00651B59">
        <w:rPr>
          <w:rFonts w:asciiTheme="minorHAnsi" w:hAnsiTheme="minorHAnsi" w:cstheme="minorHAnsi"/>
        </w:rPr>
        <w:t>To undertake any other duty as specified by STPCB not mentioned in the above.</w:t>
      </w:r>
    </w:p>
    <w:p w14:paraId="4101652C" w14:textId="77777777" w:rsidR="00651B59" w:rsidRPr="00651B59" w:rsidRDefault="00651B59" w:rsidP="00651B59">
      <w:pPr>
        <w:spacing w:after="0" w:line="240" w:lineRule="auto"/>
        <w:ind w:left="2880"/>
        <w:contextualSpacing/>
        <w:rPr>
          <w:rFonts w:asciiTheme="minorHAnsi" w:hAnsiTheme="minorHAnsi" w:cstheme="minorHAnsi"/>
        </w:rPr>
      </w:pPr>
    </w:p>
    <w:p w14:paraId="70D20924" w14:textId="77777777" w:rsidR="00651B59" w:rsidRPr="00651B59" w:rsidRDefault="00651B59" w:rsidP="00651B59">
      <w:pPr>
        <w:contextualSpacing/>
        <w:rPr>
          <w:rFonts w:asciiTheme="minorHAnsi" w:hAnsiTheme="minorHAnsi" w:cstheme="minorHAnsi"/>
        </w:rPr>
      </w:pPr>
      <w:r w:rsidRPr="00651B59">
        <w:rPr>
          <w:rFonts w:asciiTheme="minorHAnsi" w:hAnsiTheme="minorHAnsi" w:cstheme="minorHAnsi"/>
        </w:rPr>
        <w:t>Whilst every effort has been made to explain the main duties and responsibilities of the post, each individual task undertaken may not be identified.</w:t>
      </w:r>
    </w:p>
    <w:p w14:paraId="2247B563" w14:textId="77777777" w:rsidR="00651B59" w:rsidRPr="00651B59" w:rsidRDefault="00651B59" w:rsidP="00651B59">
      <w:pPr>
        <w:contextualSpacing/>
        <w:rPr>
          <w:rFonts w:asciiTheme="minorHAnsi" w:hAnsiTheme="minorHAnsi" w:cstheme="minorHAnsi"/>
        </w:rPr>
      </w:pPr>
      <w:r w:rsidRPr="00651B59">
        <w:rPr>
          <w:rFonts w:asciiTheme="minorHAnsi" w:hAnsiTheme="minorHAnsi" w:cstheme="minorHAnsi"/>
        </w:rPr>
        <w:t>Employees will be expected to comply with any reasonable request from a manager to undertake work of a similar level that is not specified in this job description.</w:t>
      </w:r>
    </w:p>
    <w:p w14:paraId="1976AFDA" w14:textId="77777777" w:rsidR="00651B59" w:rsidRPr="00651B59" w:rsidRDefault="00651B59" w:rsidP="00651B59">
      <w:pPr>
        <w:contextualSpacing/>
        <w:rPr>
          <w:rFonts w:asciiTheme="minorHAnsi" w:hAnsiTheme="minorHAnsi" w:cstheme="minorHAnsi"/>
        </w:rPr>
      </w:pPr>
      <w:r w:rsidRPr="00651B59">
        <w:rPr>
          <w:rFonts w:asciiTheme="minorHAnsi" w:hAnsiTheme="minorHAnsi" w:cstheme="minorHAnsi"/>
        </w:rPr>
        <w:t>Employees are expected to be courteous to colleagues and provide a welcoming environment to visitors and telephone callers.</w:t>
      </w:r>
    </w:p>
    <w:p w14:paraId="1DF4EC9E" w14:textId="77777777" w:rsidR="00651B59" w:rsidRPr="00651B59" w:rsidRDefault="00651B59" w:rsidP="00651B59">
      <w:pPr>
        <w:contextualSpacing/>
        <w:rPr>
          <w:rFonts w:asciiTheme="minorHAnsi" w:hAnsiTheme="minorHAnsi" w:cstheme="minorHAnsi"/>
        </w:rPr>
      </w:pPr>
      <w:r w:rsidRPr="00651B59">
        <w:rPr>
          <w:rFonts w:asciiTheme="minorHAnsi" w:hAnsiTheme="minorHAnsi"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DB0F51E" w14:textId="77777777" w:rsidR="00880C4E" w:rsidRDefault="00651B59" w:rsidP="00651B59">
      <w:pPr>
        <w:contextualSpacing/>
        <w:rPr>
          <w:rFonts w:asciiTheme="minorHAnsi" w:hAnsiTheme="minorHAnsi" w:cstheme="minorHAnsi"/>
        </w:rPr>
      </w:pPr>
      <w:r w:rsidRPr="00651B59">
        <w:rPr>
          <w:rFonts w:asciiTheme="minorHAnsi" w:hAnsiTheme="minorHAnsi" w:cstheme="minorHAnsi"/>
        </w:rPr>
        <w:t>This job description is current at the date shown, but following consultation with you, may be changed by Management to reflect or anticipate changes in the job which are commensurate with the salary and job title.</w:t>
      </w:r>
    </w:p>
    <w:p w14:paraId="4B99056E" w14:textId="77777777" w:rsidR="00651B59" w:rsidRDefault="00651B59" w:rsidP="00651B59">
      <w:pPr>
        <w:contextualSpacing/>
        <w:rPr>
          <w:rFonts w:asciiTheme="minorHAnsi" w:hAnsiTheme="minorHAnsi" w:cstheme="minorHAnsi"/>
        </w:rPr>
      </w:pPr>
    </w:p>
    <w:p w14:paraId="1299C43A" w14:textId="77777777" w:rsidR="00651B59" w:rsidRPr="00651B59" w:rsidRDefault="00651B59" w:rsidP="00651B59">
      <w:pPr>
        <w:contextualSpacing/>
        <w:rPr>
          <w:rFonts w:asciiTheme="minorHAnsi" w:hAnsiTheme="minorHAnsi" w:cstheme="minorHAnsi"/>
        </w:rPr>
      </w:pPr>
    </w:p>
    <w:tbl>
      <w:tblPr>
        <w:tblStyle w:val="TableGrid1"/>
        <w:tblW w:w="9776" w:type="dxa"/>
        <w:tblLayout w:type="fixed"/>
        <w:tblLook w:val="01E0" w:firstRow="1" w:lastRow="1" w:firstColumn="1" w:lastColumn="1" w:noHBand="0" w:noVBand="0"/>
      </w:tblPr>
      <w:tblGrid>
        <w:gridCol w:w="2268"/>
        <w:gridCol w:w="4680"/>
        <w:gridCol w:w="2828"/>
      </w:tblGrid>
      <w:tr w:rsidR="00651B59" w:rsidRPr="00E438F8" w14:paraId="14F9ED28" w14:textId="77777777" w:rsidTr="006B4C5A">
        <w:tc>
          <w:tcPr>
            <w:tcW w:w="9776" w:type="dxa"/>
            <w:gridSpan w:val="3"/>
            <w:tcBorders>
              <w:top w:val="single" w:sz="4" w:space="0" w:color="auto"/>
              <w:left w:val="single" w:sz="4" w:space="0" w:color="auto"/>
              <w:bottom w:val="single" w:sz="4" w:space="0" w:color="auto"/>
              <w:right w:val="single" w:sz="4" w:space="0" w:color="auto"/>
            </w:tcBorders>
          </w:tcPr>
          <w:p w14:paraId="6FB10DCD" w14:textId="77777777" w:rsidR="00651B59" w:rsidRPr="00E438F8" w:rsidRDefault="00651B59" w:rsidP="006B4C5A">
            <w:pPr>
              <w:autoSpaceDE w:val="0"/>
              <w:autoSpaceDN w:val="0"/>
              <w:adjustRightInd w:val="0"/>
              <w:jc w:val="center"/>
              <w:rPr>
                <w:rFonts w:ascii="Calibri" w:hAnsi="Calibri" w:cs="Calibri"/>
              </w:rPr>
            </w:pPr>
            <w:r>
              <w:rPr>
                <w:rFonts w:ascii="Calibri" w:hAnsi="Calibri" w:cs="Calibri"/>
              </w:rPr>
              <w:t>PERSON SPECIFICATION</w:t>
            </w:r>
          </w:p>
        </w:tc>
      </w:tr>
      <w:tr w:rsidR="00651B59" w:rsidRPr="00E438F8" w14:paraId="5159EE79" w14:textId="77777777" w:rsidTr="006B4C5A">
        <w:tc>
          <w:tcPr>
            <w:tcW w:w="2268" w:type="dxa"/>
            <w:tcBorders>
              <w:top w:val="single" w:sz="4" w:space="0" w:color="auto"/>
              <w:left w:val="single" w:sz="4" w:space="0" w:color="auto"/>
              <w:bottom w:val="single" w:sz="4" w:space="0" w:color="auto"/>
              <w:right w:val="single" w:sz="4" w:space="0" w:color="auto"/>
            </w:tcBorders>
            <w:hideMark/>
          </w:tcPr>
          <w:p w14:paraId="718EE1A2" w14:textId="77777777" w:rsidR="00651B59" w:rsidRPr="00E438F8" w:rsidRDefault="00651B59" w:rsidP="006B4C5A">
            <w:pPr>
              <w:rPr>
                <w:rFonts w:ascii="Calibri" w:hAnsi="Calibri" w:cs="Calibri"/>
                <w:b/>
              </w:rPr>
            </w:pPr>
            <w:r w:rsidRPr="00E438F8">
              <w:rPr>
                <w:rFonts w:ascii="Calibri" w:hAnsi="Calibri" w:cs="Calibri"/>
                <w:b/>
              </w:rPr>
              <w:t>Experience</w:t>
            </w:r>
          </w:p>
        </w:tc>
        <w:tc>
          <w:tcPr>
            <w:tcW w:w="4680" w:type="dxa"/>
            <w:tcBorders>
              <w:top w:val="single" w:sz="4" w:space="0" w:color="auto"/>
              <w:left w:val="single" w:sz="4" w:space="0" w:color="auto"/>
              <w:bottom w:val="single" w:sz="4" w:space="0" w:color="auto"/>
              <w:right w:val="single" w:sz="4" w:space="0" w:color="auto"/>
            </w:tcBorders>
          </w:tcPr>
          <w:p w14:paraId="4A40340A" w14:textId="77777777" w:rsidR="00651B59" w:rsidRPr="00135BCF" w:rsidRDefault="00651B59" w:rsidP="00651B59">
            <w:pPr>
              <w:pStyle w:val="ListParagraph"/>
              <w:numPr>
                <w:ilvl w:val="0"/>
                <w:numId w:val="25"/>
              </w:numPr>
              <w:autoSpaceDE w:val="0"/>
              <w:autoSpaceDN w:val="0"/>
              <w:adjustRightInd w:val="0"/>
              <w:spacing w:after="0" w:line="240" w:lineRule="auto"/>
              <w:rPr>
                <w:rFonts w:ascii="Calibri" w:hAnsi="Calibri" w:cs="Calibri"/>
              </w:rPr>
            </w:pPr>
            <w:r w:rsidRPr="00135BCF">
              <w:rPr>
                <w:rFonts w:ascii="Calibri" w:hAnsi="Calibri" w:cs="Calibri"/>
              </w:rPr>
              <w:t>Experience of teaching at Key Stage 1 and / or Key Stage 2</w:t>
            </w:r>
          </w:p>
          <w:p w14:paraId="73FAD598" w14:textId="77777777" w:rsidR="00651B59" w:rsidRPr="00135BCF" w:rsidRDefault="00651B59" w:rsidP="00651B59">
            <w:pPr>
              <w:pStyle w:val="ListParagraph"/>
              <w:numPr>
                <w:ilvl w:val="0"/>
                <w:numId w:val="25"/>
              </w:numPr>
              <w:autoSpaceDE w:val="0"/>
              <w:autoSpaceDN w:val="0"/>
              <w:adjustRightInd w:val="0"/>
              <w:spacing w:after="0" w:line="240" w:lineRule="auto"/>
              <w:rPr>
                <w:rFonts w:ascii="Calibri" w:hAnsi="Calibri" w:cs="Calibri"/>
              </w:rPr>
            </w:pPr>
            <w:r w:rsidRPr="00135BCF">
              <w:rPr>
                <w:rFonts w:ascii="Calibri" w:hAnsi="Calibri" w:cs="Calibri"/>
              </w:rPr>
              <w:t>Experience of teaching EYFS / Nursery</w:t>
            </w:r>
          </w:p>
          <w:p w14:paraId="2BD7140F" w14:textId="77777777" w:rsidR="00651B59" w:rsidRPr="00AA0070" w:rsidRDefault="00651B59" w:rsidP="00651B59">
            <w:pPr>
              <w:pStyle w:val="ListParagraph"/>
              <w:numPr>
                <w:ilvl w:val="0"/>
                <w:numId w:val="25"/>
              </w:numPr>
              <w:autoSpaceDE w:val="0"/>
              <w:autoSpaceDN w:val="0"/>
              <w:adjustRightInd w:val="0"/>
              <w:spacing w:after="0" w:line="240" w:lineRule="auto"/>
              <w:rPr>
                <w:rFonts w:ascii="Calibri" w:hAnsi="Calibri" w:cs="Calibri"/>
              </w:rPr>
            </w:pPr>
            <w:r w:rsidRPr="00135BCF">
              <w:rPr>
                <w:rFonts w:ascii="Calibri" w:hAnsi="Calibri" w:cs="Calibri"/>
              </w:rPr>
              <w:t xml:space="preserve">Pastoral experience </w:t>
            </w:r>
          </w:p>
        </w:tc>
        <w:tc>
          <w:tcPr>
            <w:tcW w:w="2828" w:type="dxa"/>
            <w:tcBorders>
              <w:top w:val="single" w:sz="4" w:space="0" w:color="auto"/>
              <w:left w:val="single" w:sz="4" w:space="0" w:color="auto"/>
              <w:bottom w:val="single" w:sz="4" w:space="0" w:color="auto"/>
              <w:right w:val="single" w:sz="4" w:space="0" w:color="auto"/>
            </w:tcBorders>
          </w:tcPr>
          <w:p w14:paraId="248B3EE6" w14:textId="77777777" w:rsidR="00651B59" w:rsidRDefault="00651B59" w:rsidP="002C6AA9">
            <w:pPr>
              <w:spacing w:line="240" w:lineRule="auto"/>
              <w:contextualSpacing/>
              <w:rPr>
                <w:rFonts w:ascii="Calibri" w:hAnsi="Calibri" w:cs="Calibri"/>
              </w:rPr>
            </w:pPr>
            <w:r w:rsidRPr="00E438F8">
              <w:rPr>
                <w:rFonts w:ascii="Calibri" w:hAnsi="Calibri" w:cs="Calibri"/>
              </w:rPr>
              <w:t>Desirable</w:t>
            </w:r>
          </w:p>
          <w:p w14:paraId="4DDBEF00" w14:textId="77777777" w:rsidR="002C6AA9" w:rsidRPr="00E438F8" w:rsidRDefault="002C6AA9" w:rsidP="002C6AA9">
            <w:pPr>
              <w:spacing w:line="240" w:lineRule="auto"/>
              <w:contextualSpacing/>
              <w:rPr>
                <w:rFonts w:ascii="Calibri" w:hAnsi="Calibri" w:cs="Calibri"/>
              </w:rPr>
            </w:pPr>
          </w:p>
          <w:p w14:paraId="6086CB33" w14:textId="77777777" w:rsidR="00651B59" w:rsidRPr="00E438F8" w:rsidRDefault="00651B59" w:rsidP="002C6AA9">
            <w:pPr>
              <w:spacing w:line="240" w:lineRule="auto"/>
              <w:contextualSpacing/>
              <w:rPr>
                <w:rFonts w:ascii="Calibri" w:hAnsi="Calibri" w:cs="Calibri"/>
              </w:rPr>
            </w:pPr>
            <w:r w:rsidRPr="00E438F8">
              <w:rPr>
                <w:rFonts w:ascii="Calibri" w:hAnsi="Calibri" w:cs="Calibri"/>
              </w:rPr>
              <w:t>Desirable</w:t>
            </w:r>
          </w:p>
          <w:p w14:paraId="210D6596" w14:textId="77777777" w:rsidR="00651B59" w:rsidRPr="00E438F8" w:rsidRDefault="00651B59" w:rsidP="002C6AA9">
            <w:pPr>
              <w:spacing w:line="240" w:lineRule="auto"/>
              <w:contextualSpacing/>
              <w:rPr>
                <w:rFonts w:ascii="Calibri" w:hAnsi="Calibri" w:cs="Calibri"/>
              </w:rPr>
            </w:pPr>
            <w:r w:rsidRPr="00E438F8">
              <w:rPr>
                <w:rFonts w:ascii="Calibri" w:hAnsi="Calibri" w:cs="Calibri"/>
              </w:rPr>
              <w:t>Desirable</w:t>
            </w:r>
          </w:p>
        </w:tc>
      </w:tr>
      <w:tr w:rsidR="00651B59" w:rsidRPr="00E438F8" w14:paraId="303A6873" w14:textId="77777777" w:rsidTr="006B4C5A">
        <w:tc>
          <w:tcPr>
            <w:tcW w:w="2268" w:type="dxa"/>
            <w:tcBorders>
              <w:top w:val="single" w:sz="4" w:space="0" w:color="auto"/>
              <w:left w:val="single" w:sz="4" w:space="0" w:color="auto"/>
              <w:bottom w:val="single" w:sz="4" w:space="0" w:color="auto"/>
              <w:right w:val="single" w:sz="4" w:space="0" w:color="auto"/>
            </w:tcBorders>
            <w:hideMark/>
          </w:tcPr>
          <w:p w14:paraId="7CF8F849" w14:textId="77777777" w:rsidR="00651B59" w:rsidRPr="007134EC" w:rsidRDefault="00651B59" w:rsidP="006B4C5A">
            <w:pPr>
              <w:rPr>
                <w:rFonts w:asciiTheme="minorHAnsi" w:hAnsiTheme="minorHAnsi" w:cstheme="minorHAnsi"/>
                <w:b/>
              </w:rPr>
            </w:pPr>
            <w:r w:rsidRPr="007134EC">
              <w:rPr>
                <w:rFonts w:asciiTheme="minorHAnsi" w:hAnsiTheme="minorHAnsi" w:cstheme="minorHAnsi"/>
                <w:b/>
              </w:rPr>
              <w:t>Qualifications and Training</w:t>
            </w:r>
          </w:p>
        </w:tc>
        <w:tc>
          <w:tcPr>
            <w:tcW w:w="4680" w:type="dxa"/>
            <w:tcBorders>
              <w:top w:val="single" w:sz="4" w:space="0" w:color="auto"/>
              <w:left w:val="single" w:sz="4" w:space="0" w:color="auto"/>
              <w:bottom w:val="single" w:sz="4" w:space="0" w:color="auto"/>
              <w:right w:val="single" w:sz="4" w:space="0" w:color="auto"/>
            </w:tcBorders>
            <w:hideMark/>
          </w:tcPr>
          <w:p w14:paraId="561EDC9A" w14:textId="77777777" w:rsidR="00651B59" w:rsidRPr="007134EC" w:rsidRDefault="00651B59" w:rsidP="00651B59">
            <w:pPr>
              <w:pStyle w:val="ListParagraph"/>
              <w:numPr>
                <w:ilvl w:val="0"/>
                <w:numId w:val="26"/>
              </w:numPr>
              <w:spacing w:after="0" w:line="240" w:lineRule="auto"/>
              <w:rPr>
                <w:rFonts w:asciiTheme="minorHAnsi" w:hAnsiTheme="minorHAnsi" w:cstheme="minorHAnsi"/>
              </w:rPr>
            </w:pPr>
            <w:r w:rsidRPr="007134EC">
              <w:rPr>
                <w:rFonts w:asciiTheme="minorHAnsi" w:hAnsiTheme="minorHAnsi" w:cstheme="minorHAnsi"/>
              </w:rPr>
              <w:t>PGCE</w:t>
            </w:r>
            <w:r>
              <w:rPr>
                <w:rFonts w:asciiTheme="minorHAnsi" w:hAnsiTheme="minorHAnsi" w:cstheme="minorHAnsi"/>
              </w:rPr>
              <w:t xml:space="preserve"> / Teaching Qualification</w:t>
            </w:r>
          </w:p>
          <w:p w14:paraId="400CE799" w14:textId="77777777" w:rsidR="00651B59" w:rsidRPr="007134EC" w:rsidRDefault="00651B59" w:rsidP="00651B59">
            <w:pPr>
              <w:pStyle w:val="ListParagraph"/>
              <w:numPr>
                <w:ilvl w:val="0"/>
                <w:numId w:val="26"/>
              </w:numPr>
              <w:spacing w:after="0" w:line="240" w:lineRule="auto"/>
              <w:rPr>
                <w:rFonts w:asciiTheme="minorHAnsi" w:hAnsiTheme="minorHAnsi" w:cstheme="minorHAnsi"/>
              </w:rPr>
            </w:pPr>
            <w:r w:rsidRPr="007134EC">
              <w:rPr>
                <w:rFonts w:asciiTheme="minorHAnsi" w:hAnsiTheme="minorHAnsi" w:cstheme="minorHAnsi"/>
              </w:rPr>
              <w:t>Relevant Degree</w:t>
            </w:r>
          </w:p>
          <w:p w14:paraId="78BC1223" w14:textId="77777777" w:rsidR="00651B59" w:rsidRPr="007134EC" w:rsidRDefault="00651B59" w:rsidP="00651B59">
            <w:pPr>
              <w:pStyle w:val="ListParagraph"/>
              <w:numPr>
                <w:ilvl w:val="0"/>
                <w:numId w:val="26"/>
              </w:numPr>
              <w:spacing w:after="0" w:line="240" w:lineRule="auto"/>
              <w:rPr>
                <w:rFonts w:asciiTheme="minorHAnsi" w:hAnsiTheme="minorHAnsi" w:cstheme="minorHAnsi"/>
              </w:rPr>
            </w:pPr>
            <w:r w:rsidRPr="007134EC">
              <w:rPr>
                <w:rFonts w:asciiTheme="minorHAnsi" w:hAnsiTheme="minorHAnsi" w:cstheme="minorHAnsi"/>
              </w:rPr>
              <w:t>QTS</w:t>
            </w:r>
          </w:p>
          <w:p w14:paraId="72CF4A24" w14:textId="77777777" w:rsidR="00651B59" w:rsidRPr="007134EC" w:rsidRDefault="00651B59" w:rsidP="002C6AA9">
            <w:pPr>
              <w:pStyle w:val="ListParagraph"/>
              <w:numPr>
                <w:ilvl w:val="0"/>
                <w:numId w:val="26"/>
              </w:numPr>
              <w:spacing w:after="0" w:line="240" w:lineRule="auto"/>
              <w:rPr>
                <w:rFonts w:asciiTheme="minorHAnsi" w:hAnsiTheme="minorHAnsi" w:cstheme="minorHAnsi"/>
              </w:rPr>
            </w:pPr>
            <w:r w:rsidRPr="007134EC">
              <w:rPr>
                <w:rFonts w:asciiTheme="minorHAnsi" w:hAnsiTheme="minorHAnsi" w:cstheme="minorHAnsi"/>
              </w:rPr>
              <w:t xml:space="preserve">Commitment to safeguarding and promoting the welfare of children and young people </w:t>
            </w:r>
          </w:p>
        </w:tc>
        <w:tc>
          <w:tcPr>
            <w:tcW w:w="2828" w:type="dxa"/>
            <w:tcBorders>
              <w:top w:val="single" w:sz="4" w:space="0" w:color="auto"/>
              <w:left w:val="single" w:sz="4" w:space="0" w:color="auto"/>
              <w:bottom w:val="single" w:sz="4" w:space="0" w:color="auto"/>
              <w:right w:val="single" w:sz="4" w:space="0" w:color="auto"/>
            </w:tcBorders>
            <w:hideMark/>
          </w:tcPr>
          <w:p w14:paraId="0895C2DB" w14:textId="77777777" w:rsidR="00651B59" w:rsidRPr="00E438F8" w:rsidRDefault="00651B59" w:rsidP="002C6AA9">
            <w:pPr>
              <w:spacing w:line="240" w:lineRule="auto"/>
              <w:contextualSpacing/>
              <w:rPr>
                <w:rFonts w:ascii="Calibri" w:hAnsi="Calibri" w:cs="Calibri"/>
              </w:rPr>
            </w:pPr>
            <w:r w:rsidRPr="00E438F8">
              <w:rPr>
                <w:rFonts w:ascii="Calibri" w:hAnsi="Calibri" w:cs="Calibri"/>
              </w:rPr>
              <w:t>Essential</w:t>
            </w:r>
          </w:p>
          <w:p w14:paraId="4DEF73DE" w14:textId="77777777" w:rsidR="00651B59" w:rsidRPr="00E438F8" w:rsidRDefault="00651B59" w:rsidP="002C6AA9">
            <w:pPr>
              <w:spacing w:line="240" w:lineRule="auto"/>
              <w:contextualSpacing/>
              <w:rPr>
                <w:rFonts w:ascii="Calibri" w:hAnsi="Calibri" w:cs="Calibri"/>
              </w:rPr>
            </w:pPr>
            <w:r w:rsidRPr="00E438F8">
              <w:rPr>
                <w:rFonts w:ascii="Calibri" w:hAnsi="Calibri" w:cs="Calibri"/>
              </w:rPr>
              <w:t>Essential</w:t>
            </w:r>
          </w:p>
          <w:p w14:paraId="647895A8" w14:textId="77777777" w:rsidR="00651B59" w:rsidRDefault="00651B59" w:rsidP="002C6AA9">
            <w:pPr>
              <w:spacing w:line="240" w:lineRule="auto"/>
              <w:contextualSpacing/>
              <w:rPr>
                <w:rFonts w:ascii="Calibri" w:hAnsi="Calibri" w:cs="Calibri"/>
              </w:rPr>
            </w:pPr>
            <w:r w:rsidRPr="00E438F8">
              <w:rPr>
                <w:rFonts w:ascii="Calibri" w:hAnsi="Calibri" w:cs="Calibri"/>
              </w:rPr>
              <w:t>Essential</w:t>
            </w:r>
          </w:p>
          <w:p w14:paraId="23C964A8" w14:textId="77777777" w:rsidR="002C6AA9" w:rsidRDefault="002C6AA9" w:rsidP="002C6AA9">
            <w:pPr>
              <w:spacing w:line="240" w:lineRule="auto"/>
              <w:contextualSpacing/>
              <w:rPr>
                <w:rFonts w:ascii="Calibri" w:hAnsi="Calibri" w:cs="Calibri"/>
              </w:rPr>
            </w:pPr>
            <w:r w:rsidRPr="00E438F8">
              <w:rPr>
                <w:rFonts w:ascii="Calibri" w:hAnsi="Calibri" w:cs="Calibri"/>
              </w:rPr>
              <w:t>Essential</w:t>
            </w:r>
          </w:p>
          <w:p w14:paraId="3461D779" w14:textId="77777777" w:rsidR="00651B59" w:rsidRPr="00E438F8" w:rsidRDefault="00651B59" w:rsidP="002C6AA9">
            <w:pPr>
              <w:spacing w:line="240" w:lineRule="auto"/>
              <w:contextualSpacing/>
              <w:rPr>
                <w:rFonts w:ascii="Calibri" w:hAnsi="Calibri" w:cs="Calibri"/>
              </w:rPr>
            </w:pPr>
          </w:p>
        </w:tc>
      </w:tr>
      <w:tr w:rsidR="00651B59" w:rsidRPr="00E438F8" w14:paraId="0FE1359D" w14:textId="77777777" w:rsidTr="006B4C5A">
        <w:trPr>
          <w:trHeight w:val="5185"/>
        </w:trPr>
        <w:tc>
          <w:tcPr>
            <w:tcW w:w="2268" w:type="dxa"/>
            <w:tcBorders>
              <w:top w:val="single" w:sz="4" w:space="0" w:color="auto"/>
              <w:left w:val="single" w:sz="4" w:space="0" w:color="auto"/>
              <w:right w:val="single" w:sz="4" w:space="0" w:color="auto"/>
            </w:tcBorders>
            <w:hideMark/>
          </w:tcPr>
          <w:p w14:paraId="61F1AC7E" w14:textId="77777777" w:rsidR="00651B59" w:rsidRPr="00E438F8" w:rsidRDefault="00651B59" w:rsidP="006B4C5A">
            <w:pPr>
              <w:rPr>
                <w:rFonts w:ascii="Calibri" w:hAnsi="Calibri" w:cs="Calibri"/>
                <w:b/>
              </w:rPr>
            </w:pPr>
            <w:r w:rsidRPr="00E438F8">
              <w:rPr>
                <w:rFonts w:ascii="Calibri" w:hAnsi="Calibri" w:cs="Calibri"/>
                <w:b/>
              </w:rPr>
              <w:lastRenderedPageBreak/>
              <w:t>Knowledge and Skills</w:t>
            </w:r>
          </w:p>
          <w:p w14:paraId="3CF2D8B6" w14:textId="77777777" w:rsidR="00651B59" w:rsidRPr="00E438F8" w:rsidRDefault="00651B59" w:rsidP="006B4C5A">
            <w:pPr>
              <w:rPr>
                <w:rFonts w:ascii="Calibri" w:hAnsi="Calibri" w:cs="Calibri"/>
                <w:b/>
              </w:rPr>
            </w:pPr>
          </w:p>
          <w:p w14:paraId="4ED10752" w14:textId="77777777" w:rsidR="00651B59" w:rsidRPr="00E438F8" w:rsidRDefault="00651B59" w:rsidP="006B4C5A">
            <w:pPr>
              <w:rPr>
                <w:rFonts w:ascii="Calibri" w:hAnsi="Calibri" w:cs="Calibri"/>
                <w:b/>
              </w:rPr>
            </w:pPr>
            <w:r w:rsidRPr="00E438F8">
              <w:rPr>
                <w:rFonts w:ascii="Calibri" w:hAnsi="Calibri" w:cs="Calibri"/>
                <w:b/>
              </w:rPr>
              <w:t>Personal Qualities</w:t>
            </w:r>
          </w:p>
        </w:tc>
        <w:tc>
          <w:tcPr>
            <w:tcW w:w="4680" w:type="dxa"/>
            <w:tcBorders>
              <w:top w:val="single" w:sz="4" w:space="0" w:color="auto"/>
              <w:left w:val="single" w:sz="4" w:space="0" w:color="auto"/>
              <w:right w:val="single" w:sz="4" w:space="0" w:color="auto"/>
            </w:tcBorders>
          </w:tcPr>
          <w:p w14:paraId="7E3F0899" w14:textId="77777777" w:rsidR="00651B59" w:rsidRPr="00E438F8" w:rsidRDefault="00651B59" w:rsidP="00651B59">
            <w:pPr>
              <w:numPr>
                <w:ilvl w:val="0"/>
                <w:numId w:val="24"/>
              </w:numPr>
              <w:spacing w:after="160" w:line="259" w:lineRule="auto"/>
              <w:contextualSpacing/>
              <w:rPr>
                <w:rFonts w:ascii="Calibri" w:eastAsia="Calibri" w:hAnsi="Calibri" w:cs="Calibri"/>
              </w:rPr>
            </w:pPr>
            <w:r w:rsidRPr="00E438F8">
              <w:rPr>
                <w:rFonts w:ascii="Calibri" w:eastAsia="Calibri" w:hAnsi="Calibri" w:cs="Calibri"/>
              </w:rPr>
              <w:t>Good organisational skills and high teaching standards</w:t>
            </w:r>
          </w:p>
          <w:p w14:paraId="7CD7C2B3" w14:textId="77777777" w:rsidR="00651B59" w:rsidRPr="00E438F8" w:rsidRDefault="00651B59" w:rsidP="00651B59">
            <w:pPr>
              <w:numPr>
                <w:ilvl w:val="0"/>
                <w:numId w:val="24"/>
              </w:numPr>
              <w:spacing w:after="160" w:line="259" w:lineRule="auto"/>
              <w:contextualSpacing/>
              <w:rPr>
                <w:rFonts w:ascii="Calibri" w:eastAsia="Calibri" w:hAnsi="Calibri" w:cs="Calibri"/>
              </w:rPr>
            </w:pPr>
            <w:r w:rsidRPr="00E438F8">
              <w:rPr>
                <w:rFonts w:ascii="Calibri" w:eastAsia="Calibri" w:hAnsi="Calibri" w:cs="Calibri"/>
              </w:rPr>
              <w:t>A desire to improve themselves in terms of skills, knowledge and experience</w:t>
            </w:r>
          </w:p>
          <w:p w14:paraId="25A41DB3" w14:textId="77777777" w:rsidR="00651B59" w:rsidRPr="00E438F8" w:rsidRDefault="00651B59" w:rsidP="00651B59">
            <w:pPr>
              <w:numPr>
                <w:ilvl w:val="0"/>
                <w:numId w:val="24"/>
              </w:numPr>
              <w:spacing w:after="160" w:line="259" w:lineRule="auto"/>
              <w:contextualSpacing/>
              <w:rPr>
                <w:rFonts w:ascii="Calibri" w:eastAsia="Calibri" w:hAnsi="Calibri" w:cs="Calibri"/>
              </w:rPr>
            </w:pPr>
            <w:r w:rsidRPr="00E438F8">
              <w:rPr>
                <w:rFonts w:ascii="Calibri" w:eastAsia="Calibri" w:hAnsi="Calibri" w:cs="Calibri"/>
              </w:rPr>
              <w:t>Patience, a sense of humour and an ability to accept and act on constructive feedback</w:t>
            </w:r>
          </w:p>
          <w:p w14:paraId="4C13E335" w14:textId="77777777" w:rsidR="00651B59" w:rsidRPr="00E438F8" w:rsidRDefault="00651B59" w:rsidP="00651B59">
            <w:pPr>
              <w:numPr>
                <w:ilvl w:val="0"/>
                <w:numId w:val="24"/>
              </w:numPr>
              <w:spacing w:after="160" w:line="259" w:lineRule="auto"/>
              <w:contextualSpacing/>
              <w:rPr>
                <w:rFonts w:ascii="Calibri" w:eastAsia="Calibri" w:hAnsi="Calibri" w:cs="Calibri"/>
              </w:rPr>
            </w:pPr>
            <w:r w:rsidRPr="00E438F8">
              <w:rPr>
                <w:rFonts w:ascii="Calibri" w:eastAsia="Calibri" w:hAnsi="Calibri" w:cs="Calibri"/>
              </w:rPr>
              <w:t xml:space="preserve">An ability to work on their own initiative </w:t>
            </w:r>
            <w:proofErr w:type="gramStart"/>
            <w:r w:rsidRPr="00E438F8">
              <w:rPr>
                <w:rFonts w:ascii="Calibri" w:eastAsia="Calibri" w:hAnsi="Calibri" w:cs="Calibri"/>
              </w:rPr>
              <w:t>and also</w:t>
            </w:r>
            <w:proofErr w:type="gramEnd"/>
            <w:r w:rsidRPr="00E438F8">
              <w:rPr>
                <w:rFonts w:ascii="Calibri" w:eastAsia="Calibri" w:hAnsi="Calibri" w:cs="Calibri"/>
              </w:rPr>
              <w:t xml:space="preserve"> to be a good team player</w:t>
            </w:r>
          </w:p>
          <w:p w14:paraId="5E699A92" w14:textId="77777777" w:rsidR="00651B59" w:rsidRPr="00E438F8" w:rsidRDefault="00651B59" w:rsidP="00651B59">
            <w:pPr>
              <w:numPr>
                <w:ilvl w:val="0"/>
                <w:numId w:val="24"/>
              </w:numPr>
              <w:spacing w:after="160" w:line="259" w:lineRule="auto"/>
              <w:contextualSpacing/>
              <w:rPr>
                <w:rFonts w:ascii="Calibri" w:eastAsia="Calibri" w:hAnsi="Calibri" w:cs="Calibri"/>
              </w:rPr>
            </w:pPr>
            <w:r w:rsidRPr="00E438F8">
              <w:rPr>
                <w:rFonts w:ascii="Calibri" w:eastAsia="Calibri" w:hAnsi="Calibri" w:cs="Calibri"/>
              </w:rPr>
              <w:t>Excellent pro-active communication skills</w:t>
            </w:r>
          </w:p>
          <w:p w14:paraId="53C8B7E6" w14:textId="77777777" w:rsidR="00651B59" w:rsidRPr="00E438F8" w:rsidRDefault="00651B59" w:rsidP="00651B59">
            <w:pPr>
              <w:numPr>
                <w:ilvl w:val="0"/>
                <w:numId w:val="24"/>
              </w:numPr>
              <w:spacing w:after="160" w:line="259" w:lineRule="auto"/>
              <w:contextualSpacing/>
              <w:rPr>
                <w:rFonts w:ascii="Calibri" w:eastAsia="Calibri" w:hAnsi="Calibri" w:cs="Calibri"/>
              </w:rPr>
            </w:pPr>
            <w:r w:rsidRPr="00E438F8">
              <w:rPr>
                <w:rFonts w:ascii="Calibri" w:eastAsia="Calibri" w:hAnsi="Calibri" w:cs="Calibri"/>
              </w:rPr>
              <w:t>An eye for detail and a willingness to improve all aspects of the service we offer</w:t>
            </w:r>
          </w:p>
          <w:p w14:paraId="2067D298" w14:textId="77777777" w:rsidR="00651B59" w:rsidRPr="00E438F8" w:rsidRDefault="00651B59" w:rsidP="00651B59">
            <w:pPr>
              <w:numPr>
                <w:ilvl w:val="0"/>
                <w:numId w:val="24"/>
              </w:numPr>
              <w:spacing w:after="160" w:line="259" w:lineRule="auto"/>
              <w:contextualSpacing/>
              <w:rPr>
                <w:rFonts w:ascii="Calibri" w:eastAsia="Calibri" w:hAnsi="Calibri" w:cs="Calibri"/>
              </w:rPr>
            </w:pPr>
            <w:r w:rsidRPr="00E438F8">
              <w:rPr>
                <w:rFonts w:ascii="Calibri" w:eastAsia="Calibri" w:hAnsi="Calibri" w:cs="Calibri"/>
              </w:rPr>
              <w:t xml:space="preserve">A positive attitude to all aspects of the job including enthusiasm, a professional and </w:t>
            </w:r>
            <w:proofErr w:type="gramStart"/>
            <w:r w:rsidRPr="00E438F8">
              <w:rPr>
                <w:rFonts w:ascii="Calibri" w:eastAsia="Calibri" w:hAnsi="Calibri" w:cs="Calibri"/>
              </w:rPr>
              <w:t>common sense</w:t>
            </w:r>
            <w:proofErr w:type="gramEnd"/>
            <w:r w:rsidRPr="00E438F8">
              <w:rPr>
                <w:rFonts w:ascii="Calibri" w:eastAsia="Calibri" w:hAnsi="Calibri" w:cs="Calibri"/>
              </w:rPr>
              <w:t xml:space="preserve"> approach and a dedication to the interests of the school</w:t>
            </w:r>
          </w:p>
          <w:p w14:paraId="5A85D815" w14:textId="77777777" w:rsidR="00651B59" w:rsidRPr="00E438F8" w:rsidRDefault="00651B59" w:rsidP="00651B59">
            <w:pPr>
              <w:numPr>
                <w:ilvl w:val="0"/>
                <w:numId w:val="24"/>
              </w:numPr>
              <w:spacing w:after="160" w:line="259" w:lineRule="auto"/>
              <w:contextualSpacing/>
              <w:rPr>
                <w:rFonts w:ascii="Calibri" w:eastAsia="Calibri" w:hAnsi="Calibri" w:cs="Calibri"/>
              </w:rPr>
            </w:pPr>
            <w:r w:rsidRPr="00E438F8">
              <w:rPr>
                <w:rFonts w:ascii="Calibri" w:eastAsia="Calibri" w:hAnsi="Calibri" w:cs="Calibri"/>
              </w:rPr>
              <w:t>A commitment to the Catholic ethos of the school</w:t>
            </w:r>
          </w:p>
          <w:p w14:paraId="0FB78278" w14:textId="77777777" w:rsidR="00651B59" w:rsidRPr="00E438F8" w:rsidRDefault="00651B59" w:rsidP="006B4C5A">
            <w:pPr>
              <w:spacing w:after="160" w:line="259" w:lineRule="auto"/>
              <w:ind w:left="720"/>
              <w:contextualSpacing/>
              <w:rPr>
                <w:rFonts w:ascii="Calibri" w:eastAsia="Calibri" w:hAnsi="Calibri" w:cs="Calibri"/>
              </w:rPr>
            </w:pPr>
          </w:p>
        </w:tc>
        <w:tc>
          <w:tcPr>
            <w:tcW w:w="2828" w:type="dxa"/>
            <w:tcBorders>
              <w:top w:val="single" w:sz="4" w:space="0" w:color="auto"/>
              <w:left w:val="single" w:sz="4" w:space="0" w:color="auto"/>
              <w:right w:val="single" w:sz="4" w:space="0" w:color="auto"/>
            </w:tcBorders>
          </w:tcPr>
          <w:p w14:paraId="1E97BFDC" w14:textId="77777777" w:rsidR="00651B59" w:rsidRPr="00E438F8" w:rsidRDefault="00651B59" w:rsidP="006B4C5A">
            <w:pPr>
              <w:rPr>
                <w:rFonts w:ascii="Calibri" w:hAnsi="Calibri" w:cs="Calibri"/>
              </w:rPr>
            </w:pPr>
            <w:r w:rsidRPr="00E438F8">
              <w:rPr>
                <w:rFonts w:ascii="Calibri" w:eastAsia="Calibri" w:hAnsi="Calibri" w:cs="Calibri"/>
              </w:rPr>
              <w:t>Candidates need to be able to demonstrate these skills either via application form or interview</w:t>
            </w:r>
          </w:p>
        </w:tc>
      </w:tr>
    </w:tbl>
    <w:p w14:paraId="1FC39945" w14:textId="77777777" w:rsidR="00880C4E" w:rsidRPr="00203E99" w:rsidRDefault="00880C4E" w:rsidP="00B369FB">
      <w:pPr>
        <w:autoSpaceDE w:val="0"/>
        <w:autoSpaceDN w:val="0"/>
        <w:adjustRightInd w:val="0"/>
        <w:spacing w:after="120"/>
        <w:jc w:val="both"/>
        <w:rPr>
          <w:rFonts w:ascii="Arial" w:hAnsi="Arial" w:cs="Arial"/>
          <w:sz w:val="20"/>
          <w:szCs w:val="20"/>
        </w:rPr>
      </w:pPr>
    </w:p>
    <w:sectPr w:rsidR="00880C4E" w:rsidRPr="00203E99" w:rsidSect="005B6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BIHI+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172"/>
    <w:multiLevelType w:val="hybridMultilevel"/>
    <w:tmpl w:val="9BA6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80311"/>
    <w:multiLevelType w:val="multilevel"/>
    <w:tmpl w:val="BECE87E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8F75EE1"/>
    <w:multiLevelType w:val="multilevel"/>
    <w:tmpl w:val="BCCC598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5990BE0"/>
    <w:multiLevelType w:val="multilevel"/>
    <w:tmpl w:val="79E6FCE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96A74CD"/>
    <w:multiLevelType w:val="multilevel"/>
    <w:tmpl w:val="7CDC624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F1B5A85"/>
    <w:multiLevelType w:val="multilevel"/>
    <w:tmpl w:val="CC8A443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F3D66E3"/>
    <w:multiLevelType w:val="hybridMultilevel"/>
    <w:tmpl w:val="C75A79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9286D19"/>
    <w:multiLevelType w:val="hybridMultilevel"/>
    <w:tmpl w:val="9612D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E36C7"/>
    <w:multiLevelType w:val="multilevel"/>
    <w:tmpl w:val="6042431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1B915F8"/>
    <w:multiLevelType w:val="multilevel"/>
    <w:tmpl w:val="EDE4C3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52817025"/>
    <w:multiLevelType w:val="multilevel"/>
    <w:tmpl w:val="BCCC598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3CF7450"/>
    <w:multiLevelType w:val="hybridMultilevel"/>
    <w:tmpl w:val="C8D0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5D3B5C"/>
    <w:multiLevelType w:val="hybridMultilevel"/>
    <w:tmpl w:val="5ADC11EC"/>
    <w:lvl w:ilvl="0" w:tplc="E4206572">
      <w:numFmt w:val="bullet"/>
      <w:lvlText w:val="-"/>
      <w:lvlJc w:val="left"/>
      <w:pPr>
        <w:tabs>
          <w:tab w:val="num" w:pos="2880"/>
        </w:tabs>
        <w:ind w:left="2880" w:hanging="72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56832545"/>
    <w:multiLevelType w:val="multilevel"/>
    <w:tmpl w:val="E0F8447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A94169E"/>
    <w:multiLevelType w:val="hybridMultilevel"/>
    <w:tmpl w:val="CBFE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64AA5"/>
    <w:multiLevelType w:val="multilevel"/>
    <w:tmpl w:val="E5F6957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61361889"/>
    <w:multiLevelType w:val="multilevel"/>
    <w:tmpl w:val="08E20F8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2DB41D3"/>
    <w:multiLevelType w:val="multilevel"/>
    <w:tmpl w:val="BCCC598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4351252"/>
    <w:multiLevelType w:val="hybridMultilevel"/>
    <w:tmpl w:val="205E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53676"/>
    <w:multiLevelType w:val="hybridMultilevel"/>
    <w:tmpl w:val="7E08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807D7F"/>
    <w:multiLevelType w:val="multilevel"/>
    <w:tmpl w:val="921238F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EC9678A"/>
    <w:multiLevelType w:val="multilevel"/>
    <w:tmpl w:val="BCCC598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FDA40E4"/>
    <w:multiLevelType w:val="multilevel"/>
    <w:tmpl w:val="54DE2C2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756212C4"/>
    <w:multiLevelType w:val="hybridMultilevel"/>
    <w:tmpl w:val="174A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45317"/>
    <w:multiLevelType w:val="multilevel"/>
    <w:tmpl w:val="BCCC598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BC7497B"/>
    <w:multiLevelType w:val="multilevel"/>
    <w:tmpl w:val="2C7ABC6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230654558">
    <w:abstractNumId w:val="0"/>
  </w:num>
  <w:num w:numId="2" w16cid:durableId="570117052">
    <w:abstractNumId w:val="6"/>
  </w:num>
  <w:num w:numId="3" w16cid:durableId="431780448">
    <w:abstractNumId w:val="11"/>
  </w:num>
  <w:num w:numId="4" w16cid:durableId="1549369117">
    <w:abstractNumId w:val="19"/>
  </w:num>
  <w:num w:numId="5" w16cid:durableId="642198311">
    <w:abstractNumId w:val="25"/>
  </w:num>
  <w:num w:numId="6" w16cid:durableId="292299201">
    <w:abstractNumId w:val="24"/>
  </w:num>
  <w:num w:numId="7" w16cid:durableId="579369816">
    <w:abstractNumId w:val="21"/>
  </w:num>
  <w:num w:numId="8" w16cid:durableId="1433237422">
    <w:abstractNumId w:val="2"/>
  </w:num>
  <w:num w:numId="9" w16cid:durableId="973218181">
    <w:abstractNumId w:val="10"/>
  </w:num>
  <w:num w:numId="10" w16cid:durableId="695346938">
    <w:abstractNumId w:val="17"/>
  </w:num>
  <w:num w:numId="11" w16cid:durableId="39985110">
    <w:abstractNumId w:val="13"/>
  </w:num>
  <w:num w:numId="12" w16cid:durableId="169875855">
    <w:abstractNumId w:val="16"/>
  </w:num>
  <w:num w:numId="13" w16cid:durableId="35131592">
    <w:abstractNumId w:val="20"/>
  </w:num>
  <w:num w:numId="14" w16cid:durableId="1181116889">
    <w:abstractNumId w:val="8"/>
  </w:num>
  <w:num w:numId="15" w16cid:durableId="105277461">
    <w:abstractNumId w:val="1"/>
  </w:num>
  <w:num w:numId="16" w16cid:durableId="814448514">
    <w:abstractNumId w:val="3"/>
  </w:num>
  <w:num w:numId="17" w16cid:durableId="1117716880">
    <w:abstractNumId w:val="4"/>
  </w:num>
  <w:num w:numId="18" w16cid:durableId="776368386">
    <w:abstractNumId w:val="22"/>
  </w:num>
  <w:num w:numId="19" w16cid:durableId="975840692">
    <w:abstractNumId w:val="9"/>
  </w:num>
  <w:num w:numId="20" w16cid:durableId="267390824">
    <w:abstractNumId w:val="15"/>
  </w:num>
  <w:num w:numId="21" w16cid:durableId="1590965111">
    <w:abstractNumId w:val="5"/>
  </w:num>
  <w:num w:numId="22" w16cid:durableId="1978215079">
    <w:abstractNumId w:val="23"/>
  </w:num>
  <w:num w:numId="23" w16cid:durableId="1050961627">
    <w:abstractNumId w:val="12"/>
  </w:num>
  <w:num w:numId="24" w16cid:durableId="574240963">
    <w:abstractNumId w:val="18"/>
  </w:num>
  <w:num w:numId="25" w16cid:durableId="792014233">
    <w:abstractNumId w:val="7"/>
  </w:num>
  <w:num w:numId="26" w16cid:durableId="4607268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4C"/>
    <w:rsid w:val="000E3439"/>
    <w:rsid w:val="000F43FD"/>
    <w:rsid w:val="00124748"/>
    <w:rsid w:val="001317F4"/>
    <w:rsid w:val="00161460"/>
    <w:rsid w:val="00187B5F"/>
    <w:rsid w:val="00192DCF"/>
    <w:rsid w:val="001B1E48"/>
    <w:rsid w:val="002038D5"/>
    <w:rsid w:val="00203E99"/>
    <w:rsid w:val="00217765"/>
    <w:rsid w:val="00272CA5"/>
    <w:rsid w:val="002C6AA9"/>
    <w:rsid w:val="002E42C1"/>
    <w:rsid w:val="00383168"/>
    <w:rsid w:val="003E5FD1"/>
    <w:rsid w:val="00413CBE"/>
    <w:rsid w:val="00446E2E"/>
    <w:rsid w:val="004573DC"/>
    <w:rsid w:val="00461C97"/>
    <w:rsid w:val="00463C94"/>
    <w:rsid w:val="00464554"/>
    <w:rsid w:val="0056001E"/>
    <w:rsid w:val="00562793"/>
    <w:rsid w:val="005918BA"/>
    <w:rsid w:val="005B6672"/>
    <w:rsid w:val="005C37DE"/>
    <w:rsid w:val="005F6529"/>
    <w:rsid w:val="00651B59"/>
    <w:rsid w:val="00652F49"/>
    <w:rsid w:val="00687A32"/>
    <w:rsid w:val="006C7A9A"/>
    <w:rsid w:val="00737BC8"/>
    <w:rsid w:val="007B165F"/>
    <w:rsid w:val="007C504E"/>
    <w:rsid w:val="007D314C"/>
    <w:rsid w:val="007E0F6A"/>
    <w:rsid w:val="007E4A3B"/>
    <w:rsid w:val="00806048"/>
    <w:rsid w:val="00823223"/>
    <w:rsid w:val="008239F2"/>
    <w:rsid w:val="00855337"/>
    <w:rsid w:val="00880A29"/>
    <w:rsid w:val="00880C4E"/>
    <w:rsid w:val="00886B5B"/>
    <w:rsid w:val="008B32D8"/>
    <w:rsid w:val="008B3734"/>
    <w:rsid w:val="008C2333"/>
    <w:rsid w:val="008E0591"/>
    <w:rsid w:val="0092641B"/>
    <w:rsid w:val="009B7CC0"/>
    <w:rsid w:val="009C5B12"/>
    <w:rsid w:val="009E307C"/>
    <w:rsid w:val="00A60A84"/>
    <w:rsid w:val="00A66FA1"/>
    <w:rsid w:val="00AB2ACA"/>
    <w:rsid w:val="00AF44D4"/>
    <w:rsid w:val="00B03632"/>
    <w:rsid w:val="00B104CB"/>
    <w:rsid w:val="00B369FB"/>
    <w:rsid w:val="00B9213A"/>
    <w:rsid w:val="00B9456D"/>
    <w:rsid w:val="00B94A43"/>
    <w:rsid w:val="00BB1302"/>
    <w:rsid w:val="00BC7249"/>
    <w:rsid w:val="00C565A4"/>
    <w:rsid w:val="00C94A2E"/>
    <w:rsid w:val="00CB510A"/>
    <w:rsid w:val="00CF0528"/>
    <w:rsid w:val="00CF42D4"/>
    <w:rsid w:val="00D04E77"/>
    <w:rsid w:val="00D133BD"/>
    <w:rsid w:val="00D205EC"/>
    <w:rsid w:val="00D24A18"/>
    <w:rsid w:val="00D50E07"/>
    <w:rsid w:val="00D82AF9"/>
    <w:rsid w:val="00D90D7A"/>
    <w:rsid w:val="00DD70B4"/>
    <w:rsid w:val="00DE788B"/>
    <w:rsid w:val="00DF05CD"/>
    <w:rsid w:val="00E265D5"/>
    <w:rsid w:val="00E671DB"/>
    <w:rsid w:val="00ED1698"/>
    <w:rsid w:val="00EF6C21"/>
    <w:rsid w:val="00F12FEE"/>
    <w:rsid w:val="00FA6D24"/>
    <w:rsid w:val="1F7A2968"/>
    <w:rsid w:val="76908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B4F20"/>
  <w15:docId w15:val="{3526CDF2-50F1-4A95-8487-8F12EA6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7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D314C"/>
    <w:pPr>
      <w:autoSpaceDE w:val="0"/>
      <w:autoSpaceDN w:val="0"/>
      <w:adjustRightInd w:val="0"/>
    </w:pPr>
    <w:rPr>
      <w:rFonts w:ascii="Arial" w:hAnsi="Arial" w:cs="Arial"/>
      <w:color w:val="000000"/>
      <w:sz w:val="24"/>
      <w:szCs w:val="24"/>
      <w:lang w:eastAsia="en-US"/>
    </w:rPr>
  </w:style>
  <w:style w:type="paragraph" w:customStyle="1" w:styleId="CM6">
    <w:name w:val="CM6"/>
    <w:basedOn w:val="Default"/>
    <w:next w:val="Default"/>
    <w:uiPriority w:val="99"/>
    <w:rsid w:val="00EF6C21"/>
    <w:pPr>
      <w:widowControl w:val="0"/>
      <w:spacing w:after="450"/>
    </w:pPr>
    <w:rPr>
      <w:rFonts w:ascii="JOBIHI+Arial,Bold" w:eastAsia="Times New Roman" w:hAnsi="JOBIHI+Arial,Bold" w:cs="JOBIHI+Arial,Bold"/>
      <w:color w:val="auto"/>
      <w:lang w:eastAsia="en-GB"/>
    </w:rPr>
  </w:style>
  <w:style w:type="paragraph" w:customStyle="1" w:styleId="CM7">
    <w:name w:val="CM7"/>
    <w:basedOn w:val="Default"/>
    <w:next w:val="Default"/>
    <w:uiPriority w:val="99"/>
    <w:rsid w:val="00EF6C21"/>
    <w:pPr>
      <w:widowControl w:val="0"/>
      <w:spacing w:after="230"/>
    </w:pPr>
    <w:rPr>
      <w:rFonts w:ascii="JOBIHI+Arial,Bold" w:eastAsia="Times New Roman" w:hAnsi="JOBIHI+Arial,Bold" w:cs="JOBIHI+Arial,Bold"/>
      <w:color w:val="auto"/>
      <w:lang w:eastAsia="en-GB"/>
    </w:rPr>
  </w:style>
  <w:style w:type="paragraph" w:styleId="ListParagraph">
    <w:name w:val="List Paragraph"/>
    <w:basedOn w:val="Normal"/>
    <w:uiPriority w:val="34"/>
    <w:qFormat/>
    <w:rsid w:val="00EF6C21"/>
    <w:pPr>
      <w:ind w:left="720"/>
      <w:contextualSpacing/>
    </w:pPr>
  </w:style>
  <w:style w:type="paragraph" w:styleId="BalloonText">
    <w:name w:val="Balloon Text"/>
    <w:basedOn w:val="Normal"/>
    <w:link w:val="BalloonTextChar"/>
    <w:uiPriority w:val="99"/>
    <w:semiHidden/>
    <w:rsid w:val="00BB1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1302"/>
    <w:rPr>
      <w:rFonts w:ascii="Tahoma" w:hAnsi="Tahoma" w:cs="Tahoma"/>
      <w:sz w:val="16"/>
      <w:szCs w:val="16"/>
    </w:rPr>
  </w:style>
  <w:style w:type="table" w:styleId="TableGrid">
    <w:name w:val="Table Grid"/>
    <w:basedOn w:val="TableNormal"/>
    <w:uiPriority w:val="99"/>
    <w:rsid w:val="002177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51B5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ED99F2B5D4D45A0BFC373E675BD35" ma:contentTypeVersion="13" ma:contentTypeDescription="Create a new document." ma:contentTypeScope="" ma:versionID="65b055ab34e0bc573a1a8212486441b3">
  <xsd:schema xmlns:xsd="http://www.w3.org/2001/XMLSchema" xmlns:xs="http://www.w3.org/2001/XMLSchema" xmlns:p="http://schemas.microsoft.com/office/2006/metadata/properties" xmlns:ns2="7713bfe5-2c5c-4bef-9a93-847ba5de9d88" xmlns:ns3="21a9e00c-17f7-4744-aff8-4cc939c011e3" targetNamespace="http://schemas.microsoft.com/office/2006/metadata/properties" ma:root="true" ma:fieldsID="e16eebe32912eb9699b011c37f950054" ns2:_="" ns3:_="">
    <xsd:import namespace="7713bfe5-2c5c-4bef-9a93-847ba5de9d88"/>
    <xsd:import namespace="21a9e00c-17f7-4744-aff8-4cc939c011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bfe5-2c5c-4bef-9a93-847ba5de9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5a263ba-18a6-46d7-a8cf-0d6cf871b0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e00c-17f7-4744-aff8-4cc939c011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13bfe5-2c5c-4bef-9a93-847ba5de9d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95B33F-9D66-4897-938E-6069C734F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bfe5-2c5c-4bef-9a93-847ba5de9d88"/>
    <ds:schemaRef ds:uri="21a9e00c-17f7-4744-aff8-4cc939c0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F8547-ED95-4609-B67D-EA8EE009AE4F}">
  <ds:schemaRefs>
    <ds:schemaRef ds:uri="http://schemas.microsoft.com/sharepoint/v3/contenttype/forms"/>
  </ds:schemaRefs>
</ds:datastoreItem>
</file>

<file path=customXml/itemProps3.xml><?xml version="1.0" encoding="utf-8"?>
<ds:datastoreItem xmlns:ds="http://schemas.openxmlformats.org/officeDocument/2006/customXml" ds:itemID="{0D54668F-D09B-4BD5-B199-6952C5AACB29}">
  <ds:schemaRefs>
    <ds:schemaRef ds:uri="http://schemas.microsoft.com/office/2006/documentManagement/types"/>
    <ds:schemaRef ds:uri="21a9e00c-17f7-4744-aff8-4cc939c011e3"/>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7713bfe5-2c5c-4bef-9a93-847ba5de9d8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5819</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Orla Dann</cp:lastModifiedBy>
  <cp:revision>2</cp:revision>
  <dcterms:created xsi:type="dcterms:W3CDTF">2024-11-12T16:39:00Z</dcterms:created>
  <dcterms:modified xsi:type="dcterms:W3CDTF">2024-11-12T16:39:00Z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0x0101000CEED99F2B5D4D45A0BFC373E675BD35</vt:lpwstr>
  </property>
</Properties>
</file>