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D7490" w14:textId="77777777" w:rsidR="00B658FB" w:rsidRDefault="00B658FB" w:rsidP="00B658FB">
      <w:pPr>
        <w:jc w:val="both"/>
        <w:rPr>
          <w:rFonts w:ascii="Calibri" w:hAnsi="Calibri" w:cs="Calibri"/>
          <w:b/>
          <w:color w:val="4A98BA"/>
          <w:sz w:val="40"/>
          <w:szCs w:val="24"/>
        </w:rPr>
      </w:pPr>
    </w:p>
    <w:p w14:paraId="3F6D80C5" w14:textId="77777777" w:rsidR="00B658FB" w:rsidRPr="007514F0" w:rsidRDefault="00B658FB" w:rsidP="006C7A78">
      <w:pPr>
        <w:rPr>
          <w:rFonts w:ascii="Calibri" w:hAnsi="Calibri" w:cs="Calibri"/>
          <w:b/>
          <w:color w:val="4A98BA"/>
          <w:sz w:val="40"/>
          <w:szCs w:val="24"/>
        </w:rPr>
      </w:pPr>
      <w:r w:rsidRPr="007514F0">
        <w:rPr>
          <w:rFonts w:ascii="Calibri" w:hAnsi="Calibri" w:cs="Calibri"/>
          <w:b/>
          <w:color w:val="4A98BA"/>
          <w:sz w:val="40"/>
          <w:szCs w:val="24"/>
        </w:rPr>
        <w:t>Job description and person specification</w:t>
      </w:r>
    </w:p>
    <w:p w14:paraId="66F1D1D7" w14:textId="77777777" w:rsidR="00B658FB" w:rsidRPr="005D4AB1" w:rsidRDefault="00B658FB" w:rsidP="006C7A78">
      <w:pPr>
        <w:rPr>
          <w:rFonts w:ascii="Calibri" w:hAnsi="Calibri"/>
          <w:b/>
          <w:color w:val="7B7B7B" w:themeColor="accent3" w:themeShade="BF"/>
          <w:sz w:val="36"/>
          <w:szCs w:val="36"/>
        </w:rPr>
      </w:pPr>
      <w:r w:rsidRPr="003B77BA">
        <w:rPr>
          <w:rFonts w:ascii="Calibri" w:hAnsi="Calibri"/>
          <w:b/>
          <w:color w:val="7B7B7B" w:themeColor="accent3" w:themeShade="BF"/>
          <w:sz w:val="36"/>
          <w:szCs w:val="36"/>
        </w:rPr>
        <w:t>Job Description</w:t>
      </w:r>
      <w:r w:rsidRPr="00753E69">
        <w:rPr>
          <w:rFonts w:ascii="Calibri" w:hAnsi="Calibri"/>
          <w:b/>
          <w:color w:val="7B7B7B" w:themeColor="accent3" w:themeShade="BF"/>
          <w:sz w:val="36"/>
          <w:szCs w:val="36"/>
        </w:rPr>
        <w:t xml:space="preserve">: Learning Mentor </w:t>
      </w:r>
    </w:p>
    <w:p w14:paraId="660C21DC" w14:textId="77777777" w:rsidR="00B658FB" w:rsidRDefault="00B658FB" w:rsidP="006C7A78">
      <w:pPr>
        <w:rPr>
          <w:rFonts w:ascii="Calibri" w:hAnsi="Calibri"/>
          <w:b/>
          <w:color w:val="7B7B7B" w:themeColor="accent3" w:themeShade="BF"/>
          <w:sz w:val="36"/>
          <w:szCs w:val="36"/>
        </w:rPr>
      </w:pPr>
      <w:bookmarkStart w:id="0" w:name="_Hlk63756988"/>
      <w:r>
        <w:rPr>
          <w:rFonts w:ascii="Calibri" w:hAnsi="Calibri"/>
          <w:b/>
          <w:color w:val="7B7B7B" w:themeColor="accent3" w:themeShade="BF"/>
          <w:sz w:val="36"/>
          <w:szCs w:val="36"/>
        </w:rPr>
        <w:t>Esteem Multi-Academy Trust</w:t>
      </w:r>
    </w:p>
    <w:p w14:paraId="7A7BDF51" w14:textId="77777777" w:rsidR="00B658FB" w:rsidRDefault="00B658FB" w:rsidP="006C7A78">
      <w:pPr>
        <w:rPr>
          <w:rFonts w:ascii="Calibri" w:hAnsi="Calibri"/>
          <w:b/>
          <w:color w:val="7B7B7B" w:themeColor="accent3" w:themeShade="BF"/>
          <w:sz w:val="36"/>
          <w:szCs w:val="36"/>
        </w:rPr>
      </w:pPr>
    </w:p>
    <w:p w14:paraId="7D3323ED" w14:textId="77777777" w:rsidR="00B658FB" w:rsidRPr="00026C7C" w:rsidRDefault="00B658FB" w:rsidP="006C7A78">
      <w:pPr>
        <w:rPr>
          <w:rFonts w:asciiTheme="minorHAnsi" w:hAnsiTheme="minorHAnsi" w:cstheme="minorHAnsi"/>
          <w:sz w:val="26"/>
          <w:szCs w:val="26"/>
        </w:rPr>
      </w:pPr>
      <w:r w:rsidRPr="00026C7C">
        <w:rPr>
          <w:rFonts w:asciiTheme="minorHAnsi" w:hAnsiTheme="minorHAnsi" w:cstheme="minorHAnsi"/>
          <w:sz w:val="26"/>
          <w:szCs w:val="26"/>
        </w:rPr>
        <w:t xml:space="preserve">This job description may be amended at any time following discussion between the </w:t>
      </w:r>
      <w:proofErr w:type="spellStart"/>
      <w:r w:rsidRPr="00026C7C">
        <w:rPr>
          <w:rFonts w:asciiTheme="minorHAnsi" w:hAnsiTheme="minorHAnsi" w:cstheme="minorHAnsi"/>
          <w:sz w:val="26"/>
          <w:szCs w:val="26"/>
        </w:rPr>
        <w:t>Headteacher</w:t>
      </w:r>
      <w:proofErr w:type="spellEnd"/>
      <w:r w:rsidRPr="00026C7C">
        <w:rPr>
          <w:rFonts w:asciiTheme="minorHAnsi" w:hAnsiTheme="minorHAnsi" w:cstheme="minorHAnsi"/>
          <w:sz w:val="26"/>
          <w:szCs w:val="26"/>
        </w:rPr>
        <w:t xml:space="preserve"> and member of staff and will be reviewed annually.</w:t>
      </w:r>
    </w:p>
    <w:p w14:paraId="2DF644E4" w14:textId="77777777" w:rsidR="00B658FB" w:rsidRPr="00026C7C" w:rsidRDefault="00B658FB" w:rsidP="006C7A78">
      <w:pPr>
        <w:rPr>
          <w:rFonts w:asciiTheme="minorHAnsi" w:hAnsiTheme="minorHAnsi" w:cstheme="minorHAnsi"/>
          <w:sz w:val="26"/>
          <w:szCs w:val="26"/>
        </w:rPr>
      </w:pPr>
    </w:p>
    <w:p w14:paraId="5BBDBA2A" w14:textId="77777777" w:rsidR="00B658FB" w:rsidRPr="00026C7C" w:rsidRDefault="00B658FB" w:rsidP="006C7A78">
      <w:pPr>
        <w:rPr>
          <w:rFonts w:asciiTheme="minorHAnsi" w:hAnsiTheme="minorHAnsi" w:cstheme="minorHAnsi"/>
          <w:b/>
          <w:sz w:val="26"/>
          <w:szCs w:val="26"/>
        </w:rPr>
      </w:pPr>
      <w:r w:rsidRPr="00026C7C">
        <w:rPr>
          <w:rFonts w:asciiTheme="minorHAnsi" w:hAnsiTheme="minorHAnsi" w:cstheme="minorHAnsi"/>
          <w:b/>
          <w:sz w:val="26"/>
          <w:szCs w:val="26"/>
        </w:rPr>
        <w:t>AREAS OF RESPONSIBILITY AND KEY TASKS</w:t>
      </w:r>
    </w:p>
    <w:p w14:paraId="189BC736" w14:textId="77777777" w:rsidR="00B658FB" w:rsidRPr="00026C7C" w:rsidRDefault="00B658FB" w:rsidP="006C7A78">
      <w:pPr>
        <w:rPr>
          <w:rFonts w:asciiTheme="minorHAnsi" w:hAnsiTheme="minorHAnsi" w:cstheme="minorHAnsi"/>
          <w:b/>
          <w:sz w:val="26"/>
          <w:szCs w:val="26"/>
        </w:rPr>
      </w:pPr>
    </w:p>
    <w:p w14:paraId="2B360FF3" w14:textId="77777777" w:rsidR="00B658FB" w:rsidRPr="00026C7C" w:rsidRDefault="00B658FB" w:rsidP="006C7A78">
      <w:pPr>
        <w:rPr>
          <w:rFonts w:asciiTheme="minorHAnsi" w:hAnsiTheme="minorHAnsi" w:cstheme="minorHAnsi"/>
          <w:b/>
          <w:sz w:val="26"/>
          <w:szCs w:val="26"/>
        </w:rPr>
      </w:pPr>
      <w:r w:rsidRPr="00026C7C">
        <w:rPr>
          <w:rFonts w:asciiTheme="minorHAnsi" w:hAnsiTheme="minorHAnsi" w:cstheme="minorHAnsi"/>
          <w:b/>
          <w:sz w:val="26"/>
          <w:szCs w:val="26"/>
        </w:rPr>
        <w:t xml:space="preserve">Main responsibilities </w:t>
      </w:r>
    </w:p>
    <w:bookmarkEnd w:id="0"/>
    <w:p w14:paraId="540EB2FF" w14:textId="77777777" w:rsidR="00B658FB" w:rsidRDefault="00B658FB" w:rsidP="006C7A78">
      <w:pPr>
        <w:rPr>
          <w:rFonts w:ascii="Calibri" w:hAnsi="Calibri"/>
          <w:b/>
        </w:rPr>
      </w:pPr>
    </w:p>
    <w:tbl>
      <w:tblPr>
        <w:tblpPr w:leftFromText="180" w:rightFromText="180" w:vertAnchor="text" w:tblpXSpec="right" w:tblpY="1"/>
        <w:tblOverlap w:val="neve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244"/>
        <w:gridCol w:w="7119"/>
      </w:tblGrid>
      <w:tr w:rsidR="00B658FB" w:rsidRPr="00D35AEE" w14:paraId="02369AE6" w14:textId="77777777" w:rsidTr="006C7A78">
        <w:tc>
          <w:tcPr>
            <w:tcW w:w="1685" w:type="dxa"/>
          </w:tcPr>
          <w:p w14:paraId="52F5B2AF"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Post Title:</w:t>
            </w:r>
          </w:p>
        </w:tc>
        <w:tc>
          <w:tcPr>
            <w:tcW w:w="244" w:type="dxa"/>
          </w:tcPr>
          <w:p w14:paraId="36D4B971" w14:textId="77777777" w:rsidR="00B658FB" w:rsidRPr="00482A09" w:rsidRDefault="00B658FB" w:rsidP="007C4752">
            <w:pPr>
              <w:rPr>
                <w:rFonts w:asciiTheme="minorHAnsi" w:hAnsiTheme="minorHAnsi" w:cstheme="minorHAnsi"/>
                <w:b/>
                <w:sz w:val="22"/>
                <w:szCs w:val="22"/>
              </w:rPr>
            </w:pPr>
          </w:p>
        </w:tc>
        <w:tc>
          <w:tcPr>
            <w:tcW w:w="7119" w:type="dxa"/>
          </w:tcPr>
          <w:p w14:paraId="19DB0409" w14:textId="77777777" w:rsidR="00B658FB" w:rsidRPr="00482A09" w:rsidRDefault="00B658FB" w:rsidP="007C4752">
            <w:pPr>
              <w:jc w:val="both"/>
              <w:rPr>
                <w:rFonts w:asciiTheme="minorHAnsi" w:hAnsiTheme="minorHAnsi" w:cstheme="minorHAnsi"/>
                <w:bCs/>
                <w:sz w:val="22"/>
                <w:szCs w:val="22"/>
              </w:rPr>
            </w:pPr>
            <w:r w:rsidRPr="00482A09">
              <w:rPr>
                <w:rFonts w:asciiTheme="minorHAnsi" w:hAnsiTheme="minorHAnsi" w:cstheme="minorHAnsi"/>
                <w:bCs/>
                <w:sz w:val="22"/>
                <w:szCs w:val="22"/>
              </w:rPr>
              <w:t xml:space="preserve">Learning Mentor </w:t>
            </w:r>
          </w:p>
        </w:tc>
      </w:tr>
      <w:tr w:rsidR="00B658FB" w:rsidRPr="00D35AEE" w14:paraId="48B7FBD8" w14:textId="77777777" w:rsidTr="006C7A78">
        <w:tc>
          <w:tcPr>
            <w:tcW w:w="1685" w:type="dxa"/>
          </w:tcPr>
          <w:p w14:paraId="03E123EE"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Location:</w:t>
            </w:r>
          </w:p>
        </w:tc>
        <w:tc>
          <w:tcPr>
            <w:tcW w:w="244" w:type="dxa"/>
          </w:tcPr>
          <w:p w14:paraId="6F2C01AE" w14:textId="77777777" w:rsidR="00B658FB" w:rsidRPr="00482A09" w:rsidRDefault="00B658FB" w:rsidP="007C4752">
            <w:pPr>
              <w:jc w:val="both"/>
              <w:rPr>
                <w:rFonts w:asciiTheme="minorHAnsi" w:hAnsiTheme="minorHAnsi" w:cstheme="minorHAnsi"/>
                <w:sz w:val="22"/>
                <w:szCs w:val="22"/>
              </w:rPr>
            </w:pPr>
          </w:p>
        </w:tc>
        <w:tc>
          <w:tcPr>
            <w:tcW w:w="7119" w:type="dxa"/>
          </w:tcPr>
          <w:p w14:paraId="06496518" w14:textId="77777777" w:rsidR="00B658FB" w:rsidRPr="00482A09" w:rsidRDefault="00B658FB" w:rsidP="007C4752">
            <w:pPr>
              <w:jc w:val="both"/>
              <w:rPr>
                <w:rFonts w:asciiTheme="minorHAnsi" w:hAnsiTheme="minorHAnsi" w:cstheme="minorHAnsi"/>
                <w:bCs/>
                <w:sz w:val="22"/>
                <w:szCs w:val="22"/>
              </w:rPr>
            </w:pPr>
            <w:r w:rsidRPr="00482A09">
              <w:rPr>
                <w:rFonts w:asciiTheme="minorHAnsi" w:hAnsiTheme="minorHAnsi" w:cstheme="minorHAnsi"/>
                <w:bCs/>
                <w:sz w:val="22"/>
                <w:szCs w:val="22"/>
              </w:rPr>
              <w:t xml:space="preserve">St Clare’s School, Rough </w:t>
            </w:r>
            <w:proofErr w:type="spellStart"/>
            <w:r w:rsidRPr="00482A09">
              <w:rPr>
                <w:rFonts w:asciiTheme="minorHAnsi" w:hAnsiTheme="minorHAnsi" w:cstheme="minorHAnsi"/>
                <w:bCs/>
                <w:sz w:val="22"/>
                <w:szCs w:val="22"/>
              </w:rPr>
              <w:t>Heanor</w:t>
            </w:r>
            <w:proofErr w:type="spellEnd"/>
            <w:r w:rsidRPr="00482A09">
              <w:rPr>
                <w:rFonts w:asciiTheme="minorHAnsi" w:hAnsiTheme="minorHAnsi" w:cstheme="minorHAnsi"/>
                <w:bCs/>
                <w:sz w:val="22"/>
                <w:szCs w:val="22"/>
              </w:rPr>
              <w:t xml:space="preserve"> Rd, </w:t>
            </w:r>
            <w:proofErr w:type="spellStart"/>
            <w:r w:rsidRPr="00482A09">
              <w:rPr>
                <w:rFonts w:asciiTheme="minorHAnsi" w:hAnsiTheme="minorHAnsi" w:cstheme="minorHAnsi"/>
                <w:bCs/>
                <w:sz w:val="22"/>
                <w:szCs w:val="22"/>
              </w:rPr>
              <w:t>Mickleover</w:t>
            </w:r>
            <w:proofErr w:type="spellEnd"/>
            <w:r w:rsidRPr="00482A09">
              <w:rPr>
                <w:rFonts w:asciiTheme="minorHAnsi" w:hAnsiTheme="minorHAnsi" w:cstheme="minorHAnsi"/>
                <w:bCs/>
                <w:sz w:val="22"/>
                <w:szCs w:val="22"/>
              </w:rPr>
              <w:t>, Derby DE3 9AZ</w:t>
            </w:r>
          </w:p>
        </w:tc>
      </w:tr>
      <w:tr w:rsidR="00B658FB" w:rsidRPr="00D35AEE" w14:paraId="5336F1B1" w14:textId="77777777" w:rsidTr="006C7A78">
        <w:tc>
          <w:tcPr>
            <w:tcW w:w="1685" w:type="dxa"/>
          </w:tcPr>
          <w:p w14:paraId="55457B2A"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Purpose:</w:t>
            </w:r>
          </w:p>
        </w:tc>
        <w:tc>
          <w:tcPr>
            <w:tcW w:w="244" w:type="dxa"/>
          </w:tcPr>
          <w:p w14:paraId="6592D119" w14:textId="77777777" w:rsidR="00B658FB" w:rsidRPr="00482A09" w:rsidRDefault="00B658FB" w:rsidP="007C4752">
            <w:pPr>
              <w:jc w:val="center"/>
              <w:rPr>
                <w:rFonts w:asciiTheme="minorHAnsi" w:hAnsiTheme="minorHAnsi" w:cstheme="minorHAnsi"/>
                <w:sz w:val="22"/>
                <w:szCs w:val="22"/>
              </w:rPr>
            </w:pPr>
          </w:p>
          <w:p w14:paraId="4C6C99ED" w14:textId="77777777" w:rsidR="00B658FB" w:rsidRPr="00482A09" w:rsidRDefault="00B658FB" w:rsidP="007C4752">
            <w:pPr>
              <w:jc w:val="center"/>
              <w:rPr>
                <w:rFonts w:asciiTheme="minorHAnsi" w:hAnsiTheme="minorHAnsi" w:cstheme="minorHAnsi"/>
                <w:sz w:val="22"/>
                <w:szCs w:val="22"/>
              </w:rPr>
            </w:pPr>
          </w:p>
          <w:p w14:paraId="7D59FDDF" w14:textId="77777777" w:rsidR="00B658FB" w:rsidRPr="00482A09" w:rsidRDefault="00B658FB" w:rsidP="007C4752">
            <w:pPr>
              <w:jc w:val="center"/>
              <w:rPr>
                <w:rFonts w:asciiTheme="minorHAnsi" w:hAnsiTheme="minorHAnsi" w:cstheme="minorHAnsi"/>
                <w:sz w:val="22"/>
                <w:szCs w:val="22"/>
              </w:rPr>
            </w:pPr>
          </w:p>
        </w:tc>
        <w:tc>
          <w:tcPr>
            <w:tcW w:w="7119" w:type="dxa"/>
          </w:tcPr>
          <w:p w14:paraId="006D5FFB" w14:textId="77777777" w:rsidR="00B658FB" w:rsidRPr="00482A09" w:rsidRDefault="00B658FB" w:rsidP="007C4752">
            <w:pPr>
              <w:jc w:val="both"/>
              <w:rPr>
                <w:rFonts w:asciiTheme="minorHAnsi" w:hAnsiTheme="minorHAnsi" w:cstheme="minorHAnsi"/>
                <w:sz w:val="22"/>
                <w:szCs w:val="22"/>
              </w:rPr>
            </w:pPr>
            <w:r w:rsidRPr="00482A09">
              <w:rPr>
                <w:rFonts w:asciiTheme="minorHAnsi" w:hAnsiTheme="minorHAnsi" w:cstheme="minorHAnsi"/>
                <w:sz w:val="22"/>
                <w:szCs w:val="22"/>
              </w:rPr>
              <w:t>To provide support for Teaching and Learning in class.</w:t>
            </w:r>
          </w:p>
          <w:p w14:paraId="7F07DF58" w14:textId="77777777" w:rsidR="00B658FB" w:rsidRPr="00482A09" w:rsidRDefault="00B658FB" w:rsidP="007C4752">
            <w:pPr>
              <w:jc w:val="both"/>
              <w:rPr>
                <w:rFonts w:asciiTheme="minorHAnsi" w:hAnsiTheme="minorHAnsi" w:cstheme="minorHAnsi"/>
                <w:sz w:val="22"/>
                <w:szCs w:val="22"/>
              </w:rPr>
            </w:pPr>
          </w:p>
          <w:p w14:paraId="6C1037E4" w14:textId="77777777" w:rsidR="00B658FB" w:rsidRPr="00482A09" w:rsidRDefault="00B658FB" w:rsidP="007C4752">
            <w:pPr>
              <w:jc w:val="both"/>
              <w:rPr>
                <w:rFonts w:asciiTheme="minorHAnsi" w:hAnsiTheme="minorHAnsi" w:cstheme="minorHAnsi"/>
                <w:sz w:val="22"/>
                <w:szCs w:val="22"/>
                <w:lang w:eastAsia="en-US"/>
              </w:rPr>
            </w:pPr>
            <w:r w:rsidRPr="00482A09">
              <w:rPr>
                <w:rFonts w:asciiTheme="minorHAnsi" w:hAnsiTheme="minorHAnsi" w:cstheme="minorHAnsi"/>
                <w:sz w:val="22"/>
                <w:szCs w:val="22"/>
              </w:rPr>
              <w:t xml:space="preserve">To work under the guidance of the class lead within an agreed system of supervision, to </w:t>
            </w:r>
            <w:r w:rsidRPr="00482A09">
              <w:rPr>
                <w:rFonts w:asciiTheme="minorHAnsi" w:hAnsiTheme="minorHAnsi" w:cstheme="minorHAnsi"/>
                <w:sz w:val="22"/>
                <w:szCs w:val="22"/>
                <w:lang w:eastAsia="en-US"/>
              </w:rPr>
              <w:t>support access to learning with individuals/groups, in or out of the classroom, including assisting with behaviour management, general care and personal hygiene needs of students. The primary focus will be to ensure continued high-quality learning and student achievement.</w:t>
            </w:r>
          </w:p>
          <w:p w14:paraId="453D140C" w14:textId="77777777" w:rsidR="00B658FB" w:rsidRPr="00482A09" w:rsidRDefault="00B658FB" w:rsidP="007C4752">
            <w:pPr>
              <w:jc w:val="both"/>
              <w:rPr>
                <w:rFonts w:asciiTheme="minorHAnsi" w:hAnsiTheme="minorHAnsi" w:cstheme="minorHAnsi"/>
                <w:bCs/>
                <w:sz w:val="22"/>
                <w:szCs w:val="22"/>
              </w:rPr>
            </w:pPr>
          </w:p>
        </w:tc>
      </w:tr>
      <w:tr w:rsidR="00B658FB" w:rsidRPr="00D35AEE" w14:paraId="671B081A" w14:textId="77777777" w:rsidTr="006C7A78">
        <w:tc>
          <w:tcPr>
            <w:tcW w:w="1685" w:type="dxa"/>
          </w:tcPr>
          <w:p w14:paraId="7DE2EB43"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Reporting to:</w:t>
            </w:r>
          </w:p>
        </w:tc>
        <w:tc>
          <w:tcPr>
            <w:tcW w:w="244" w:type="dxa"/>
          </w:tcPr>
          <w:p w14:paraId="056872FD" w14:textId="77777777" w:rsidR="00B658FB" w:rsidRPr="00482A09" w:rsidRDefault="00B658FB" w:rsidP="007C4752">
            <w:pPr>
              <w:rPr>
                <w:rFonts w:asciiTheme="minorHAnsi" w:hAnsiTheme="minorHAnsi" w:cstheme="minorHAnsi"/>
                <w:sz w:val="22"/>
                <w:szCs w:val="22"/>
              </w:rPr>
            </w:pPr>
          </w:p>
        </w:tc>
        <w:tc>
          <w:tcPr>
            <w:tcW w:w="7119" w:type="dxa"/>
          </w:tcPr>
          <w:p w14:paraId="130FFAF3" w14:textId="77777777" w:rsidR="00B658FB" w:rsidRPr="00482A09" w:rsidRDefault="00B658FB" w:rsidP="007C4752">
            <w:pPr>
              <w:jc w:val="both"/>
              <w:rPr>
                <w:rFonts w:asciiTheme="minorHAnsi" w:hAnsiTheme="minorHAnsi" w:cstheme="minorHAnsi"/>
                <w:bCs/>
                <w:sz w:val="22"/>
                <w:szCs w:val="22"/>
                <w:highlight w:val="yellow"/>
              </w:rPr>
            </w:pPr>
            <w:r w:rsidRPr="00482A09">
              <w:rPr>
                <w:rFonts w:asciiTheme="minorHAnsi" w:hAnsiTheme="minorHAnsi" w:cstheme="minorHAnsi"/>
                <w:bCs/>
                <w:sz w:val="22"/>
                <w:szCs w:val="22"/>
              </w:rPr>
              <w:t xml:space="preserve">Senior Leadership Team </w:t>
            </w:r>
          </w:p>
        </w:tc>
      </w:tr>
      <w:tr w:rsidR="00B658FB" w:rsidRPr="00D35AEE" w14:paraId="7E9A1D2F" w14:textId="77777777" w:rsidTr="006C7A78">
        <w:tc>
          <w:tcPr>
            <w:tcW w:w="1685" w:type="dxa"/>
          </w:tcPr>
          <w:p w14:paraId="1312C6C2"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Responsible for:</w:t>
            </w:r>
          </w:p>
        </w:tc>
        <w:tc>
          <w:tcPr>
            <w:tcW w:w="244" w:type="dxa"/>
          </w:tcPr>
          <w:p w14:paraId="525FB6E0" w14:textId="77777777" w:rsidR="00B658FB" w:rsidRPr="00482A09" w:rsidRDefault="00B658FB" w:rsidP="007C4752">
            <w:pPr>
              <w:rPr>
                <w:rFonts w:asciiTheme="minorHAnsi" w:hAnsiTheme="minorHAnsi" w:cstheme="minorHAnsi"/>
                <w:sz w:val="22"/>
                <w:szCs w:val="22"/>
              </w:rPr>
            </w:pPr>
          </w:p>
        </w:tc>
        <w:tc>
          <w:tcPr>
            <w:tcW w:w="7119" w:type="dxa"/>
          </w:tcPr>
          <w:p w14:paraId="3CF78445" w14:textId="77777777" w:rsidR="00B658FB" w:rsidRPr="00482A09" w:rsidRDefault="00B658FB" w:rsidP="007C4752">
            <w:pPr>
              <w:jc w:val="both"/>
              <w:rPr>
                <w:rFonts w:asciiTheme="minorHAnsi" w:hAnsiTheme="minorHAnsi" w:cstheme="minorHAnsi"/>
                <w:bCs/>
                <w:sz w:val="22"/>
                <w:szCs w:val="22"/>
              </w:rPr>
            </w:pPr>
            <w:r w:rsidRPr="00482A09">
              <w:rPr>
                <w:rFonts w:asciiTheme="minorHAnsi" w:hAnsiTheme="minorHAnsi" w:cstheme="minorHAnsi"/>
                <w:bCs/>
                <w:sz w:val="22"/>
                <w:szCs w:val="22"/>
              </w:rPr>
              <w:t>See job description</w:t>
            </w:r>
          </w:p>
        </w:tc>
      </w:tr>
      <w:tr w:rsidR="00B658FB" w:rsidRPr="00D35AEE" w14:paraId="15986ADD" w14:textId="77777777" w:rsidTr="006C7A78">
        <w:tc>
          <w:tcPr>
            <w:tcW w:w="1685" w:type="dxa"/>
          </w:tcPr>
          <w:p w14:paraId="795E9745"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Liaising with:</w:t>
            </w:r>
          </w:p>
        </w:tc>
        <w:tc>
          <w:tcPr>
            <w:tcW w:w="244" w:type="dxa"/>
          </w:tcPr>
          <w:p w14:paraId="3CDE345E" w14:textId="77777777" w:rsidR="00B658FB" w:rsidRPr="00482A09" w:rsidRDefault="00B658FB" w:rsidP="007C4752">
            <w:pPr>
              <w:rPr>
                <w:rFonts w:asciiTheme="minorHAnsi" w:hAnsiTheme="minorHAnsi" w:cstheme="minorHAnsi"/>
                <w:sz w:val="22"/>
                <w:szCs w:val="22"/>
              </w:rPr>
            </w:pPr>
          </w:p>
        </w:tc>
        <w:tc>
          <w:tcPr>
            <w:tcW w:w="7119" w:type="dxa"/>
          </w:tcPr>
          <w:p w14:paraId="338BCF31" w14:textId="77777777" w:rsidR="00B658FB" w:rsidRPr="00482A09" w:rsidRDefault="00B658FB" w:rsidP="007C4752">
            <w:pPr>
              <w:rPr>
                <w:rFonts w:asciiTheme="minorHAnsi" w:hAnsiTheme="minorHAnsi" w:cstheme="minorHAnsi"/>
                <w:bCs/>
                <w:sz w:val="22"/>
                <w:szCs w:val="22"/>
                <w:highlight w:val="yellow"/>
              </w:rPr>
            </w:pPr>
            <w:r w:rsidRPr="00482A09">
              <w:rPr>
                <w:rFonts w:asciiTheme="minorHAnsi" w:hAnsiTheme="minorHAnsi" w:cstheme="minorHAnsi"/>
                <w:bCs/>
                <w:sz w:val="22"/>
                <w:szCs w:val="22"/>
              </w:rPr>
              <w:t xml:space="preserve">Colleagues in the Learning Mentor classroom team, Teaching staff, Senior Leadership Team, </w:t>
            </w:r>
            <w:proofErr w:type="spellStart"/>
            <w:r w:rsidRPr="00482A09">
              <w:rPr>
                <w:rFonts w:asciiTheme="minorHAnsi" w:hAnsiTheme="minorHAnsi" w:cstheme="minorHAnsi"/>
                <w:bCs/>
                <w:sz w:val="22"/>
                <w:szCs w:val="22"/>
              </w:rPr>
              <w:t>Headteacher</w:t>
            </w:r>
            <w:proofErr w:type="spellEnd"/>
            <w:r w:rsidRPr="00482A09">
              <w:rPr>
                <w:rFonts w:asciiTheme="minorHAnsi" w:hAnsiTheme="minorHAnsi" w:cstheme="minorHAnsi"/>
                <w:bCs/>
                <w:sz w:val="22"/>
                <w:szCs w:val="22"/>
              </w:rPr>
              <w:t>, support staff, parents/carers, and students</w:t>
            </w:r>
          </w:p>
        </w:tc>
      </w:tr>
      <w:tr w:rsidR="00B658FB" w:rsidRPr="00D35AEE" w14:paraId="7EE24836" w14:textId="77777777" w:rsidTr="006C7A78">
        <w:tc>
          <w:tcPr>
            <w:tcW w:w="1685" w:type="dxa"/>
          </w:tcPr>
          <w:p w14:paraId="13484E85"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Working Time:</w:t>
            </w:r>
          </w:p>
        </w:tc>
        <w:tc>
          <w:tcPr>
            <w:tcW w:w="244" w:type="dxa"/>
          </w:tcPr>
          <w:p w14:paraId="57F8FA90" w14:textId="77777777" w:rsidR="00B658FB" w:rsidRPr="00482A09" w:rsidRDefault="00B658FB" w:rsidP="007C4752">
            <w:pPr>
              <w:rPr>
                <w:rFonts w:asciiTheme="minorHAnsi" w:hAnsiTheme="minorHAnsi" w:cstheme="minorHAnsi"/>
                <w:sz w:val="22"/>
                <w:szCs w:val="22"/>
              </w:rPr>
            </w:pPr>
          </w:p>
        </w:tc>
        <w:tc>
          <w:tcPr>
            <w:tcW w:w="7119" w:type="dxa"/>
          </w:tcPr>
          <w:p w14:paraId="05B153A3" w14:textId="77777777" w:rsidR="00B658FB" w:rsidRPr="00482A09" w:rsidRDefault="00B658FB" w:rsidP="007C4752">
            <w:pPr>
              <w:rPr>
                <w:rFonts w:asciiTheme="minorHAnsi" w:hAnsiTheme="minorHAnsi" w:cstheme="minorHAnsi"/>
                <w:bCs/>
                <w:sz w:val="22"/>
                <w:szCs w:val="22"/>
              </w:rPr>
            </w:pPr>
            <w:r w:rsidRPr="00482A09">
              <w:rPr>
                <w:rFonts w:asciiTheme="minorHAnsi" w:hAnsiTheme="minorHAnsi" w:cstheme="minorHAnsi"/>
                <w:bCs/>
                <w:sz w:val="22"/>
                <w:szCs w:val="22"/>
              </w:rPr>
              <w:t>32.5 hours per week, term time only (39 weeks)</w:t>
            </w:r>
          </w:p>
        </w:tc>
      </w:tr>
      <w:tr w:rsidR="00B658FB" w:rsidRPr="00D35AEE" w14:paraId="45355AAD" w14:textId="77777777" w:rsidTr="006C7A78">
        <w:trPr>
          <w:trHeight w:val="70"/>
        </w:trPr>
        <w:tc>
          <w:tcPr>
            <w:tcW w:w="1685" w:type="dxa"/>
          </w:tcPr>
          <w:p w14:paraId="49F94211"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Salary/Grade:</w:t>
            </w:r>
          </w:p>
        </w:tc>
        <w:tc>
          <w:tcPr>
            <w:tcW w:w="244" w:type="dxa"/>
          </w:tcPr>
          <w:p w14:paraId="7A686927" w14:textId="77777777" w:rsidR="00B658FB" w:rsidRPr="00482A09" w:rsidRDefault="00B658FB" w:rsidP="007C4752">
            <w:pPr>
              <w:rPr>
                <w:rFonts w:asciiTheme="minorHAnsi" w:hAnsiTheme="minorHAnsi" w:cstheme="minorHAnsi"/>
                <w:sz w:val="22"/>
                <w:szCs w:val="22"/>
              </w:rPr>
            </w:pPr>
          </w:p>
        </w:tc>
        <w:tc>
          <w:tcPr>
            <w:tcW w:w="7119" w:type="dxa"/>
          </w:tcPr>
          <w:p w14:paraId="1296FB5A" w14:textId="77777777" w:rsidR="00B658FB" w:rsidRPr="00482A09" w:rsidRDefault="00B658FB" w:rsidP="006C7A78">
            <w:pPr>
              <w:rPr>
                <w:rFonts w:asciiTheme="minorHAnsi" w:hAnsiTheme="minorHAnsi" w:cstheme="minorHAnsi"/>
                <w:bCs/>
                <w:sz w:val="22"/>
                <w:szCs w:val="22"/>
              </w:rPr>
            </w:pPr>
            <w:r w:rsidRPr="00482A09">
              <w:rPr>
                <w:rFonts w:asciiTheme="minorHAnsi" w:hAnsiTheme="minorHAnsi" w:cstheme="minorHAnsi"/>
                <w:bCs/>
                <w:sz w:val="22"/>
                <w:szCs w:val="22"/>
              </w:rPr>
              <w:t>Grade E (SCP 10-14) £</w:t>
            </w:r>
            <w:r w:rsidR="006C7A78">
              <w:rPr>
                <w:rFonts w:asciiTheme="minorHAnsi" w:hAnsiTheme="minorHAnsi" w:cstheme="minorHAnsi"/>
                <w:bCs/>
                <w:sz w:val="22"/>
                <w:szCs w:val="22"/>
              </w:rPr>
              <w:t>20,636-£21,721</w:t>
            </w:r>
          </w:p>
        </w:tc>
      </w:tr>
      <w:tr w:rsidR="00B658FB" w:rsidRPr="00D35AEE" w14:paraId="27FF3B7B" w14:textId="77777777" w:rsidTr="006C7A78">
        <w:tc>
          <w:tcPr>
            <w:tcW w:w="1685" w:type="dxa"/>
          </w:tcPr>
          <w:p w14:paraId="2AE4746B"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Disclosure level</w:t>
            </w:r>
            <w:r w:rsidR="006C7A78">
              <w:rPr>
                <w:rFonts w:asciiTheme="minorHAnsi" w:hAnsiTheme="minorHAnsi" w:cstheme="minorHAnsi"/>
                <w:b/>
                <w:sz w:val="22"/>
                <w:szCs w:val="22"/>
              </w:rPr>
              <w:t>:</w:t>
            </w:r>
          </w:p>
        </w:tc>
        <w:tc>
          <w:tcPr>
            <w:tcW w:w="244" w:type="dxa"/>
          </w:tcPr>
          <w:p w14:paraId="1952F0FC" w14:textId="77777777" w:rsidR="00B658FB" w:rsidRPr="00482A09" w:rsidRDefault="00B658FB" w:rsidP="007C4752">
            <w:pPr>
              <w:rPr>
                <w:rFonts w:asciiTheme="minorHAnsi" w:hAnsiTheme="minorHAnsi" w:cstheme="minorHAnsi"/>
                <w:sz w:val="22"/>
                <w:szCs w:val="22"/>
              </w:rPr>
            </w:pPr>
          </w:p>
        </w:tc>
        <w:tc>
          <w:tcPr>
            <w:tcW w:w="7119" w:type="dxa"/>
          </w:tcPr>
          <w:p w14:paraId="1DF3AB4C" w14:textId="77777777" w:rsidR="00B658FB" w:rsidRPr="00482A09" w:rsidRDefault="00B658FB" w:rsidP="007C4752">
            <w:pPr>
              <w:rPr>
                <w:rFonts w:asciiTheme="minorHAnsi" w:hAnsiTheme="minorHAnsi" w:cstheme="minorHAnsi"/>
                <w:bCs/>
                <w:sz w:val="22"/>
                <w:szCs w:val="22"/>
              </w:rPr>
            </w:pPr>
            <w:r w:rsidRPr="00482A09">
              <w:rPr>
                <w:rFonts w:asciiTheme="minorHAnsi" w:hAnsiTheme="minorHAnsi" w:cstheme="minorHAnsi"/>
                <w:bCs/>
                <w:sz w:val="22"/>
                <w:szCs w:val="22"/>
              </w:rPr>
              <w:t>Enhanced</w:t>
            </w:r>
          </w:p>
        </w:tc>
      </w:tr>
      <w:tr w:rsidR="00B658FB" w:rsidRPr="00D35AEE" w14:paraId="745C0A46" w14:textId="77777777" w:rsidTr="006C7A78">
        <w:trPr>
          <w:cantSplit/>
        </w:trPr>
        <w:tc>
          <w:tcPr>
            <w:tcW w:w="9048" w:type="dxa"/>
            <w:gridSpan w:val="3"/>
          </w:tcPr>
          <w:p w14:paraId="0599B25B" w14:textId="77777777" w:rsidR="00B658FB" w:rsidRPr="00482A09" w:rsidRDefault="00B658FB" w:rsidP="007C4752">
            <w:pPr>
              <w:spacing w:before="120" w:after="120"/>
              <w:rPr>
                <w:rFonts w:asciiTheme="minorHAnsi" w:hAnsiTheme="minorHAnsi" w:cstheme="minorHAnsi"/>
                <w:sz w:val="22"/>
                <w:szCs w:val="22"/>
              </w:rPr>
            </w:pPr>
            <w:r w:rsidRPr="00482A09">
              <w:rPr>
                <w:rFonts w:asciiTheme="minorHAnsi" w:hAnsiTheme="minorHAnsi" w:cstheme="minorHAnsi"/>
                <w:b/>
                <w:sz w:val="22"/>
                <w:szCs w:val="22"/>
              </w:rPr>
              <w:t>PRINCIPLE RESPONSIBILITIES</w:t>
            </w:r>
          </w:p>
        </w:tc>
      </w:tr>
      <w:tr w:rsidR="00B658FB" w:rsidRPr="00D35AEE" w14:paraId="23C9D3C9" w14:textId="77777777" w:rsidTr="006C7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74"/>
        </w:trPr>
        <w:tc>
          <w:tcPr>
            <w:tcW w:w="9048" w:type="dxa"/>
            <w:gridSpan w:val="3"/>
            <w:tcBorders>
              <w:top w:val="single" w:sz="6" w:space="0" w:color="auto"/>
              <w:left w:val="single" w:sz="6" w:space="0" w:color="auto"/>
              <w:bottom w:val="single" w:sz="6" w:space="0" w:color="auto"/>
              <w:right w:val="single" w:sz="6" w:space="0" w:color="auto"/>
            </w:tcBorders>
          </w:tcPr>
          <w:p w14:paraId="0A0308A2" w14:textId="77777777" w:rsidR="00B658FB" w:rsidRPr="00482A09" w:rsidRDefault="00B658FB" w:rsidP="007C4752">
            <w:pPr>
              <w:rPr>
                <w:rFonts w:asciiTheme="minorHAnsi" w:hAnsiTheme="minorHAnsi" w:cstheme="minorHAnsi"/>
                <w:sz w:val="22"/>
                <w:szCs w:val="22"/>
              </w:rPr>
            </w:pPr>
            <w:r w:rsidRPr="00482A09">
              <w:rPr>
                <w:rFonts w:asciiTheme="minorHAnsi" w:hAnsiTheme="minorHAnsi" w:cstheme="minorHAnsi"/>
                <w:sz w:val="22"/>
                <w:szCs w:val="22"/>
              </w:rPr>
              <w:t xml:space="preserve">The </w:t>
            </w:r>
            <w:proofErr w:type="spellStart"/>
            <w:r w:rsidRPr="00482A09">
              <w:rPr>
                <w:rFonts w:asciiTheme="minorHAnsi" w:hAnsiTheme="minorHAnsi" w:cstheme="minorHAnsi"/>
                <w:sz w:val="22"/>
                <w:szCs w:val="22"/>
              </w:rPr>
              <w:t>postholder</w:t>
            </w:r>
            <w:proofErr w:type="spellEnd"/>
            <w:r w:rsidRPr="00482A09">
              <w:rPr>
                <w:rFonts w:asciiTheme="minorHAnsi" w:hAnsiTheme="minorHAnsi" w:cstheme="minorHAnsi"/>
                <w:sz w:val="22"/>
                <w:szCs w:val="22"/>
              </w:rPr>
              <w:t xml:space="preserve"> will demonstrate essential professional skills and characteristics, and in particular will:</w:t>
            </w:r>
          </w:p>
          <w:p w14:paraId="316EE33A" w14:textId="77777777" w:rsidR="00B658FB" w:rsidRPr="00482A09" w:rsidRDefault="00B658FB" w:rsidP="007C4752">
            <w:pPr>
              <w:rPr>
                <w:rFonts w:asciiTheme="minorHAnsi" w:hAnsiTheme="minorHAnsi" w:cstheme="minorHAnsi"/>
                <w:sz w:val="22"/>
                <w:szCs w:val="22"/>
              </w:rPr>
            </w:pPr>
          </w:p>
          <w:p w14:paraId="061000A4" w14:textId="77777777" w:rsidR="00B658FB" w:rsidRPr="00482A09" w:rsidRDefault="00B658FB" w:rsidP="00B658FB">
            <w:pPr>
              <w:pStyle w:val="ListParagraph"/>
              <w:numPr>
                <w:ilvl w:val="0"/>
                <w:numId w:val="15"/>
              </w:numPr>
              <w:rPr>
                <w:rFonts w:asciiTheme="minorHAnsi" w:hAnsiTheme="minorHAnsi" w:cstheme="minorHAnsi"/>
                <w:sz w:val="22"/>
                <w:szCs w:val="22"/>
              </w:rPr>
            </w:pPr>
            <w:r w:rsidRPr="00482A09">
              <w:rPr>
                <w:rFonts w:asciiTheme="minorHAnsi" w:hAnsiTheme="minorHAnsi" w:cstheme="minorHAnsi"/>
                <w:sz w:val="22"/>
                <w:szCs w:val="22"/>
              </w:rPr>
              <w:t>Engage and motivate students</w:t>
            </w:r>
          </w:p>
          <w:p w14:paraId="2EF53B84" w14:textId="77777777" w:rsidR="00B658FB" w:rsidRPr="00482A09" w:rsidRDefault="00B658FB" w:rsidP="00B658FB">
            <w:pPr>
              <w:pStyle w:val="ListParagraph"/>
              <w:numPr>
                <w:ilvl w:val="0"/>
                <w:numId w:val="15"/>
              </w:numPr>
              <w:spacing w:after="200" w:line="276" w:lineRule="auto"/>
              <w:contextualSpacing/>
              <w:rPr>
                <w:rFonts w:asciiTheme="minorHAnsi" w:eastAsia="Calibri" w:hAnsiTheme="minorHAnsi" w:cstheme="minorHAnsi"/>
                <w:sz w:val="22"/>
                <w:szCs w:val="22"/>
                <w:lang w:eastAsia="en-US"/>
              </w:rPr>
            </w:pPr>
            <w:r w:rsidRPr="00482A09">
              <w:rPr>
                <w:rFonts w:asciiTheme="minorHAnsi" w:eastAsia="Calibri" w:hAnsiTheme="minorHAnsi" w:cstheme="minorHAnsi"/>
                <w:sz w:val="22"/>
                <w:szCs w:val="22"/>
                <w:lang w:eastAsia="en-US"/>
              </w:rPr>
              <w:t>Improve the quality of students’ learning</w:t>
            </w:r>
          </w:p>
          <w:p w14:paraId="10F909AD" w14:textId="77777777" w:rsidR="00B658FB" w:rsidRPr="00482A09" w:rsidRDefault="00B658FB" w:rsidP="00B658FB">
            <w:pPr>
              <w:pStyle w:val="ListParagraph"/>
              <w:numPr>
                <w:ilvl w:val="0"/>
                <w:numId w:val="15"/>
              </w:numPr>
              <w:spacing w:after="200" w:line="276" w:lineRule="auto"/>
              <w:contextualSpacing/>
              <w:rPr>
                <w:rFonts w:asciiTheme="minorHAnsi" w:eastAsia="Calibri" w:hAnsiTheme="minorHAnsi" w:cstheme="minorHAnsi"/>
                <w:sz w:val="22"/>
                <w:szCs w:val="22"/>
                <w:lang w:eastAsia="en-US"/>
              </w:rPr>
            </w:pPr>
            <w:r w:rsidRPr="00482A09">
              <w:rPr>
                <w:rFonts w:asciiTheme="minorHAnsi" w:eastAsia="Calibri" w:hAnsiTheme="minorHAnsi" w:cstheme="minorHAnsi"/>
                <w:sz w:val="22"/>
                <w:szCs w:val="22"/>
                <w:lang w:eastAsia="en-US"/>
              </w:rPr>
              <w:t>Inspire trust and confidence in students and colleagues</w:t>
            </w:r>
          </w:p>
          <w:p w14:paraId="3CF4F9B4" w14:textId="77777777" w:rsidR="00B658FB" w:rsidRPr="00482A09" w:rsidRDefault="00B658FB" w:rsidP="00B658FB">
            <w:pPr>
              <w:pStyle w:val="ListParagraph"/>
              <w:numPr>
                <w:ilvl w:val="0"/>
                <w:numId w:val="15"/>
              </w:numPr>
              <w:spacing w:after="200" w:line="276" w:lineRule="auto"/>
              <w:contextualSpacing/>
              <w:rPr>
                <w:rFonts w:asciiTheme="minorHAnsi" w:eastAsia="Calibri" w:hAnsiTheme="minorHAnsi" w:cstheme="minorHAnsi"/>
                <w:sz w:val="22"/>
                <w:szCs w:val="22"/>
                <w:lang w:eastAsia="en-US"/>
              </w:rPr>
            </w:pPr>
            <w:r w:rsidRPr="00482A09">
              <w:rPr>
                <w:rFonts w:asciiTheme="minorHAnsi" w:eastAsia="Calibri" w:hAnsiTheme="minorHAnsi" w:cstheme="minorHAnsi"/>
                <w:sz w:val="22"/>
                <w:szCs w:val="22"/>
                <w:lang w:eastAsia="en-US"/>
              </w:rPr>
              <w:t>Build team commitment with colleagues and in the classroom</w:t>
            </w:r>
          </w:p>
          <w:p w14:paraId="1D1C4FA6" w14:textId="77777777" w:rsidR="00B658FB" w:rsidRPr="00482A09" w:rsidRDefault="00B658FB" w:rsidP="00B658FB">
            <w:pPr>
              <w:pStyle w:val="ListParagraph"/>
              <w:numPr>
                <w:ilvl w:val="0"/>
                <w:numId w:val="15"/>
              </w:numPr>
              <w:spacing w:after="200" w:line="276" w:lineRule="auto"/>
              <w:contextualSpacing/>
              <w:rPr>
                <w:rFonts w:asciiTheme="minorHAnsi" w:eastAsia="Calibri" w:hAnsiTheme="minorHAnsi" w:cstheme="minorHAnsi"/>
                <w:sz w:val="22"/>
                <w:szCs w:val="22"/>
                <w:lang w:eastAsia="en-US"/>
              </w:rPr>
            </w:pPr>
            <w:r w:rsidRPr="00482A09">
              <w:rPr>
                <w:rFonts w:asciiTheme="minorHAnsi" w:eastAsia="Calibri" w:hAnsiTheme="minorHAnsi" w:cstheme="minorHAnsi"/>
                <w:sz w:val="22"/>
                <w:szCs w:val="22"/>
                <w:lang w:eastAsia="en-US"/>
              </w:rPr>
              <w:t xml:space="preserve">Implement specific interventions to meet </w:t>
            </w:r>
            <w:proofErr w:type="spellStart"/>
            <w:r w:rsidRPr="00482A09">
              <w:rPr>
                <w:rFonts w:asciiTheme="minorHAnsi" w:eastAsia="Calibri" w:hAnsiTheme="minorHAnsi" w:cstheme="minorHAnsi"/>
                <w:sz w:val="22"/>
                <w:szCs w:val="22"/>
                <w:lang w:eastAsia="en-US"/>
              </w:rPr>
              <w:t>students</w:t>
            </w:r>
            <w:proofErr w:type="spellEnd"/>
            <w:r w:rsidRPr="00482A09">
              <w:rPr>
                <w:rFonts w:asciiTheme="minorHAnsi" w:eastAsia="Calibri" w:hAnsiTheme="minorHAnsi" w:cstheme="minorHAnsi"/>
                <w:sz w:val="22"/>
                <w:szCs w:val="22"/>
                <w:lang w:eastAsia="en-US"/>
              </w:rPr>
              <w:t xml:space="preserve"> needs</w:t>
            </w:r>
          </w:p>
          <w:p w14:paraId="6228644D" w14:textId="77777777" w:rsidR="00B658FB" w:rsidRPr="006C7A78" w:rsidRDefault="00B658FB" w:rsidP="006C7A78">
            <w:pPr>
              <w:pStyle w:val="ListParagraph"/>
              <w:numPr>
                <w:ilvl w:val="0"/>
                <w:numId w:val="15"/>
              </w:numPr>
              <w:spacing w:after="200" w:line="276" w:lineRule="auto"/>
              <w:contextualSpacing/>
              <w:rPr>
                <w:rFonts w:asciiTheme="minorHAnsi" w:hAnsiTheme="minorHAnsi" w:cstheme="minorHAnsi"/>
                <w:sz w:val="22"/>
                <w:szCs w:val="22"/>
              </w:rPr>
            </w:pPr>
            <w:r w:rsidRPr="00482A09">
              <w:rPr>
                <w:rFonts w:asciiTheme="minorHAnsi" w:eastAsia="Calibri" w:hAnsiTheme="minorHAnsi" w:cstheme="minorHAnsi"/>
                <w:sz w:val="22"/>
                <w:szCs w:val="22"/>
                <w:lang w:eastAsia="en-US"/>
              </w:rPr>
              <w:t>Demonstrate empathy with and an appreciation of the care needs of students</w:t>
            </w:r>
          </w:p>
          <w:p w14:paraId="429CC560" w14:textId="77777777" w:rsidR="006C7A78" w:rsidRPr="006C7A78" w:rsidRDefault="006C7A78" w:rsidP="006C7A78">
            <w:pPr>
              <w:pStyle w:val="ListParagraph"/>
              <w:spacing w:after="200" w:line="276" w:lineRule="auto"/>
              <w:ind w:left="360"/>
              <w:contextualSpacing/>
              <w:rPr>
                <w:rFonts w:asciiTheme="minorHAnsi" w:hAnsiTheme="minorHAnsi" w:cstheme="minorHAnsi"/>
                <w:sz w:val="22"/>
                <w:szCs w:val="22"/>
              </w:rPr>
            </w:pPr>
            <w:bookmarkStart w:id="1" w:name="_GoBack"/>
            <w:bookmarkEnd w:id="1"/>
          </w:p>
          <w:p w14:paraId="134CC0D4"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lastRenderedPageBreak/>
              <w:t>Supporting Teaching and Learning</w:t>
            </w:r>
          </w:p>
          <w:p w14:paraId="028E4D67" w14:textId="77777777" w:rsidR="00B658FB" w:rsidRPr="00482A09" w:rsidRDefault="00B658FB" w:rsidP="00B658FB">
            <w:pPr>
              <w:pStyle w:val="ListParagraph"/>
              <w:numPr>
                <w:ilvl w:val="0"/>
                <w:numId w:val="6"/>
              </w:numPr>
              <w:contextualSpacing/>
              <w:rPr>
                <w:rFonts w:asciiTheme="minorHAnsi" w:hAnsiTheme="minorHAnsi" w:cstheme="minorHAnsi"/>
                <w:sz w:val="22"/>
                <w:szCs w:val="22"/>
              </w:rPr>
            </w:pPr>
            <w:r w:rsidRPr="00482A09">
              <w:rPr>
                <w:rFonts w:asciiTheme="minorHAnsi" w:hAnsiTheme="minorHAnsi" w:cstheme="minorHAnsi"/>
                <w:sz w:val="22"/>
                <w:szCs w:val="22"/>
              </w:rPr>
              <w:t>Have a clear and precise understanding of how children with Special Needs, Autism and complex behaviour learn</w:t>
            </w:r>
          </w:p>
          <w:p w14:paraId="283C075D" w14:textId="77777777" w:rsidR="00B658FB" w:rsidRPr="00482A09" w:rsidRDefault="00B658FB" w:rsidP="007C4752">
            <w:pPr>
              <w:ind w:left="360"/>
              <w:rPr>
                <w:rFonts w:asciiTheme="minorHAnsi" w:hAnsiTheme="minorHAnsi" w:cstheme="minorHAnsi"/>
                <w:sz w:val="22"/>
                <w:szCs w:val="22"/>
              </w:rPr>
            </w:pPr>
          </w:p>
          <w:p w14:paraId="21F3554E" w14:textId="77777777" w:rsidR="00B658FB" w:rsidRPr="00482A09" w:rsidRDefault="00B658FB" w:rsidP="007C4752">
            <w:pPr>
              <w:rPr>
                <w:rFonts w:asciiTheme="minorHAnsi" w:hAnsiTheme="minorHAnsi" w:cstheme="minorHAnsi"/>
                <w:sz w:val="22"/>
                <w:szCs w:val="22"/>
              </w:rPr>
            </w:pPr>
            <w:r w:rsidRPr="00482A09">
              <w:rPr>
                <w:rFonts w:asciiTheme="minorHAnsi" w:hAnsiTheme="minorHAnsi" w:cstheme="minorHAnsi"/>
                <w:sz w:val="22"/>
                <w:szCs w:val="22"/>
              </w:rPr>
              <w:t>Work under the direction of the class lead to:</w:t>
            </w:r>
          </w:p>
          <w:p w14:paraId="0F1C45A4" w14:textId="77777777" w:rsidR="00B658FB" w:rsidRPr="00482A09" w:rsidRDefault="00B658FB" w:rsidP="00B658FB">
            <w:pPr>
              <w:pStyle w:val="ListParagraph"/>
              <w:numPr>
                <w:ilvl w:val="0"/>
                <w:numId w:val="6"/>
              </w:numPr>
              <w:contextualSpacing/>
              <w:rPr>
                <w:rFonts w:asciiTheme="minorHAnsi" w:hAnsiTheme="minorHAnsi" w:cstheme="minorHAnsi"/>
                <w:sz w:val="22"/>
                <w:szCs w:val="22"/>
              </w:rPr>
            </w:pPr>
            <w:r w:rsidRPr="00482A09">
              <w:rPr>
                <w:rFonts w:asciiTheme="minorHAnsi" w:hAnsiTheme="minorHAnsi" w:cstheme="minorHAnsi"/>
                <w:sz w:val="22"/>
                <w:szCs w:val="22"/>
              </w:rPr>
              <w:t>Support students in attaining learning objectives</w:t>
            </w:r>
          </w:p>
          <w:p w14:paraId="4AA84FD0" w14:textId="77777777" w:rsidR="00B658FB" w:rsidRPr="00482A09" w:rsidRDefault="00B658FB" w:rsidP="00B658FB">
            <w:pPr>
              <w:pStyle w:val="ListParagraph"/>
              <w:numPr>
                <w:ilvl w:val="0"/>
                <w:numId w:val="11"/>
              </w:numPr>
              <w:ind w:left="360"/>
              <w:contextualSpacing/>
              <w:rPr>
                <w:rFonts w:asciiTheme="minorHAnsi" w:hAnsiTheme="minorHAnsi" w:cstheme="minorHAnsi"/>
                <w:sz w:val="22"/>
                <w:szCs w:val="22"/>
              </w:rPr>
            </w:pPr>
            <w:r w:rsidRPr="00482A09">
              <w:rPr>
                <w:rFonts w:asciiTheme="minorHAnsi" w:hAnsiTheme="minorHAnsi" w:cstheme="minorHAnsi"/>
                <w:sz w:val="22"/>
                <w:szCs w:val="22"/>
              </w:rPr>
              <w:t>Write quality annotation to support the assessment of student attaining learning objective</w:t>
            </w:r>
          </w:p>
          <w:p w14:paraId="360AB0FC" w14:textId="77777777" w:rsidR="00B658FB" w:rsidRPr="00482A09" w:rsidRDefault="00B658FB" w:rsidP="00B658FB">
            <w:pPr>
              <w:pStyle w:val="ListParagraph"/>
              <w:numPr>
                <w:ilvl w:val="0"/>
                <w:numId w:val="10"/>
              </w:numPr>
              <w:ind w:left="360"/>
              <w:contextualSpacing/>
              <w:rPr>
                <w:rFonts w:asciiTheme="minorHAnsi" w:hAnsiTheme="minorHAnsi" w:cstheme="minorHAnsi"/>
                <w:sz w:val="22"/>
                <w:szCs w:val="22"/>
              </w:rPr>
            </w:pPr>
            <w:r w:rsidRPr="00482A09">
              <w:rPr>
                <w:rFonts w:asciiTheme="minorHAnsi" w:hAnsiTheme="minorHAnsi" w:cstheme="minorHAnsi"/>
                <w:sz w:val="22"/>
                <w:szCs w:val="22"/>
              </w:rPr>
              <w:t>Report on observed progress of students</w:t>
            </w:r>
          </w:p>
          <w:p w14:paraId="533485E4" w14:textId="77777777" w:rsidR="00B658FB" w:rsidRPr="00482A09" w:rsidRDefault="00B658FB" w:rsidP="00B658FB">
            <w:pPr>
              <w:pStyle w:val="ListParagraph"/>
              <w:numPr>
                <w:ilvl w:val="0"/>
                <w:numId w:val="9"/>
              </w:numPr>
              <w:ind w:left="360"/>
              <w:contextualSpacing/>
              <w:rPr>
                <w:rFonts w:asciiTheme="minorHAnsi" w:hAnsiTheme="minorHAnsi" w:cstheme="minorHAnsi"/>
                <w:sz w:val="22"/>
                <w:szCs w:val="22"/>
              </w:rPr>
            </w:pPr>
            <w:r w:rsidRPr="00482A09">
              <w:rPr>
                <w:rFonts w:asciiTheme="minorHAnsi" w:hAnsiTheme="minorHAnsi" w:cstheme="minorHAnsi"/>
                <w:sz w:val="22"/>
                <w:szCs w:val="22"/>
              </w:rPr>
              <w:t>Develop an understanding of different learning styles</w:t>
            </w:r>
          </w:p>
          <w:p w14:paraId="21016D92" w14:textId="77777777" w:rsidR="00B658FB" w:rsidRPr="00482A09" w:rsidRDefault="00B658FB" w:rsidP="00B658FB">
            <w:pPr>
              <w:pStyle w:val="ListParagraph"/>
              <w:numPr>
                <w:ilvl w:val="0"/>
                <w:numId w:val="8"/>
              </w:numPr>
              <w:ind w:left="360"/>
              <w:contextualSpacing/>
              <w:rPr>
                <w:rFonts w:asciiTheme="minorHAnsi" w:hAnsiTheme="minorHAnsi" w:cstheme="minorHAnsi"/>
                <w:sz w:val="22"/>
                <w:szCs w:val="22"/>
              </w:rPr>
            </w:pPr>
            <w:r w:rsidRPr="00482A09">
              <w:rPr>
                <w:rFonts w:asciiTheme="minorHAnsi" w:hAnsiTheme="minorHAnsi" w:cstheme="minorHAnsi"/>
                <w:sz w:val="22"/>
                <w:szCs w:val="22"/>
              </w:rPr>
              <w:t>Adapt learning activities appropriately</w:t>
            </w:r>
          </w:p>
          <w:p w14:paraId="4ED5498A" w14:textId="77777777" w:rsidR="00B658FB" w:rsidRPr="00482A09" w:rsidRDefault="00B658FB" w:rsidP="00B658FB">
            <w:pPr>
              <w:pStyle w:val="ListParagraph"/>
              <w:numPr>
                <w:ilvl w:val="0"/>
                <w:numId w:val="7"/>
              </w:numPr>
              <w:ind w:left="360"/>
              <w:contextualSpacing/>
              <w:rPr>
                <w:rFonts w:asciiTheme="minorHAnsi" w:hAnsiTheme="minorHAnsi" w:cstheme="minorHAnsi"/>
                <w:sz w:val="22"/>
                <w:szCs w:val="22"/>
              </w:rPr>
            </w:pPr>
            <w:r w:rsidRPr="00482A09">
              <w:rPr>
                <w:rFonts w:asciiTheme="minorHAnsi" w:hAnsiTheme="minorHAnsi" w:cstheme="minorHAnsi"/>
                <w:sz w:val="22"/>
                <w:szCs w:val="22"/>
              </w:rPr>
              <w:t>Report on the impact curriculum and intervention strategies has on individual students.</w:t>
            </w:r>
          </w:p>
          <w:p w14:paraId="67730241" w14:textId="77777777" w:rsidR="00B658FB" w:rsidRPr="00482A09" w:rsidRDefault="00B658FB" w:rsidP="007C4752">
            <w:pPr>
              <w:rPr>
                <w:rFonts w:asciiTheme="minorHAnsi" w:hAnsiTheme="minorHAnsi" w:cstheme="minorHAnsi"/>
                <w:b/>
                <w:sz w:val="22"/>
                <w:szCs w:val="22"/>
              </w:rPr>
            </w:pPr>
          </w:p>
          <w:p w14:paraId="422A709F" w14:textId="77777777" w:rsidR="00B658FB" w:rsidRPr="00482A09" w:rsidRDefault="00B658FB" w:rsidP="007C4752">
            <w:pPr>
              <w:rPr>
                <w:rFonts w:asciiTheme="minorHAnsi" w:hAnsiTheme="minorHAnsi" w:cstheme="minorHAnsi"/>
                <w:sz w:val="22"/>
                <w:szCs w:val="22"/>
                <w:lang w:eastAsia="en-US"/>
              </w:rPr>
            </w:pPr>
            <w:r w:rsidRPr="00482A09">
              <w:rPr>
                <w:rFonts w:asciiTheme="minorHAnsi" w:hAnsiTheme="minorHAnsi" w:cstheme="minorHAnsi"/>
                <w:sz w:val="22"/>
                <w:szCs w:val="22"/>
                <w:lang w:eastAsia="en-US"/>
              </w:rPr>
              <w:t>In all cases, indicative tasks at the competency level specified within the Teaching Assistant agreed Framework, will be the reference point for the competencies listed below.</w:t>
            </w:r>
          </w:p>
          <w:p w14:paraId="712F6B03" w14:textId="77777777" w:rsidR="00B658FB" w:rsidRPr="00482A09" w:rsidRDefault="00B658FB" w:rsidP="007C4752">
            <w:pPr>
              <w:rPr>
                <w:rFonts w:asciiTheme="minorHAnsi" w:hAnsiTheme="minorHAnsi" w:cstheme="minorHAnsi"/>
                <w:b/>
                <w:sz w:val="22"/>
                <w:szCs w:val="22"/>
              </w:rPr>
            </w:pPr>
          </w:p>
          <w:p w14:paraId="43293778" w14:textId="77777777" w:rsidR="00B658FB" w:rsidRPr="00482A09" w:rsidRDefault="00B658FB" w:rsidP="007C4752">
            <w:pPr>
              <w:rPr>
                <w:rFonts w:asciiTheme="minorHAnsi" w:hAnsiTheme="minorHAnsi" w:cstheme="minorHAnsi"/>
                <w:sz w:val="22"/>
                <w:szCs w:val="22"/>
              </w:rPr>
            </w:pPr>
            <w:r w:rsidRPr="00482A09">
              <w:rPr>
                <w:rFonts w:asciiTheme="minorHAnsi" w:hAnsiTheme="minorHAnsi" w:cstheme="minorHAnsi"/>
                <w:b/>
                <w:sz w:val="22"/>
                <w:szCs w:val="22"/>
              </w:rPr>
              <w:t>STUDENT PROGRESS</w:t>
            </w:r>
          </w:p>
          <w:p w14:paraId="1F41C74B" w14:textId="77777777" w:rsidR="00B658FB" w:rsidRPr="00482A09" w:rsidRDefault="00B658FB" w:rsidP="00B658FB">
            <w:pPr>
              <w:numPr>
                <w:ilvl w:val="0"/>
                <w:numId w:val="2"/>
              </w:numPr>
              <w:rPr>
                <w:rFonts w:asciiTheme="minorHAnsi" w:hAnsiTheme="minorHAnsi" w:cstheme="minorHAnsi"/>
                <w:sz w:val="22"/>
                <w:szCs w:val="22"/>
              </w:rPr>
            </w:pPr>
            <w:r w:rsidRPr="00482A09">
              <w:rPr>
                <w:rFonts w:asciiTheme="minorHAnsi" w:hAnsiTheme="minorHAnsi" w:cstheme="minorHAnsi"/>
                <w:sz w:val="22"/>
                <w:szCs w:val="22"/>
              </w:rPr>
              <w:t>Establish constructive relationships and use a variety of methods to communicate with parents and other relevant professionals, in liaison with teacher, to support students’ learning and progress.</w:t>
            </w:r>
          </w:p>
          <w:p w14:paraId="398753C6" w14:textId="77777777" w:rsidR="00B658FB" w:rsidRPr="00482A09" w:rsidRDefault="00B658FB" w:rsidP="00B658FB">
            <w:pPr>
              <w:numPr>
                <w:ilvl w:val="0"/>
                <w:numId w:val="2"/>
              </w:numPr>
              <w:rPr>
                <w:rFonts w:asciiTheme="minorHAnsi" w:hAnsiTheme="minorHAnsi" w:cstheme="minorHAnsi"/>
                <w:sz w:val="22"/>
                <w:szCs w:val="22"/>
              </w:rPr>
            </w:pPr>
            <w:r w:rsidRPr="00482A09">
              <w:rPr>
                <w:rFonts w:asciiTheme="minorHAnsi" w:hAnsiTheme="minorHAnsi" w:cstheme="minorHAnsi"/>
                <w:sz w:val="22"/>
                <w:szCs w:val="22"/>
              </w:rPr>
              <w:t>Promote the inclusion and acceptance of all students within the classroom, school and wider community.</w:t>
            </w:r>
          </w:p>
          <w:p w14:paraId="17A5B05E" w14:textId="77777777" w:rsidR="00B658FB" w:rsidRPr="00482A09" w:rsidRDefault="00B658FB" w:rsidP="00B658FB">
            <w:pPr>
              <w:numPr>
                <w:ilvl w:val="0"/>
                <w:numId w:val="2"/>
              </w:numPr>
              <w:rPr>
                <w:rFonts w:asciiTheme="minorHAnsi" w:hAnsiTheme="minorHAnsi" w:cstheme="minorHAnsi"/>
                <w:sz w:val="22"/>
                <w:szCs w:val="22"/>
              </w:rPr>
            </w:pPr>
            <w:r w:rsidRPr="00482A09">
              <w:rPr>
                <w:rFonts w:asciiTheme="minorHAnsi" w:hAnsiTheme="minorHAnsi" w:cstheme="minorHAnsi"/>
                <w:sz w:val="22"/>
                <w:szCs w:val="22"/>
              </w:rPr>
              <w:t>Encourage students to interact and work co-operatively in learning activities</w:t>
            </w:r>
          </w:p>
          <w:p w14:paraId="4A6BCD08" w14:textId="77777777" w:rsidR="00B658FB" w:rsidRPr="00482A09" w:rsidRDefault="00B658FB" w:rsidP="00B658FB">
            <w:pPr>
              <w:numPr>
                <w:ilvl w:val="0"/>
                <w:numId w:val="2"/>
              </w:numPr>
              <w:rPr>
                <w:rFonts w:asciiTheme="minorHAnsi" w:hAnsiTheme="minorHAnsi" w:cstheme="minorHAnsi"/>
                <w:sz w:val="22"/>
                <w:szCs w:val="22"/>
              </w:rPr>
            </w:pPr>
            <w:r w:rsidRPr="00482A09">
              <w:rPr>
                <w:rFonts w:asciiTheme="minorHAnsi" w:hAnsiTheme="minorHAnsi" w:cstheme="minorHAnsi"/>
                <w:sz w:val="22"/>
                <w:szCs w:val="22"/>
              </w:rPr>
              <w:t>Promote independence and employ strategies to recognise and reward its achievement</w:t>
            </w:r>
          </w:p>
          <w:p w14:paraId="24A57F4E" w14:textId="77777777" w:rsidR="00B658FB" w:rsidRPr="00482A09" w:rsidRDefault="00B658FB" w:rsidP="007C4752">
            <w:pPr>
              <w:rPr>
                <w:rFonts w:asciiTheme="minorHAnsi" w:hAnsiTheme="minorHAnsi" w:cstheme="minorHAnsi"/>
                <w:b/>
                <w:sz w:val="22"/>
                <w:szCs w:val="22"/>
              </w:rPr>
            </w:pPr>
          </w:p>
          <w:p w14:paraId="7C118D2D"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PROFESSIONAL PRACTICE</w:t>
            </w:r>
          </w:p>
          <w:p w14:paraId="4862003E" w14:textId="77777777" w:rsidR="00B658FB" w:rsidRPr="00482A09" w:rsidRDefault="00B658FB" w:rsidP="00B658FB">
            <w:pPr>
              <w:numPr>
                <w:ilvl w:val="0"/>
                <w:numId w:val="3"/>
              </w:numPr>
              <w:tabs>
                <w:tab w:val="clear" w:pos="720"/>
                <w:tab w:val="num" w:pos="360"/>
                <w:tab w:val="num" w:pos="450"/>
              </w:tabs>
              <w:ind w:left="360"/>
              <w:rPr>
                <w:rFonts w:asciiTheme="minorHAnsi" w:hAnsiTheme="minorHAnsi" w:cstheme="minorHAnsi"/>
                <w:sz w:val="22"/>
                <w:szCs w:val="22"/>
              </w:rPr>
            </w:pPr>
            <w:r w:rsidRPr="00482A09">
              <w:rPr>
                <w:rFonts w:asciiTheme="minorHAnsi" w:hAnsiTheme="minorHAnsi" w:cstheme="minorHAnsi"/>
                <w:sz w:val="22"/>
                <w:szCs w:val="22"/>
              </w:rPr>
              <w:t>Maintain, develop and apply professional knowledge to enable effective teaching and learning support</w:t>
            </w:r>
          </w:p>
          <w:p w14:paraId="72B01EF7" w14:textId="77777777" w:rsidR="00B658FB" w:rsidRPr="00482A09" w:rsidRDefault="00B658FB" w:rsidP="00B658FB">
            <w:pPr>
              <w:pStyle w:val="ListParagraph"/>
              <w:numPr>
                <w:ilvl w:val="0"/>
                <w:numId w:val="3"/>
              </w:numPr>
              <w:tabs>
                <w:tab w:val="clear" w:pos="720"/>
                <w:tab w:val="num" w:pos="360"/>
              </w:tabs>
              <w:ind w:left="360"/>
              <w:contextualSpacing/>
              <w:rPr>
                <w:rFonts w:asciiTheme="minorHAnsi" w:hAnsiTheme="minorHAnsi" w:cstheme="minorHAnsi"/>
                <w:sz w:val="22"/>
                <w:szCs w:val="22"/>
              </w:rPr>
            </w:pPr>
            <w:r w:rsidRPr="00482A09">
              <w:rPr>
                <w:rFonts w:asciiTheme="minorHAnsi" w:hAnsiTheme="minorHAnsi" w:cstheme="minorHAnsi"/>
                <w:sz w:val="22"/>
                <w:szCs w:val="22"/>
              </w:rPr>
              <w:t xml:space="preserve">Participate in any relevant meetings/professional development opportunities at the school, which relate to the learners or organisation of the school including pastoral arrangements and assemblies </w:t>
            </w:r>
          </w:p>
          <w:p w14:paraId="69A0DEC4" w14:textId="77777777" w:rsidR="00B658FB" w:rsidRPr="00482A09" w:rsidRDefault="00B658FB" w:rsidP="00B658FB">
            <w:pPr>
              <w:numPr>
                <w:ilvl w:val="0"/>
                <w:numId w:val="3"/>
              </w:numPr>
              <w:tabs>
                <w:tab w:val="clear" w:pos="720"/>
                <w:tab w:val="num" w:pos="360"/>
                <w:tab w:val="num" w:pos="426"/>
              </w:tabs>
              <w:ind w:left="426" w:hanging="426"/>
              <w:rPr>
                <w:rFonts w:asciiTheme="minorHAnsi" w:hAnsiTheme="minorHAnsi" w:cstheme="minorHAnsi"/>
                <w:sz w:val="22"/>
                <w:szCs w:val="22"/>
              </w:rPr>
            </w:pPr>
            <w:r w:rsidRPr="00482A09">
              <w:rPr>
                <w:rFonts w:asciiTheme="minorHAnsi" w:hAnsiTheme="minorHAnsi" w:cstheme="minorHAnsi"/>
                <w:sz w:val="22"/>
                <w:szCs w:val="22"/>
              </w:rPr>
              <w:t>Share such knowledge with colleagues to improve whole school effectiveness</w:t>
            </w:r>
          </w:p>
          <w:p w14:paraId="5B8EFAEA" w14:textId="77777777" w:rsidR="00B658FB" w:rsidRPr="00482A09" w:rsidRDefault="00B658FB" w:rsidP="00B658FB">
            <w:pPr>
              <w:numPr>
                <w:ilvl w:val="0"/>
                <w:numId w:val="3"/>
              </w:numPr>
              <w:tabs>
                <w:tab w:val="clear" w:pos="720"/>
                <w:tab w:val="num" w:pos="360"/>
              </w:tabs>
              <w:ind w:left="360"/>
              <w:rPr>
                <w:rFonts w:asciiTheme="minorHAnsi" w:hAnsiTheme="minorHAnsi" w:cstheme="minorHAnsi"/>
                <w:sz w:val="22"/>
                <w:szCs w:val="22"/>
              </w:rPr>
            </w:pPr>
            <w:r w:rsidRPr="00482A09">
              <w:rPr>
                <w:rFonts w:asciiTheme="minorHAnsi" w:hAnsiTheme="minorHAnsi" w:cstheme="minorHAnsi"/>
                <w:sz w:val="22"/>
                <w:szCs w:val="22"/>
              </w:rPr>
              <w:t>Promote positive values, attitudes and good student behaviour, dealing promptly with conflict and incidents in line with established policy and encourage students to take responsibility for their own behaviour</w:t>
            </w:r>
          </w:p>
          <w:p w14:paraId="173CCA90" w14:textId="77777777" w:rsidR="00B658FB" w:rsidRPr="00482A09" w:rsidRDefault="00B658FB" w:rsidP="00B658FB">
            <w:pPr>
              <w:numPr>
                <w:ilvl w:val="0"/>
                <w:numId w:val="3"/>
              </w:numPr>
              <w:tabs>
                <w:tab w:val="clear" w:pos="720"/>
                <w:tab w:val="num" w:pos="360"/>
                <w:tab w:val="num" w:pos="426"/>
              </w:tabs>
              <w:ind w:left="426" w:hanging="426"/>
              <w:rPr>
                <w:rFonts w:asciiTheme="minorHAnsi" w:hAnsiTheme="minorHAnsi" w:cstheme="minorHAnsi"/>
                <w:sz w:val="22"/>
                <w:szCs w:val="22"/>
              </w:rPr>
            </w:pPr>
            <w:r w:rsidRPr="00482A09">
              <w:rPr>
                <w:rFonts w:asciiTheme="minorHAnsi" w:hAnsiTheme="minorHAnsi" w:cstheme="minorHAnsi"/>
                <w:sz w:val="22"/>
                <w:szCs w:val="22"/>
              </w:rPr>
              <w:t>Provide a proactive consistent approach to challenging behaviour, implementing and contributing to behaviour support plans and using physical intervention if necessary</w:t>
            </w:r>
          </w:p>
          <w:p w14:paraId="1233AAD7" w14:textId="77777777" w:rsidR="00B658FB" w:rsidRPr="00482A09" w:rsidRDefault="00B658FB" w:rsidP="00B658FB">
            <w:pPr>
              <w:numPr>
                <w:ilvl w:val="0"/>
                <w:numId w:val="3"/>
              </w:numPr>
              <w:tabs>
                <w:tab w:val="clear" w:pos="720"/>
                <w:tab w:val="num" w:pos="360"/>
                <w:tab w:val="num" w:pos="426"/>
              </w:tabs>
              <w:ind w:left="426" w:hanging="426"/>
              <w:rPr>
                <w:rFonts w:asciiTheme="minorHAnsi" w:hAnsiTheme="minorHAnsi" w:cstheme="minorHAnsi"/>
                <w:sz w:val="22"/>
                <w:szCs w:val="22"/>
              </w:rPr>
            </w:pPr>
            <w:r w:rsidRPr="00482A09">
              <w:rPr>
                <w:rFonts w:asciiTheme="minorHAnsi" w:hAnsiTheme="minorHAnsi" w:cstheme="minorHAnsi"/>
                <w:sz w:val="22"/>
                <w:szCs w:val="22"/>
              </w:rPr>
              <w:t>Respond quickly and appropriately to demands made by individual students to meet general care, mobility, and personal hygiene needs</w:t>
            </w:r>
          </w:p>
          <w:p w14:paraId="632DBA3E" w14:textId="77777777" w:rsidR="00B658FB" w:rsidRPr="00482A09" w:rsidRDefault="00B658FB" w:rsidP="00B658FB">
            <w:pPr>
              <w:numPr>
                <w:ilvl w:val="0"/>
                <w:numId w:val="3"/>
              </w:numPr>
              <w:tabs>
                <w:tab w:val="clear" w:pos="720"/>
                <w:tab w:val="num" w:pos="360"/>
                <w:tab w:val="num" w:pos="426"/>
              </w:tabs>
              <w:ind w:left="426" w:hanging="426"/>
              <w:rPr>
                <w:rFonts w:asciiTheme="minorHAnsi" w:hAnsiTheme="minorHAnsi" w:cstheme="minorHAnsi"/>
                <w:sz w:val="22"/>
                <w:szCs w:val="22"/>
              </w:rPr>
            </w:pPr>
            <w:r w:rsidRPr="00482A09">
              <w:rPr>
                <w:rFonts w:asciiTheme="minorHAnsi" w:hAnsiTheme="minorHAnsi" w:cstheme="minorHAnsi"/>
                <w:sz w:val="22"/>
                <w:szCs w:val="22"/>
              </w:rPr>
              <w:t>Understand and apply the principles of good classroom management</w:t>
            </w:r>
          </w:p>
          <w:p w14:paraId="6C4EC8F1" w14:textId="77777777" w:rsidR="00B658FB" w:rsidRPr="00482A09" w:rsidRDefault="00B658FB" w:rsidP="00B658FB">
            <w:pPr>
              <w:numPr>
                <w:ilvl w:val="0"/>
                <w:numId w:val="3"/>
              </w:numPr>
              <w:tabs>
                <w:tab w:val="clear" w:pos="720"/>
                <w:tab w:val="num" w:pos="360"/>
                <w:tab w:val="num" w:pos="426"/>
              </w:tabs>
              <w:ind w:left="426" w:hanging="426"/>
              <w:rPr>
                <w:rFonts w:asciiTheme="minorHAnsi" w:hAnsiTheme="minorHAnsi" w:cstheme="minorHAnsi"/>
                <w:sz w:val="22"/>
                <w:szCs w:val="22"/>
              </w:rPr>
            </w:pPr>
            <w:r w:rsidRPr="00482A09">
              <w:rPr>
                <w:rFonts w:asciiTheme="minorHAnsi" w:hAnsiTheme="minorHAnsi" w:cstheme="minorHAnsi"/>
                <w:sz w:val="22"/>
                <w:szCs w:val="22"/>
              </w:rPr>
              <w:t>Understand and apply a range of appropriate support strategies</w:t>
            </w:r>
          </w:p>
          <w:p w14:paraId="257FBF63" w14:textId="77777777" w:rsidR="00B658FB" w:rsidRPr="00482A09" w:rsidRDefault="00B658FB" w:rsidP="007C4752">
            <w:pPr>
              <w:rPr>
                <w:rFonts w:asciiTheme="minorHAnsi" w:hAnsiTheme="minorHAnsi" w:cstheme="minorHAnsi"/>
                <w:sz w:val="22"/>
                <w:szCs w:val="22"/>
              </w:rPr>
            </w:pPr>
          </w:p>
          <w:p w14:paraId="30DDF9EE"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t>WHOLE SCHOOL ETHOS</w:t>
            </w:r>
          </w:p>
          <w:p w14:paraId="4EC9E572" w14:textId="77777777" w:rsidR="00B658FB" w:rsidRPr="00482A09" w:rsidRDefault="00B658FB" w:rsidP="00B658FB">
            <w:pPr>
              <w:numPr>
                <w:ilvl w:val="0"/>
                <w:numId w:val="4"/>
              </w:numPr>
              <w:rPr>
                <w:rFonts w:asciiTheme="minorHAnsi" w:hAnsiTheme="minorHAnsi" w:cstheme="minorHAnsi"/>
                <w:sz w:val="22"/>
                <w:szCs w:val="22"/>
              </w:rPr>
            </w:pPr>
            <w:r w:rsidRPr="00482A09">
              <w:rPr>
                <w:rFonts w:asciiTheme="minorHAnsi" w:hAnsiTheme="minorHAnsi" w:cstheme="minorHAnsi"/>
                <w:sz w:val="22"/>
                <w:szCs w:val="22"/>
              </w:rPr>
              <w:t>Where appropriate contribute to the formulation of school policies</w:t>
            </w:r>
          </w:p>
          <w:p w14:paraId="327412EB" w14:textId="77777777" w:rsidR="00B658FB" w:rsidRPr="00482A09" w:rsidRDefault="00B658FB" w:rsidP="00B658FB">
            <w:pPr>
              <w:numPr>
                <w:ilvl w:val="0"/>
                <w:numId w:val="4"/>
              </w:numPr>
              <w:rPr>
                <w:rFonts w:asciiTheme="minorHAnsi" w:hAnsiTheme="minorHAnsi" w:cstheme="minorHAnsi"/>
                <w:sz w:val="22"/>
                <w:szCs w:val="22"/>
              </w:rPr>
            </w:pPr>
            <w:r w:rsidRPr="00482A09">
              <w:rPr>
                <w:rFonts w:asciiTheme="minorHAnsi" w:hAnsiTheme="minorHAnsi" w:cstheme="minorHAnsi"/>
                <w:sz w:val="22"/>
                <w:szCs w:val="22"/>
              </w:rPr>
              <w:t>Execute school policies</w:t>
            </w:r>
          </w:p>
          <w:p w14:paraId="2A06864F" w14:textId="77777777" w:rsidR="00B658FB" w:rsidRPr="00482A09" w:rsidRDefault="00B658FB" w:rsidP="00B658FB">
            <w:pPr>
              <w:numPr>
                <w:ilvl w:val="0"/>
                <w:numId w:val="4"/>
              </w:numPr>
              <w:rPr>
                <w:rFonts w:asciiTheme="minorHAnsi" w:hAnsiTheme="minorHAnsi" w:cstheme="minorHAnsi"/>
                <w:sz w:val="22"/>
                <w:szCs w:val="22"/>
              </w:rPr>
            </w:pPr>
            <w:r w:rsidRPr="00482A09">
              <w:rPr>
                <w:rFonts w:asciiTheme="minorHAnsi" w:hAnsiTheme="minorHAnsi" w:cstheme="minorHAnsi"/>
                <w:sz w:val="22"/>
                <w:szCs w:val="22"/>
              </w:rPr>
              <w:t>Use the performance management process to drive school improvement through the raising of standards of teaching and learning</w:t>
            </w:r>
          </w:p>
          <w:p w14:paraId="575B3C5F" w14:textId="77777777" w:rsidR="00B658FB" w:rsidRPr="00482A09" w:rsidRDefault="00B658FB" w:rsidP="00B658FB">
            <w:pPr>
              <w:numPr>
                <w:ilvl w:val="0"/>
                <w:numId w:val="4"/>
              </w:numPr>
              <w:rPr>
                <w:rFonts w:asciiTheme="minorHAnsi" w:hAnsiTheme="minorHAnsi" w:cstheme="minorHAnsi"/>
                <w:sz w:val="22"/>
                <w:szCs w:val="22"/>
              </w:rPr>
            </w:pPr>
            <w:r w:rsidRPr="00482A09">
              <w:rPr>
                <w:rFonts w:asciiTheme="minorHAnsi" w:hAnsiTheme="minorHAnsi" w:cstheme="minorHAnsi"/>
                <w:sz w:val="22"/>
                <w:szCs w:val="22"/>
              </w:rPr>
              <w:t>Promote the wider aspirations of the school</w:t>
            </w:r>
          </w:p>
          <w:p w14:paraId="6227E0C7" w14:textId="77777777" w:rsidR="00B658FB" w:rsidRPr="00482A09" w:rsidRDefault="00B658FB" w:rsidP="007C4752">
            <w:pPr>
              <w:rPr>
                <w:rFonts w:asciiTheme="minorHAnsi" w:hAnsiTheme="minorHAnsi" w:cstheme="minorHAnsi"/>
                <w:sz w:val="22"/>
                <w:szCs w:val="22"/>
              </w:rPr>
            </w:pPr>
          </w:p>
          <w:p w14:paraId="2EE70B16" w14:textId="77777777" w:rsidR="00B658FB" w:rsidRPr="00482A09" w:rsidRDefault="00B658FB" w:rsidP="007C4752">
            <w:pPr>
              <w:rPr>
                <w:rFonts w:asciiTheme="minorHAnsi" w:hAnsiTheme="minorHAnsi" w:cstheme="minorHAnsi"/>
                <w:b/>
                <w:sz w:val="22"/>
                <w:szCs w:val="22"/>
              </w:rPr>
            </w:pPr>
            <w:r w:rsidRPr="00482A09">
              <w:rPr>
                <w:rFonts w:asciiTheme="minorHAnsi" w:hAnsiTheme="minorHAnsi" w:cstheme="minorHAnsi"/>
                <w:b/>
                <w:sz w:val="22"/>
                <w:szCs w:val="22"/>
              </w:rPr>
              <w:lastRenderedPageBreak/>
              <w:t>SAFEGUARDING</w:t>
            </w:r>
          </w:p>
          <w:p w14:paraId="70A107D5" w14:textId="77777777" w:rsidR="00B658FB" w:rsidRPr="00482A09" w:rsidRDefault="00B658FB" w:rsidP="00B658FB">
            <w:pPr>
              <w:pStyle w:val="ListParagraph"/>
              <w:numPr>
                <w:ilvl w:val="0"/>
                <w:numId w:val="5"/>
              </w:numPr>
              <w:contextualSpacing/>
              <w:rPr>
                <w:rFonts w:asciiTheme="minorHAnsi" w:hAnsiTheme="minorHAnsi" w:cstheme="minorHAnsi"/>
                <w:sz w:val="22"/>
                <w:szCs w:val="22"/>
              </w:rPr>
            </w:pPr>
            <w:r w:rsidRPr="00482A09">
              <w:rPr>
                <w:rFonts w:asciiTheme="minorHAnsi" w:hAnsiTheme="minorHAnsi" w:cstheme="minorHAnsi"/>
                <w:sz w:val="22"/>
                <w:szCs w:val="22"/>
              </w:rPr>
              <w:t>Demonstrate a commitment to safeguarding and promoting the welfare of students and young people</w:t>
            </w:r>
          </w:p>
          <w:p w14:paraId="6CB66319" w14:textId="77777777" w:rsidR="00B658FB" w:rsidRPr="00482A09" w:rsidRDefault="00B658FB" w:rsidP="00B658FB">
            <w:pPr>
              <w:pStyle w:val="ListParagraph"/>
              <w:numPr>
                <w:ilvl w:val="0"/>
                <w:numId w:val="5"/>
              </w:numPr>
              <w:contextualSpacing/>
              <w:rPr>
                <w:rFonts w:asciiTheme="minorHAnsi" w:hAnsiTheme="minorHAnsi" w:cstheme="minorHAnsi"/>
                <w:sz w:val="22"/>
                <w:szCs w:val="22"/>
              </w:rPr>
            </w:pPr>
            <w:r w:rsidRPr="00482A09">
              <w:rPr>
                <w:rFonts w:asciiTheme="minorHAnsi" w:hAnsiTheme="minorHAnsi" w:cstheme="minorHAnsi"/>
                <w:sz w:val="22"/>
                <w:szCs w:val="22"/>
              </w:rPr>
              <w:t>The work within the safeguarding and child protection policies of the school and act within the best interests of students at all times</w:t>
            </w:r>
          </w:p>
          <w:p w14:paraId="2C04A580" w14:textId="77777777" w:rsidR="00B658FB" w:rsidRPr="00482A09" w:rsidRDefault="00B658FB" w:rsidP="00B658FB">
            <w:pPr>
              <w:pStyle w:val="ListParagraph"/>
              <w:numPr>
                <w:ilvl w:val="0"/>
                <w:numId w:val="5"/>
              </w:numPr>
              <w:contextualSpacing/>
              <w:rPr>
                <w:rFonts w:asciiTheme="minorHAnsi" w:hAnsiTheme="minorHAnsi" w:cstheme="minorHAnsi"/>
                <w:sz w:val="22"/>
                <w:szCs w:val="22"/>
              </w:rPr>
            </w:pPr>
            <w:r w:rsidRPr="00482A09">
              <w:rPr>
                <w:rFonts w:asciiTheme="minorHAnsi" w:hAnsiTheme="minorHAnsi" w:cstheme="minorHAnsi"/>
                <w:sz w:val="22"/>
                <w:szCs w:val="22"/>
              </w:rPr>
              <w:t>To undertake relevant training as set by the safeguarding team</w:t>
            </w:r>
          </w:p>
          <w:p w14:paraId="494DFD3C" w14:textId="77777777" w:rsidR="00B658FB" w:rsidRPr="00482A09" w:rsidRDefault="00B658FB" w:rsidP="00B658FB">
            <w:pPr>
              <w:pStyle w:val="ListParagraph"/>
              <w:numPr>
                <w:ilvl w:val="0"/>
                <w:numId w:val="5"/>
              </w:numPr>
              <w:contextualSpacing/>
              <w:rPr>
                <w:rFonts w:asciiTheme="minorHAnsi" w:hAnsiTheme="minorHAnsi" w:cstheme="minorHAnsi"/>
                <w:sz w:val="22"/>
                <w:szCs w:val="22"/>
              </w:rPr>
            </w:pPr>
            <w:r w:rsidRPr="00482A09">
              <w:rPr>
                <w:rFonts w:asciiTheme="minorHAnsi" w:hAnsiTheme="minorHAnsi" w:cstheme="minorHAnsi"/>
                <w:sz w:val="22"/>
                <w:szCs w:val="22"/>
              </w:rPr>
              <w:t>The post is subject to satisfactory references and enhanced DBS clearance</w:t>
            </w:r>
          </w:p>
          <w:p w14:paraId="4FF8C98D" w14:textId="77777777" w:rsidR="00B658FB" w:rsidRPr="00482A09" w:rsidRDefault="00B658FB" w:rsidP="007C4752">
            <w:pPr>
              <w:contextualSpacing/>
              <w:rPr>
                <w:rFonts w:asciiTheme="minorHAnsi" w:hAnsiTheme="minorHAnsi" w:cstheme="minorHAnsi"/>
                <w:sz w:val="22"/>
                <w:szCs w:val="22"/>
              </w:rPr>
            </w:pPr>
          </w:p>
          <w:p w14:paraId="16590F80" w14:textId="77777777" w:rsidR="00B658FB" w:rsidRPr="00482A09" w:rsidRDefault="00B658FB" w:rsidP="007C4752">
            <w:pPr>
              <w:contextualSpacing/>
              <w:rPr>
                <w:rFonts w:asciiTheme="minorHAnsi" w:hAnsiTheme="minorHAnsi" w:cstheme="minorHAnsi"/>
                <w:b/>
                <w:sz w:val="22"/>
                <w:szCs w:val="22"/>
              </w:rPr>
            </w:pPr>
            <w:r w:rsidRPr="00482A09">
              <w:rPr>
                <w:rFonts w:asciiTheme="minorHAnsi" w:hAnsiTheme="minorHAnsi" w:cstheme="minorHAnsi"/>
                <w:b/>
                <w:sz w:val="22"/>
                <w:szCs w:val="22"/>
              </w:rPr>
              <w:t>OTHER DUTIES AND RESPONSIBILITIES</w:t>
            </w:r>
          </w:p>
          <w:p w14:paraId="71B45CD7" w14:textId="77777777" w:rsidR="00B658FB" w:rsidRPr="00482A09" w:rsidRDefault="00B658FB" w:rsidP="007C4752">
            <w:pPr>
              <w:contextualSpacing/>
              <w:rPr>
                <w:rFonts w:asciiTheme="minorHAnsi" w:hAnsiTheme="minorHAnsi" w:cstheme="minorHAnsi"/>
                <w:b/>
                <w:sz w:val="22"/>
                <w:szCs w:val="22"/>
              </w:rPr>
            </w:pPr>
          </w:p>
          <w:p w14:paraId="2F5A9EEA" w14:textId="77777777" w:rsidR="00B658FB" w:rsidRPr="00482A09" w:rsidRDefault="00B658FB" w:rsidP="007C4752">
            <w:pPr>
              <w:rPr>
                <w:rFonts w:asciiTheme="minorHAnsi" w:hAnsiTheme="minorHAnsi" w:cstheme="minorHAnsi"/>
                <w:sz w:val="22"/>
                <w:szCs w:val="22"/>
              </w:rPr>
            </w:pPr>
            <w:r w:rsidRPr="00482A09">
              <w:rPr>
                <w:rFonts w:asciiTheme="minorHAnsi" w:hAnsiTheme="minorHAnsi" w:cstheme="minorHAnsi"/>
                <w:sz w:val="22"/>
                <w:szCs w:val="22"/>
              </w:rPr>
              <w:t xml:space="preserve">Other duties that the </w:t>
            </w:r>
            <w:proofErr w:type="spellStart"/>
            <w:r w:rsidRPr="00482A09">
              <w:rPr>
                <w:rFonts w:asciiTheme="minorHAnsi" w:hAnsiTheme="minorHAnsi" w:cstheme="minorHAnsi"/>
                <w:sz w:val="22"/>
                <w:szCs w:val="22"/>
              </w:rPr>
              <w:t>Headteacher</w:t>
            </w:r>
            <w:proofErr w:type="spellEnd"/>
            <w:r w:rsidRPr="00482A09">
              <w:rPr>
                <w:rFonts w:asciiTheme="minorHAnsi" w:hAnsiTheme="minorHAnsi" w:cstheme="minorHAnsi"/>
                <w:sz w:val="22"/>
                <w:szCs w:val="22"/>
              </w:rPr>
              <w:t xml:space="preserve"> may ask the post-holder to perform may include but not limited to:</w:t>
            </w:r>
          </w:p>
          <w:p w14:paraId="428F45C2" w14:textId="77777777" w:rsidR="00B658FB" w:rsidRPr="00482A09" w:rsidRDefault="00B658FB" w:rsidP="00B658FB">
            <w:pPr>
              <w:pStyle w:val="ListParagraph"/>
              <w:numPr>
                <w:ilvl w:val="0"/>
                <w:numId w:val="12"/>
              </w:numPr>
              <w:contextualSpacing/>
              <w:rPr>
                <w:rFonts w:asciiTheme="minorHAnsi" w:hAnsiTheme="minorHAnsi" w:cstheme="minorHAnsi"/>
                <w:sz w:val="22"/>
                <w:szCs w:val="22"/>
              </w:rPr>
            </w:pPr>
            <w:r w:rsidRPr="00482A09">
              <w:rPr>
                <w:rFonts w:asciiTheme="minorHAnsi" w:hAnsiTheme="minorHAnsi" w:cstheme="minorHAnsi"/>
                <w:sz w:val="22"/>
                <w:szCs w:val="22"/>
              </w:rPr>
              <w:t>Medicine and/or first aid administration</w:t>
            </w:r>
          </w:p>
          <w:p w14:paraId="0D73F9A6" w14:textId="77777777" w:rsidR="00B658FB" w:rsidRPr="00482A09" w:rsidRDefault="00B658FB" w:rsidP="00B658FB">
            <w:pPr>
              <w:pStyle w:val="ListParagraph"/>
              <w:numPr>
                <w:ilvl w:val="0"/>
                <w:numId w:val="12"/>
              </w:numPr>
              <w:contextualSpacing/>
              <w:rPr>
                <w:rFonts w:asciiTheme="minorHAnsi" w:hAnsiTheme="minorHAnsi" w:cstheme="minorHAnsi"/>
                <w:sz w:val="22"/>
                <w:szCs w:val="22"/>
              </w:rPr>
            </w:pPr>
            <w:r w:rsidRPr="00482A09">
              <w:rPr>
                <w:rFonts w:asciiTheme="minorHAnsi" w:hAnsiTheme="minorHAnsi" w:cstheme="minorHAnsi"/>
                <w:sz w:val="22"/>
                <w:szCs w:val="22"/>
              </w:rPr>
              <w:t>Support in implementation of SALT/OT programmes</w:t>
            </w:r>
          </w:p>
          <w:p w14:paraId="353D0470" w14:textId="77777777" w:rsidR="00B658FB" w:rsidRDefault="00B658FB" w:rsidP="00B658FB">
            <w:pPr>
              <w:pStyle w:val="ListParagraph"/>
              <w:numPr>
                <w:ilvl w:val="0"/>
                <w:numId w:val="12"/>
              </w:numPr>
              <w:contextualSpacing/>
              <w:rPr>
                <w:rFonts w:asciiTheme="minorHAnsi" w:hAnsiTheme="minorHAnsi" w:cstheme="minorHAnsi"/>
                <w:sz w:val="22"/>
                <w:szCs w:val="22"/>
              </w:rPr>
            </w:pPr>
            <w:r w:rsidRPr="00482A09">
              <w:rPr>
                <w:rFonts w:asciiTheme="minorHAnsi" w:hAnsiTheme="minorHAnsi" w:cstheme="minorHAnsi"/>
                <w:sz w:val="22"/>
                <w:szCs w:val="22"/>
              </w:rPr>
              <w:t>Use positive intervention to support behaviour where appropriate</w:t>
            </w:r>
          </w:p>
          <w:p w14:paraId="00DFF9D5" w14:textId="77777777" w:rsidR="00B658FB" w:rsidRPr="00482A09" w:rsidRDefault="00B658FB" w:rsidP="00B658FB">
            <w:pPr>
              <w:pStyle w:val="ListParagraph"/>
              <w:numPr>
                <w:ilvl w:val="0"/>
                <w:numId w:val="12"/>
              </w:numPr>
              <w:contextualSpacing/>
              <w:rPr>
                <w:rFonts w:asciiTheme="minorHAnsi" w:hAnsiTheme="minorHAnsi" w:cstheme="minorHAnsi"/>
                <w:sz w:val="22"/>
                <w:szCs w:val="22"/>
              </w:rPr>
            </w:pPr>
            <w:r>
              <w:rPr>
                <w:rFonts w:asciiTheme="minorHAnsi" w:hAnsiTheme="minorHAnsi" w:cstheme="minorHAnsi"/>
                <w:sz w:val="22"/>
                <w:szCs w:val="22"/>
              </w:rPr>
              <w:t>S</w:t>
            </w:r>
            <w:r w:rsidRPr="00482A09">
              <w:rPr>
                <w:rFonts w:asciiTheme="minorHAnsi" w:hAnsiTheme="minorHAnsi" w:cstheme="minorHAnsi"/>
                <w:sz w:val="22"/>
                <w:szCs w:val="22"/>
              </w:rPr>
              <w:t>upport with personal and intimate care</w:t>
            </w:r>
          </w:p>
          <w:p w14:paraId="2B801C40" w14:textId="77777777" w:rsidR="00B658FB" w:rsidRPr="00482A09" w:rsidRDefault="00B658FB" w:rsidP="007C4752">
            <w:pPr>
              <w:autoSpaceDE w:val="0"/>
              <w:autoSpaceDN w:val="0"/>
              <w:adjustRightInd w:val="0"/>
              <w:ind w:left="686"/>
              <w:jc w:val="both"/>
              <w:rPr>
                <w:rFonts w:asciiTheme="minorHAnsi" w:hAnsiTheme="minorHAnsi" w:cstheme="minorHAnsi"/>
                <w:color w:val="000000" w:themeColor="text1"/>
                <w:sz w:val="22"/>
                <w:szCs w:val="22"/>
              </w:rPr>
            </w:pPr>
          </w:p>
          <w:p w14:paraId="6CC87BBF" w14:textId="77777777" w:rsidR="00B658FB" w:rsidRPr="00482A09" w:rsidRDefault="00B658FB" w:rsidP="00B658FB">
            <w:pPr>
              <w:numPr>
                <w:ilvl w:val="0"/>
                <w:numId w:val="1"/>
              </w:numPr>
              <w:autoSpaceDE w:val="0"/>
              <w:autoSpaceDN w:val="0"/>
              <w:adjustRightInd w:val="0"/>
              <w:jc w:val="both"/>
              <w:rPr>
                <w:rFonts w:asciiTheme="minorHAnsi" w:hAnsiTheme="minorHAnsi" w:cstheme="minorHAnsi"/>
                <w:color w:val="000000" w:themeColor="text1"/>
                <w:sz w:val="22"/>
                <w:szCs w:val="22"/>
              </w:rPr>
            </w:pPr>
            <w:r w:rsidRPr="00482A09">
              <w:rPr>
                <w:rFonts w:asciiTheme="minorHAnsi" w:hAnsiTheme="minorHAnsi" w:cstheme="minorHAnsi"/>
                <w:color w:val="000000" w:themeColor="text1"/>
                <w:sz w:val="22"/>
                <w:szCs w:val="22"/>
              </w:rPr>
              <w:t>Represent and promote the ethos and values of Esteem Multi-Academy Trust</w:t>
            </w:r>
          </w:p>
          <w:p w14:paraId="62403214" w14:textId="77777777" w:rsidR="00B658FB" w:rsidRPr="00482A09" w:rsidRDefault="00B658FB" w:rsidP="00B658FB">
            <w:pPr>
              <w:numPr>
                <w:ilvl w:val="0"/>
                <w:numId w:val="1"/>
              </w:numPr>
              <w:autoSpaceDE w:val="0"/>
              <w:autoSpaceDN w:val="0"/>
              <w:adjustRightInd w:val="0"/>
              <w:jc w:val="both"/>
              <w:rPr>
                <w:rFonts w:asciiTheme="minorHAnsi" w:hAnsiTheme="minorHAnsi" w:cstheme="minorHAnsi"/>
                <w:color w:val="000000" w:themeColor="text1"/>
                <w:sz w:val="22"/>
                <w:szCs w:val="22"/>
              </w:rPr>
            </w:pPr>
            <w:r w:rsidRPr="00482A09">
              <w:rPr>
                <w:rFonts w:asciiTheme="minorHAnsi" w:hAnsiTheme="minorHAnsi" w:cstheme="minorHAnsi"/>
                <w:sz w:val="22"/>
                <w:szCs w:val="22"/>
              </w:rPr>
              <w:t>To take and be accountable for all decisions made within the parameters of the job description</w:t>
            </w:r>
          </w:p>
          <w:p w14:paraId="53CE09D9" w14:textId="77777777" w:rsidR="00B658FB" w:rsidRPr="00482A09" w:rsidRDefault="00B658FB" w:rsidP="00B658FB">
            <w:pPr>
              <w:numPr>
                <w:ilvl w:val="0"/>
                <w:numId w:val="1"/>
              </w:numPr>
              <w:rPr>
                <w:rFonts w:asciiTheme="minorHAnsi" w:hAnsiTheme="minorHAnsi" w:cstheme="minorHAnsi"/>
                <w:sz w:val="22"/>
                <w:szCs w:val="22"/>
              </w:rPr>
            </w:pPr>
            <w:r w:rsidRPr="00482A09">
              <w:rPr>
                <w:rFonts w:asciiTheme="minorHAnsi" w:hAnsiTheme="minorHAnsi" w:cstheme="minorHAnsi"/>
                <w:sz w:val="22"/>
                <w:szCs w:val="22"/>
              </w:rPr>
              <w:t>Participate with performance management and training and activities that contribute to personal and professional development</w:t>
            </w:r>
          </w:p>
          <w:p w14:paraId="225CA8D8" w14:textId="77777777" w:rsidR="00B658FB" w:rsidRPr="00482A09" w:rsidRDefault="00B658FB" w:rsidP="00B658FB">
            <w:pPr>
              <w:numPr>
                <w:ilvl w:val="0"/>
                <w:numId w:val="1"/>
              </w:numPr>
              <w:rPr>
                <w:rFonts w:asciiTheme="minorHAnsi" w:hAnsiTheme="minorHAnsi" w:cstheme="minorHAnsi"/>
                <w:sz w:val="22"/>
                <w:szCs w:val="22"/>
              </w:rPr>
            </w:pPr>
            <w:r w:rsidRPr="00482A09">
              <w:rPr>
                <w:rFonts w:asciiTheme="minorHAnsi" w:hAnsiTheme="minorHAnsi" w:cstheme="minorHAnsi"/>
                <w:sz w:val="22"/>
                <w:szCs w:val="22"/>
              </w:rPr>
              <w:t>Actively promote and act at all times in accordance with the policies of the MAT e.g. Safeguarding, Health and Safety, Equal Opportunities</w:t>
            </w:r>
          </w:p>
          <w:p w14:paraId="57C6263B" w14:textId="77777777" w:rsidR="00B658FB" w:rsidRPr="00482A09" w:rsidRDefault="00B658FB" w:rsidP="00B658FB">
            <w:pPr>
              <w:numPr>
                <w:ilvl w:val="0"/>
                <w:numId w:val="1"/>
              </w:numPr>
              <w:rPr>
                <w:rFonts w:asciiTheme="minorHAnsi" w:hAnsiTheme="minorHAnsi" w:cstheme="minorHAnsi"/>
                <w:sz w:val="22"/>
                <w:szCs w:val="22"/>
              </w:rPr>
            </w:pPr>
            <w:r w:rsidRPr="00482A09">
              <w:rPr>
                <w:rFonts w:asciiTheme="minorHAnsi" w:hAnsiTheme="minorHAnsi" w:cstheme="minorHAnsi"/>
                <w:sz w:val="22"/>
                <w:szCs w:val="22"/>
              </w:rPr>
              <w:t xml:space="preserve">Provide a high standard of customer service in all dealings internal and external to the MAT </w:t>
            </w:r>
          </w:p>
          <w:p w14:paraId="67B59560" w14:textId="77777777" w:rsidR="00B658FB" w:rsidRPr="00482A09" w:rsidRDefault="00B658FB" w:rsidP="00B658FB">
            <w:pPr>
              <w:numPr>
                <w:ilvl w:val="0"/>
                <w:numId w:val="1"/>
              </w:numPr>
              <w:rPr>
                <w:rFonts w:asciiTheme="minorHAnsi" w:hAnsiTheme="minorHAnsi" w:cstheme="minorHAnsi"/>
                <w:sz w:val="22"/>
                <w:szCs w:val="22"/>
              </w:rPr>
            </w:pPr>
            <w:r w:rsidRPr="00482A09">
              <w:rPr>
                <w:rFonts w:asciiTheme="minorHAnsi" w:hAnsiTheme="minorHAnsi" w:cstheme="minorHAnsi"/>
                <w:sz w:val="22"/>
                <w:szCs w:val="22"/>
              </w:rPr>
              <w:t>Whilst every effort has been made to explain the main duties and responsibilities of the post, each individual task undertaken may not be identified</w:t>
            </w:r>
          </w:p>
          <w:p w14:paraId="3C306BF3" w14:textId="77777777" w:rsidR="00B658FB" w:rsidRPr="00482A09" w:rsidRDefault="00B658FB" w:rsidP="00B658FB">
            <w:pPr>
              <w:numPr>
                <w:ilvl w:val="0"/>
                <w:numId w:val="1"/>
              </w:numPr>
              <w:rPr>
                <w:rFonts w:asciiTheme="minorHAnsi" w:hAnsiTheme="minorHAnsi" w:cstheme="minorHAnsi"/>
                <w:sz w:val="22"/>
                <w:szCs w:val="22"/>
              </w:rPr>
            </w:pPr>
            <w:r w:rsidRPr="00482A09">
              <w:rPr>
                <w:rFonts w:asciiTheme="minorHAnsi" w:hAnsiTheme="minorHAnsi" w:cstheme="minorHAnsi"/>
                <w:sz w:val="22"/>
                <w:szCs w:val="22"/>
              </w:rPr>
              <w:t xml:space="preserve">Employees will be expected to comply with any reasonable request from a manager to undertake work of a similar level that is not specified in this job description </w:t>
            </w:r>
          </w:p>
          <w:p w14:paraId="28AA2E95" w14:textId="77777777" w:rsidR="00B658FB" w:rsidRPr="00482A09" w:rsidRDefault="00B658FB" w:rsidP="00B658FB">
            <w:pPr>
              <w:numPr>
                <w:ilvl w:val="0"/>
                <w:numId w:val="1"/>
              </w:numPr>
              <w:rPr>
                <w:rFonts w:asciiTheme="minorHAnsi" w:hAnsiTheme="minorHAnsi" w:cstheme="minorHAnsi"/>
                <w:sz w:val="22"/>
                <w:szCs w:val="22"/>
              </w:rPr>
            </w:pPr>
            <w:r w:rsidRPr="00482A09">
              <w:rPr>
                <w:rFonts w:asciiTheme="minorHAnsi" w:hAnsiTheme="minorHAnsi" w:cstheme="minorHAnsi"/>
                <w:sz w:val="22"/>
                <w:szCs w:val="22"/>
              </w:rPr>
              <w:t xml:space="preserve">The </w:t>
            </w:r>
            <w:smartTag w:uri="urn:schemas-microsoft-com:office:smarttags" w:element="stockticker">
              <w:r w:rsidRPr="00482A09">
                <w:rPr>
                  <w:rFonts w:asciiTheme="minorHAnsi" w:hAnsiTheme="minorHAnsi" w:cstheme="minorHAnsi"/>
                  <w:sz w:val="22"/>
                  <w:szCs w:val="22"/>
                </w:rPr>
                <w:t>MAT</w:t>
              </w:r>
            </w:smartTag>
            <w:r w:rsidRPr="00482A09">
              <w:rPr>
                <w:rFonts w:asciiTheme="minorHAnsi" w:hAnsiTheme="minorHAnsi" w:cstheme="minorHAns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tc>
      </w:tr>
    </w:tbl>
    <w:p w14:paraId="10CE8EB4" w14:textId="77777777" w:rsidR="006C7A78" w:rsidRDefault="006C7A78" w:rsidP="00B658FB">
      <w:pPr>
        <w:jc w:val="both"/>
        <w:rPr>
          <w:rFonts w:ascii="Calibri" w:hAnsi="Calibri"/>
          <w:b/>
          <w:color w:val="7B7B7B" w:themeColor="accent3" w:themeShade="BF"/>
          <w:sz w:val="36"/>
          <w:szCs w:val="36"/>
        </w:rPr>
      </w:pPr>
    </w:p>
    <w:p w14:paraId="5F454A35" w14:textId="77777777" w:rsidR="006C7A78" w:rsidRDefault="006C7A78" w:rsidP="00B658FB">
      <w:pPr>
        <w:jc w:val="both"/>
        <w:rPr>
          <w:rFonts w:ascii="Calibri" w:hAnsi="Calibri"/>
          <w:b/>
          <w:color w:val="7B7B7B" w:themeColor="accent3" w:themeShade="BF"/>
          <w:sz w:val="36"/>
          <w:szCs w:val="36"/>
        </w:rPr>
      </w:pPr>
    </w:p>
    <w:p w14:paraId="003CC3A7" w14:textId="77777777" w:rsidR="00B658FB" w:rsidRDefault="00B658FB" w:rsidP="006C7A78">
      <w:pPr>
        <w:jc w:val="both"/>
        <w:rPr>
          <w:rFonts w:ascii="Calibri" w:hAnsi="Calibri"/>
          <w:b/>
          <w:color w:val="7B7B7B" w:themeColor="accent3" w:themeShade="BF"/>
          <w:sz w:val="36"/>
          <w:szCs w:val="36"/>
        </w:rPr>
      </w:pPr>
      <w:r w:rsidRPr="008A7F09">
        <w:rPr>
          <w:rFonts w:ascii="Calibri" w:hAnsi="Calibri"/>
          <w:b/>
          <w:color w:val="7B7B7B" w:themeColor="accent3" w:themeShade="BF"/>
          <w:sz w:val="36"/>
          <w:szCs w:val="36"/>
        </w:rPr>
        <w:t xml:space="preserve">Person Specification: </w:t>
      </w:r>
      <w:r w:rsidRPr="00A159E2">
        <w:rPr>
          <w:rFonts w:ascii="Calibri" w:hAnsi="Calibri"/>
          <w:b/>
          <w:color w:val="7B7B7B" w:themeColor="accent3" w:themeShade="BF"/>
          <w:sz w:val="36"/>
          <w:szCs w:val="36"/>
        </w:rPr>
        <w:t xml:space="preserve">Learning Mentor </w:t>
      </w:r>
    </w:p>
    <w:p w14:paraId="362A7C77" w14:textId="77777777" w:rsidR="00B658FB" w:rsidRPr="00482A09" w:rsidRDefault="00B658FB" w:rsidP="006C7A78">
      <w:pPr>
        <w:jc w:val="both"/>
        <w:rPr>
          <w:rFonts w:ascii="Calibri" w:hAnsi="Calibri"/>
          <w:b/>
          <w:color w:val="7B7B7B" w:themeColor="accent3" w:themeShade="BF"/>
          <w:sz w:val="36"/>
          <w:szCs w:val="36"/>
        </w:rPr>
      </w:pPr>
      <w:r>
        <w:rPr>
          <w:rFonts w:ascii="Calibri" w:hAnsi="Calibri"/>
          <w:b/>
          <w:color w:val="7B7B7B" w:themeColor="accent3" w:themeShade="BF"/>
          <w:sz w:val="36"/>
          <w:szCs w:val="36"/>
        </w:rPr>
        <w:t>Esteem Multi-Academy Trust</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9"/>
        <w:gridCol w:w="648"/>
        <w:gridCol w:w="61"/>
        <w:gridCol w:w="7058"/>
      </w:tblGrid>
      <w:tr w:rsidR="00B658FB" w:rsidRPr="0034367C" w14:paraId="6A19B87C" w14:textId="77777777" w:rsidTr="006C7A78">
        <w:trPr>
          <w:cantSplit/>
        </w:trPr>
        <w:tc>
          <w:tcPr>
            <w:tcW w:w="9894" w:type="dxa"/>
            <w:gridSpan w:val="5"/>
          </w:tcPr>
          <w:p w14:paraId="16F5ADD0" w14:textId="77777777" w:rsidR="00B658FB" w:rsidRPr="0034367C" w:rsidRDefault="00B658FB" w:rsidP="007C4752">
            <w:pPr>
              <w:rPr>
                <w:rFonts w:ascii="Calibri" w:hAnsi="Calibri" w:cs="Calibri"/>
                <w:b/>
                <w:sz w:val="22"/>
                <w:szCs w:val="22"/>
              </w:rPr>
            </w:pPr>
            <w:r w:rsidRPr="0034367C">
              <w:rPr>
                <w:rFonts w:ascii="Calibri" w:hAnsi="Calibri" w:cs="Calibri"/>
                <w:b/>
                <w:sz w:val="22"/>
                <w:szCs w:val="22"/>
              </w:rPr>
              <w:t>QUALIFICATIONS AND EXPERIENCE</w:t>
            </w:r>
          </w:p>
        </w:tc>
      </w:tr>
      <w:tr w:rsidR="00B658FB" w:rsidRPr="0034367C" w14:paraId="3BCAA998" w14:textId="77777777" w:rsidTr="006C7A78">
        <w:trPr>
          <w:trHeight w:val="860"/>
        </w:trPr>
        <w:tc>
          <w:tcPr>
            <w:tcW w:w="2098" w:type="dxa"/>
          </w:tcPr>
          <w:p w14:paraId="77C76887" w14:textId="77777777" w:rsidR="00B658FB" w:rsidRPr="0034367C" w:rsidRDefault="00B658FB" w:rsidP="007C4752">
            <w:pPr>
              <w:rPr>
                <w:rFonts w:ascii="Calibri" w:hAnsi="Calibri" w:cs="Calibri"/>
                <w:b/>
                <w:sz w:val="22"/>
                <w:szCs w:val="22"/>
              </w:rPr>
            </w:pPr>
            <w:r w:rsidRPr="0034367C">
              <w:rPr>
                <w:rFonts w:ascii="Calibri" w:hAnsi="Calibri" w:cs="Calibri"/>
                <w:b/>
                <w:sz w:val="22"/>
                <w:szCs w:val="22"/>
              </w:rPr>
              <w:t>Essential</w:t>
            </w:r>
          </w:p>
        </w:tc>
        <w:tc>
          <w:tcPr>
            <w:tcW w:w="677" w:type="dxa"/>
            <w:gridSpan w:val="2"/>
          </w:tcPr>
          <w:p w14:paraId="3801EA12" w14:textId="77777777" w:rsidR="00B658FB" w:rsidRPr="0034367C" w:rsidRDefault="00B658FB" w:rsidP="007C4752">
            <w:pPr>
              <w:rPr>
                <w:rFonts w:ascii="Calibri" w:hAnsi="Calibri" w:cs="Calibri"/>
                <w:sz w:val="22"/>
                <w:szCs w:val="22"/>
              </w:rPr>
            </w:pPr>
          </w:p>
        </w:tc>
        <w:tc>
          <w:tcPr>
            <w:tcW w:w="7119" w:type="dxa"/>
            <w:gridSpan w:val="2"/>
          </w:tcPr>
          <w:p w14:paraId="3C7D8516" w14:textId="77777777" w:rsidR="00B658FB" w:rsidRPr="00B75F0C" w:rsidRDefault="00B658FB" w:rsidP="00B658FB">
            <w:pPr>
              <w:pStyle w:val="ListParagraph"/>
              <w:numPr>
                <w:ilvl w:val="0"/>
                <w:numId w:val="13"/>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Qualification to Level 2</w:t>
            </w:r>
            <w:r w:rsidRPr="00B75F0C">
              <w:rPr>
                <w:rFonts w:asciiTheme="minorHAnsi" w:hAnsiTheme="minorHAnsi" w:cstheme="minorHAnsi"/>
                <w:color w:val="000000"/>
                <w:sz w:val="22"/>
                <w:szCs w:val="22"/>
              </w:rPr>
              <w:t xml:space="preserve"> or equivalent</w:t>
            </w:r>
            <w:r>
              <w:rPr>
                <w:rFonts w:asciiTheme="minorHAnsi" w:hAnsiTheme="minorHAnsi" w:cstheme="minorHAnsi"/>
                <w:color w:val="000000"/>
                <w:sz w:val="22"/>
                <w:szCs w:val="22"/>
              </w:rPr>
              <w:t xml:space="preserve"> in relevant subject or working towards</w:t>
            </w:r>
          </w:p>
          <w:p w14:paraId="366780F3" w14:textId="77777777" w:rsidR="00B658FB" w:rsidRPr="00B75F0C" w:rsidRDefault="00B658FB" w:rsidP="00B658FB">
            <w:pPr>
              <w:pStyle w:val="ListParagraph"/>
              <w:numPr>
                <w:ilvl w:val="0"/>
                <w:numId w:val="13"/>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Experience of working</w:t>
            </w:r>
            <w:r w:rsidRPr="00B75F0C">
              <w:rPr>
                <w:rFonts w:asciiTheme="minorHAnsi" w:hAnsiTheme="minorHAnsi" w:cstheme="minorHAnsi"/>
                <w:color w:val="000000"/>
                <w:sz w:val="22"/>
                <w:szCs w:val="22"/>
              </w:rPr>
              <w:t xml:space="preserve"> with a range of </w:t>
            </w:r>
            <w:r>
              <w:rPr>
                <w:rFonts w:asciiTheme="minorHAnsi" w:hAnsiTheme="minorHAnsi" w:cstheme="minorHAnsi"/>
                <w:color w:val="000000"/>
                <w:sz w:val="22"/>
                <w:szCs w:val="22"/>
              </w:rPr>
              <w:t>student</w:t>
            </w:r>
            <w:r w:rsidRPr="00B75F0C">
              <w:rPr>
                <w:rFonts w:asciiTheme="minorHAnsi" w:hAnsiTheme="minorHAnsi" w:cstheme="minorHAnsi"/>
                <w:color w:val="000000"/>
                <w:sz w:val="22"/>
                <w:szCs w:val="22"/>
              </w:rPr>
              <w:t>s with</w:t>
            </w:r>
            <w:r>
              <w:rPr>
                <w:rFonts w:asciiTheme="minorHAnsi" w:hAnsiTheme="minorHAnsi" w:cstheme="minorHAnsi"/>
                <w:color w:val="000000"/>
                <w:sz w:val="22"/>
                <w:szCs w:val="22"/>
              </w:rPr>
              <w:t xml:space="preserve"> SEN</w:t>
            </w:r>
          </w:p>
        </w:tc>
      </w:tr>
      <w:tr w:rsidR="00B658FB" w:rsidRPr="0034367C" w14:paraId="5ADCD87F" w14:textId="77777777" w:rsidTr="006C7A78">
        <w:tc>
          <w:tcPr>
            <w:tcW w:w="2098" w:type="dxa"/>
          </w:tcPr>
          <w:p w14:paraId="68D8F259" w14:textId="77777777" w:rsidR="00B658FB" w:rsidRPr="0034367C" w:rsidRDefault="00B658FB" w:rsidP="007C4752">
            <w:pPr>
              <w:rPr>
                <w:rFonts w:ascii="Calibri" w:hAnsi="Calibri" w:cs="Calibri"/>
                <w:b/>
                <w:sz w:val="22"/>
                <w:szCs w:val="22"/>
              </w:rPr>
            </w:pPr>
            <w:r w:rsidRPr="0034367C">
              <w:rPr>
                <w:rFonts w:ascii="Calibri" w:hAnsi="Calibri" w:cs="Calibri"/>
                <w:b/>
                <w:sz w:val="22"/>
                <w:szCs w:val="22"/>
              </w:rPr>
              <w:t>Desirable</w:t>
            </w:r>
          </w:p>
        </w:tc>
        <w:tc>
          <w:tcPr>
            <w:tcW w:w="677" w:type="dxa"/>
            <w:gridSpan w:val="2"/>
          </w:tcPr>
          <w:p w14:paraId="65D64122" w14:textId="77777777" w:rsidR="00B658FB" w:rsidRPr="0034367C" w:rsidRDefault="00B658FB" w:rsidP="007C4752">
            <w:pPr>
              <w:jc w:val="center"/>
              <w:rPr>
                <w:rFonts w:ascii="Calibri" w:hAnsi="Calibri" w:cs="Calibri"/>
                <w:sz w:val="22"/>
                <w:szCs w:val="22"/>
              </w:rPr>
            </w:pPr>
          </w:p>
        </w:tc>
        <w:tc>
          <w:tcPr>
            <w:tcW w:w="7119" w:type="dxa"/>
            <w:gridSpan w:val="2"/>
          </w:tcPr>
          <w:p w14:paraId="678D9868" w14:textId="77777777" w:rsidR="00B658FB" w:rsidRDefault="00B658FB" w:rsidP="00B658FB">
            <w:pPr>
              <w:pStyle w:val="ListParagraph"/>
              <w:numPr>
                <w:ilvl w:val="0"/>
                <w:numId w:val="1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Qualified</w:t>
            </w:r>
            <w:r w:rsidRPr="00B75F0C">
              <w:rPr>
                <w:rFonts w:asciiTheme="minorHAnsi" w:hAnsiTheme="minorHAnsi" w:cstheme="minorHAnsi"/>
                <w:color w:val="000000"/>
                <w:sz w:val="22"/>
                <w:szCs w:val="22"/>
              </w:rPr>
              <w:t xml:space="preserve"> in aspects of</w:t>
            </w:r>
            <w:r>
              <w:rPr>
                <w:rFonts w:asciiTheme="minorHAnsi" w:hAnsiTheme="minorHAnsi" w:cstheme="minorHAnsi"/>
                <w:color w:val="000000"/>
                <w:sz w:val="22"/>
                <w:szCs w:val="22"/>
              </w:rPr>
              <w:t xml:space="preserve"> </w:t>
            </w:r>
            <w:r w:rsidRPr="00B75F0C">
              <w:rPr>
                <w:rFonts w:asciiTheme="minorHAnsi" w:hAnsiTheme="minorHAnsi" w:cstheme="minorHAnsi"/>
                <w:color w:val="000000"/>
                <w:sz w:val="22"/>
                <w:szCs w:val="22"/>
              </w:rPr>
              <w:t>SEN specific provision</w:t>
            </w:r>
          </w:p>
          <w:p w14:paraId="3E1CAC91" w14:textId="77777777" w:rsidR="00B658FB" w:rsidRDefault="00B658FB" w:rsidP="00B658FB">
            <w:pPr>
              <w:pStyle w:val="ListParagraph"/>
              <w:numPr>
                <w:ilvl w:val="0"/>
                <w:numId w:val="1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GCSE or equivalent in Maths and English</w:t>
            </w:r>
          </w:p>
          <w:p w14:paraId="6D1507E5" w14:textId="77777777" w:rsidR="00B658FB" w:rsidRPr="008F32B5" w:rsidRDefault="00B658FB" w:rsidP="00B658FB">
            <w:pPr>
              <w:pStyle w:val="ListParagraph"/>
              <w:numPr>
                <w:ilvl w:val="0"/>
                <w:numId w:val="1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 of working </w:t>
            </w:r>
            <w:r w:rsidRPr="00B75F0C">
              <w:rPr>
                <w:rFonts w:asciiTheme="minorHAnsi" w:hAnsiTheme="minorHAnsi" w:cstheme="minorHAnsi"/>
                <w:color w:val="000000"/>
                <w:sz w:val="22"/>
                <w:szCs w:val="22"/>
              </w:rPr>
              <w:t>in special schools with a range of students with SEN (</w:t>
            </w:r>
            <w:r>
              <w:rPr>
                <w:rFonts w:asciiTheme="minorHAnsi" w:hAnsiTheme="minorHAnsi" w:cstheme="minorHAnsi"/>
                <w:color w:val="000000"/>
                <w:sz w:val="22"/>
                <w:szCs w:val="22"/>
              </w:rPr>
              <w:t>including Autism, ADHD and PDA)</w:t>
            </w:r>
          </w:p>
        </w:tc>
      </w:tr>
      <w:tr w:rsidR="00B658FB" w:rsidRPr="0034367C" w14:paraId="3E0486BB" w14:textId="77777777" w:rsidTr="006C7A78">
        <w:tblPrEx>
          <w:tblLook w:val="0000" w:firstRow="0" w:lastRow="0" w:firstColumn="0" w:lastColumn="0" w:noHBand="0" w:noVBand="0"/>
        </w:tblPrEx>
        <w:trPr>
          <w:trHeight w:val="294"/>
        </w:trPr>
        <w:tc>
          <w:tcPr>
            <w:tcW w:w="9894" w:type="dxa"/>
            <w:gridSpan w:val="5"/>
            <w:tcBorders>
              <w:bottom w:val="single" w:sz="2" w:space="0" w:color="auto"/>
            </w:tcBorders>
          </w:tcPr>
          <w:p w14:paraId="656A6729" w14:textId="77777777" w:rsidR="00B658FB" w:rsidRPr="0034367C" w:rsidRDefault="00B658FB" w:rsidP="007C4752">
            <w:pPr>
              <w:rPr>
                <w:rFonts w:ascii="Calibri" w:hAnsi="Calibri" w:cs="Calibri"/>
                <w:b/>
                <w:sz w:val="22"/>
                <w:szCs w:val="22"/>
              </w:rPr>
            </w:pPr>
            <w:r w:rsidRPr="0034367C">
              <w:rPr>
                <w:rFonts w:ascii="Calibri" w:hAnsi="Calibri" w:cs="Calibri"/>
                <w:b/>
                <w:sz w:val="22"/>
                <w:szCs w:val="22"/>
              </w:rPr>
              <w:t>KNOWLEDGE AND ABILITIES</w:t>
            </w:r>
          </w:p>
        </w:tc>
      </w:tr>
      <w:tr w:rsidR="00B658FB" w:rsidRPr="0034367C" w14:paraId="492F7D9D" w14:textId="77777777" w:rsidTr="006C7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2127" w:type="dxa"/>
            <w:gridSpan w:val="2"/>
            <w:tcBorders>
              <w:top w:val="single" w:sz="2" w:space="0" w:color="auto"/>
              <w:left w:val="single" w:sz="2" w:space="0" w:color="auto"/>
              <w:bottom w:val="single" w:sz="2" w:space="0" w:color="auto"/>
              <w:right w:val="single" w:sz="2" w:space="0" w:color="auto"/>
            </w:tcBorders>
          </w:tcPr>
          <w:p w14:paraId="4EB190EB" w14:textId="77777777" w:rsidR="00B658FB" w:rsidRPr="0034367C" w:rsidRDefault="00B658FB" w:rsidP="007C4752">
            <w:pPr>
              <w:rPr>
                <w:rFonts w:ascii="Calibri" w:hAnsi="Calibri" w:cs="Calibri"/>
                <w:b/>
                <w:sz w:val="22"/>
                <w:szCs w:val="22"/>
              </w:rPr>
            </w:pPr>
            <w:r w:rsidRPr="0034367C">
              <w:rPr>
                <w:rFonts w:ascii="Calibri" w:hAnsi="Calibri" w:cs="Calibri"/>
                <w:b/>
                <w:sz w:val="22"/>
                <w:szCs w:val="22"/>
              </w:rPr>
              <w:t>Essential</w:t>
            </w:r>
          </w:p>
        </w:tc>
        <w:tc>
          <w:tcPr>
            <w:tcW w:w="709" w:type="dxa"/>
            <w:gridSpan w:val="2"/>
            <w:tcBorders>
              <w:top w:val="single" w:sz="2" w:space="0" w:color="auto"/>
              <w:left w:val="single" w:sz="2" w:space="0" w:color="auto"/>
              <w:bottom w:val="single" w:sz="2" w:space="0" w:color="auto"/>
              <w:right w:val="single" w:sz="2" w:space="0" w:color="auto"/>
            </w:tcBorders>
          </w:tcPr>
          <w:p w14:paraId="0D11712C" w14:textId="77777777" w:rsidR="00B658FB" w:rsidRPr="0034367C" w:rsidRDefault="00B658FB" w:rsidP="007C4752">
            <w:pPr>
              <w:ind w:left="720"/>
              <w:rPr>
                <w:rFonts w:ascii="Calibri" w:hAnsi="Calibri" w:cs="Calibri"/>
                <w:sz w:val="22"/>
                <w:szCs w:val="22"/>
              </w:rPr>
            </w:pPr>
          </w:p>
        </w:tc>
        <w:tc>
          <w:tcPr>
            <w:tcW w:w="7058" w:type="dxa"/>
            <w:tcBorders>
              <w:top w:val="single" w:sz="2" w:space="0" w:color="auto"/>
              <w:left w:val="single" w:sz="2" w:space="0" w:color="auto"/>
              <w:bottom w:val="single" w:sz="2" w:space="0" w:color="auto"/>
              <w:right w:val="single" w:sz="2" w:space="0" w:color="auto"/>
            </w:tcBorders>
          </w:tcPr>
          <w:p w14:paraId="712F6ABD" w14:textId="77777777" w:rsidR="00B658FB" w:rsidRPr="00B75F0C" w:rsidRDefault="00B658FB" w:rsidP="00B658FB">
            <w:pPr>
              <w:numPr>
                <w:ilvl w:val="0"/>
                <w:numId w:val="1"/>
              </w:numPr>
              <w:ind w:left="720"/>
              <w:rPr>
                <w:rFonts w:asciiTheme="minorHAnsi" w:hAnsiTheme="minorHAnsi" w:cstheme="minorHAnsi"/>
                <w:sz w:val="22"/>
                <w:szCs w:val="22"/>
              </w:rPr>
            </w:pPr>
            <w:r w:rsidRPr="00B75F0C">
              <w:rPr>
                <w:rFonts w:asciiTheme="minorHAnsi" w:hAnsiTheme="minorHAnsi" w:cstheme="minorHAnsi"/>
                <w:bCs/>
                <w:color w:val="000000"/>
                <w:sz w:val="22"/>
                <w:szCs w:val="22"/>
              </w:rPr>
              <w:t>Knowledge of strategies to support students with SEN</w:t>
            </w:r>
          </w:p>
          <w:p w14:paraId="431ED8FC" w14:textId="77777777" w:rsidR="00B658FB" w:rsidRPr="00617AEB" w:rsidRDefault="00B658FB" w:rsidP="00B658FB">
            <w:pPr>
              <w:numPr>
                <w:ilvl w:val="0"/>
                <w:numId w:val="1"/>
              </w:numPr>
              <w:ind w:left="720"/>
              <w:rPr>
                <w:rFonts w:asciiTheme="minorHAnsi" w:hAnsiTheme="minorHAnsi" w:cstheme="minorHAnsi"/>
                <w:sz w:val="22"/>
                <w:szCs w:val="22"/>
              </w:rPr>
            </w:pPr>
            <w:r w:rsidRPr="00B75F0C">
              <w:rPr>
                <w:rFonts w:asciiTheme="minorHAnsi" w:hAnsiTheme="minorHAnsi" w:cstheme="minorHAnsi"/>
                <w:bCs/>
                <w:color w:val="000000"/>
                <w:sz w:val="22"/>
                <w:szCs w:val="22"/>
              </w:rPr>
              <w:lastRenderedPageBreak/>
              <w:t>Knowledge of child protection and appropriate health and safety regulations</w:t>
            </w:r>
          </w:p>
          <w:p w14:paraId="11770CFF" w14:textId="77777777" w:rsidR="00B658FB" w:rsidRPr="00617AEB" w:rsidRDefault="00B658FB" w:rsidP="00B658FB">
            <w:pPr>
              <w:numPr>
                <w:ilvl w:val="0"/>
                <w:numId w:val="1"/>
              </w:numPr>
              <w:ind w:left="720"/>
              <w:rPr>
                <w:rFonts w:asciiTheme="minorHAnsi" w:hAnsiTheme="minorHAnsi" w:cstheme="minorHAnsi"/>
                <w:sz w:val="22"/>
                <w:szCs w:val="22"/>
              </w:rPr>
            </w:pPr>
            <w:r w:rsidRPr="00617AEB">
              <w:rPr>
                <w:rFonts w:asciiTheme="minorHAnsi" w:hAnsiTheme="minorHAnsi" w:cstheme="minorHAnsi"/>
                <w:bCs/>
                <w:color w:val="000000"/>
                <w:sz w:val="22"/>
                <w:szCs w:val="22"/>
              </w:rPr>
              <w:t>Knowledge of behaviour support strategies</w:t>
            </w:r>
          </w:p>
          <w:p w14:paraId="1F3A5720" w14:textId="77777777" w:rsidR="00B658FB" w:rsidRPr="008F32B5" w:rsidRDefault="00B658FB" w:rsidP="00B658FB">
            <w:pPr>
              <w:pStyle w:val="ListParagraph"/>
              <w:numPr>
                <w:ilvl w:val="0"/>
                <w:numId w:val="1"/>
              </w:numPr>
              <w:autoSpaceDE w:val="0"/>
              <w:autoSpaceDN w:val="0"/>
              <w:adjustRightInd w:val="0"/>
              <w:ind w:left="720"/>
              <w:rPr>
                <w:rFonts w:asciiTheme="minorHAnsi" w:hAnsiTheme="minorHAnsi" w:cstheme="minorHAnsi"/>
                <w:sz w:val="22"/>
                <w:szCs w:val="22"/>
              </w:rPr>
            </w:pPr>
            <w:r w:rsidRPr="00617AEB">
              <w:rPr>
                <w:rFonts w:asciiTheme="minorHAnsi" w:hAnsiTheme="minorHAnsi" w:cstheme="minorHAnsi"/>
                <w:sz w:val="22"/>
                <w:szCs w:val="22"/>
              </w:rPr>
              <w:t>Willing</w:t>
            </w:r>
            <w:r>
              <w:rPr>
                <w:rFonts w:asciiTheme="minorHAnsi" w:hAnsiTheme="minorHAnsi" w:cstheme="minorHAnsi"/>
                <w:sz w:val="22"/>
                <w:szCs w:val="22"/>
              </w:rPr>
              <w:t>ness</w:t>
            </w:r>
            <w:r w:rsidRPr="00617AEB">
              <w:rPr>
                <w:rFonts w:asciiTheme="minorHAnsi" w:hAnsiTheme="minorHAnsi" w:cstheme="minorHAnsi"/>
                <w:sz w:val="22"/>
                <w:szCs w:val="22"/>
              </w:rPr>
              <w:t xml:space="preserve"> to engage in any professional development activities which will aid the effective completion of tasks required by the post</w:t>
            </w:r>
          </w:p>
          <w:p w14:paraId="1C2D1ADA" w14:textId="77777777" w:rsidR="00B658FB" w:rsidRPr="00731D71" w:rsidRDefault="00B658FB" w:rsidP="00B658FB">
            <w:pPr>
              <w:numPr>
                <w:ilvl w:val="0"/>
                <w:numId w:val="1"/>
              </w:numPr>
              <w:ind w:left="720"/>
              <w:rPr>
                <w:rFonts w:asciiTheme="minorHAnsi" w:hAnsiTheme="minorHAnsi" w:cstheme="minorHAnsi"/>
                <w:sz w:val="22"/>
                <w:szCs w:val="22"/>
              </w:rPr>
            </w:pPr>
            <w:r w:rsidRPr="00A52FDF">
              <w:rPr>
                <w:rFonts w:asciiTheme="minorHAnsi" w:hAnsiTheme="minorHAnsi" w:cstheme="minorHAnsi"/>
                <w:color w:val="000000"/>
                <w:sz w:val="22"/>
                <w:szCs w:val="22"/>
              </w:rPr>
              <w:t>Ability to work alongside the teacher i</w:t>
            </w:r>
            <w:r>
              <w:rPr>
                <w:rFonts w:asciiTheme="minorHAnsi" w:hAnsiTheme="minorHAnsi" w:cstheme="minorHAnsi"/>
                <w:color w:val="000000"/>
                <w:sz w:val="22"/>
                <w:szCs w:val="22"/>
              </w:rPr>
              <w:t>n evaluating and recording student</w:t>
            </w:r>
            <w:r w:rsidRPr="00A52FDF">
              <w:rPr>
                <w:rFonts w:asciiTheme="minorHAnsi" w:hAnsiTheme="minorHAnsi" w:cstheme="minorHAnsi"/>
                <w:color w:val="000000"/>
                <w:sz w:val="22"/>
                <w:szCs w:val="22"/>
              </w:rPr>
              <w:t xml:space="preserve"> progress</w:t>
            </w:r>
          </w:p>
          <w:p w14:paraId="096BE7D4" w14:textId="77777777" w:rsidR="00B658FB" w:rsidRPr="00731D71" w:rsidRDefault="00B658FB" w:rsidP="00B658FB">
            <w:pPr>
              <w:numPr>
                <w:ilvl w:val="0"/>
                <w:numId w:val="1"/>
              </w:numPr>
              <w:ind w:left="720"/>
              <w:rPr>
                <w:rFonts w:asciiTheme="minorHAnsi" w:hAnsiTheme="minorHAnsi" w:cstheme="minorHAnsi"/>
                <w:sz w:val="22"/>
                <w:szCs w:val="22"/>
              </w:rPr>
            </w:pPr>
            <w:r w:rsidRPr="00731D71">
              <w:rPr>
                <w:rFonts w:asciiTheme="minorHAnsi" w:hAnsiTheme="minorHAnsi" w:cstheme="minorHAnsi"/>
                <w:color w:val="000000"/>
                <w:sz w:val="22"/>
                <w:szCs w:val="22"/>
              </w:rPr>
              <w:t>Use alternative methods of  communication where required</w:t>
            </w:r>
          </w:p>
          <w:p w14:paraId="0BA96033" w14:textId="77777777" w:rsidR="00B658FB" w:rsidRPr="00731D71" w:rsidRDefault="00B658FB" w:rsidP="00B658FB">
            <w:pPr>
              <w:numPr>
                <w:ilvl w:val="0"/>
                <w:numId w:val="1"/>
              </w:numPr>
              <w:ind w:left="720"/>
              <w:rPr>
                <w:rFonts w:asciiTheme="minorHAnsi" w:hAnsiTheme="minorHAnsi" w:cstheme="minorHAnsi"/>
                <w:sz w:val="22"/>
                <w:szCs w:val="22"/>
              </w:rPr>
            </w:pPr>
            <w:r w:rsidRPr="00731D71">
              <w:rPr>
                <w:rFonts w:asciiTheme="minorHAnsi" w:hAnsiTheme="minorHAnsi" w:cstheme="minorHAnsi"/>
                <w:color w:val="000000"/>
                <w:sz w:val="22"/>
                <w:szCs w:val="22"/>
              </w:rPr>
              <w:t>Use ICT to support teaching and learning</w:t>
            </w:r>
          </w:p>
          <w:p w14:paraId="7BDC3022" w14:textId="77777777" w:rsidR="00B658FB" w:rsidRPr="00731D71" w:rsidRDefault="00B658FB" w:rsidP="00B658FB">
            <w:pPr>
              <w:numPr>
                <w:ilvl w:val="0"/>
                <w:numId w:val="1"/>
              </w:numPr>
              <w:ind w:left="720"/>
              <w:rPr>
                <w:rFonts w:asciiTheme="minorHAnsi" w:hAnsiTheme="minorHAnsi" w:cstheme="minorHAnsi"/>
                <w:sz w:val="22"/>
                <w:szCs w:val="22"/>
              </w:rPr>
            </w:pPr>
            <w:r>
              <w:rPr>
                <w:rFonts w:asciiTheme="minorHAnsi" w:hAnsiTheme="minorHAnsi" w:cstheme="minorHAnsi"/>
                <w:color w:val="000000"/>
                <w:sz w:val="22"/>
                <w:szCs w:val="22"/>
              </w:rPr>
              <w:t>Ability to</w:t>
            </w:r>
            <w:r w:rsidRPr="00731D71">
              <w:rPr>
                <w:rFonts w:asciiTheme="minorHAnsi" w:hAnsiTheme="minorHAnsi" w:cstheme="minorHAnsi"/>
                <w:color w:val="000000"/>
                <w:sz w:val="22"/>
                <w:szCs w:val="22"/>
              </w:rPr>
              <w:t xml:space="preserve"> promote student independence in personal care</w:t>
            </w:r>
          </w:p>
        </w:tc>
      </w:tr>
      <w:tr w:rsidR="00B658FB" w:rsidRPr="0034367C" w14:paraId="371E5470" w14:textId="77777777" w:rsidTr="006C7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2127" w:type="dxa"/>
            <w:gridSpan w:val="2"/>
            <w:tcBorders>
              <w:top w:val="single" w:sz="2" w:space="0" w:color="auto"/>
              <w:left w:val="single" w:sz="2" w:space="0" w:color="auto"/>
              <w:bottom w:val="single" w:sz="2" w:space="0" w:color="auto"/>
              <w:right w:val="single" w:sz="2" w:space="0" w:color="auto"/>
            </w:tcBorders>
          </w:tcPr>
          <w:p w14:paraId="3DF2D437" w14:textId="77777777" w:rsidR="00B658FB" w:rsidRPr="0034367C" w:rsidRDefault="00B658FB" w:rsidP="007C4752">
            <w:pPr>
              <w:rPr>
                <w:rFonts w:ascii="Calibri" w:hAnsi="Calibri" w:cs="Calibri"/>
                <w:b/>
                <w:sz w:val="22"/>
                <w:szCs w:val="22"/>
              </w:rPr>
            </w:pPr>
            <w:r w:rsidRPr="0034367C">
              <w:rPr>
                <w:rFonts w:ascii="Calibri" w:hAnsi="Calibri" w:cs="Calibri"/>
                <w:b/>
                <w:sz w:val="22"/>
                <w:szCs w:val="22"/>
              </w:rPr>
              <w:lastRenderedPageBreak/>
              <w:t>Desirable</w:t>
            </w:r>
          </w:p>
        </w:tc>
        <w:tc>
          <w:tcPr>
            <w:tcW w:w="709" w:type="dxa"/>
            <w:gridSpan w:val="2"/>
            <w:tcBorders>
              <w:top w:val="single" w:sz="2" w:space="0" w:color="auto"/>
              <w:left w:val="single" w:sz="2" w:space="0" w:color="auto"/>
              <w:bottom w:val="single" w:sz="2" w:space="0" w:color="auto"/>
              <w:right w:val="single" w:sz="2" w:space="0" w:color="auto"/>
            </w:tcBorders>
          </w:tcPr>
          <w:p w14:paraId="27C41634" w14:textId="77777777" w:rsidR="00B658FB" w:rsidRPr="0034367C" w:rsidRDefault="00B658FB" w:rsidP="007C4752">
            <w:pPr>
              <w:ind w:left="720"/>
              <w:rPr>
                <w:rFonts w:ascii="Calibri" w:hAnsi="Calibri" w:cs="Calibri"/>
                <w:sz w:val="22"/>
                <w:szCs w:val="22"/>
              </w:rPr>
            </w:pPr>
          </w:p>
        </w:tc>
        <w:tc>
          <w:tcPr>
            <w:tcW w:w="7058" w:type="dxa"/>
            <w:tcBorders>
              <w:top w:val="single" w:sz="2" w:space="0" w:color="auto"/>
              <w:left w:val="single" w:sz="2" w:space="0" w:color="auto"/>
              <w:bottom w:val="single" w:sz="2" w:space="0" w:color="auto"/>
              <w:right w:val="single" w:sz="2" w:space="0" w:color="auto"/>
            </w:tcBorders>
          </w:tcPr>
          <w:p w14:paraId="289482A9" w14:textId="77777777" w:rsidR="00B658FB" w:rsidRPr="00FE13A3" w:rsidRDefault="00B658FB" w:rsidP="00B658FB">
            <w:pPr>
              <w:pStyle w:val="ListParagraph"/>
              <w:numPr>
                <w:ilvl w:val="0"/>
                <w:numId w:val="1"/>
              </w:numPr>
              <w:autoSpaceDE w:val="0"/>
              <w:autoSpaceDN w:val="0"/>
              <w:adjustRightInd w:val="0"/>
              <w:ind w:left="720"/>
              <w:rPr>
                <w:rFonts w:asciiTheme="minorHAnsi" w:hAnsiTheme="minorHAnsi" w:cstheme="minorHAnsi"/>
                <w:color w:val="000000"/>
                <w:sz w:val="22"/>
                <w:szCs w:val="22"/>
              </w:rPr>
            </w:pPr>
            <w:r>
              <w:rPr>
                <w:rFonts w:asciiTheme="minorHAnsi" w:hAnsiTheme="minorHAnsi" w:cstheme="minorHAnsi"/>
                <w:color w:val="000000"/>
                <w:sz w:val="22"/>
                <w:szCs w:val="22"/>
              </w:rPr>
              <w:t>Trained</w:t>
            </w:r>
            <w:r w:rsidRPr="00617AEB">
              <w:rPr>
                <w:rFonts w:asciiTheme="minorHAnsi" w:hAnsiTheme="minorHAnsi" w:cstheme="minorHAnsi"/>
                <w:color w:val="000000"/>
                <w:sz w:val="22"/>
                <w:szCs w:val="22"/>
              </w:rPr>
              <w:t xml:space="preserve"> in aspects of SEN specific</w:t>
            </w:r>
            <w:r>
              <w:rPr>
                <w:rFonts w:asciiTheme="minorHAnsi" w:hAnsiTheme="minorHAnsi" w:cstheme="minorHAnsi"/>
                <w:color w:val="000000"/>
                <w:sz w:val="22"/>
                <w:szCs w:val="22"/>
              </w:rPr>
              <w:t xml:space="preserve"> provision, e.g.</w:t>
            </w:r>
            <w:r w:rsidRPr="00617AEB">
              <w:rPr>
                <w:rFonts w:asciiTheme="minorHAnsi" w:hAnsiTheme="minorHAnsi" w:cstheme="minorHAnsi"/>
                <w:color w:val="000000"/>
                <w:sz w:val="22"/>
                <w:szCs w:val="22"/>
              </w:rPr>
              <w:t xml:space="preserve"> Makaton, TEACCH, behaviour management</w:t>
            </w:r>
            <w:r>
              <w:rPr>
                <w:rFonts w:asciiTheme="minorHAnsi" w:hAnsiTheme="minorHAnsi" w:cstheme="minorHAnsi"/>
                <w:color w:val="000000"/>
                <w:sz w:val="22"/>
                <w:szCs w:val="22"/>
              </w:rPr>
              <w:t>, Lego Therapy</w:t>
            </w:r>
          </w:p>
          <w:p w14:paraId="646568F4" w14:textId="77777777" w:rsidR="00B658FB" w:rsidRDefault="00B658FB" w:rsidP="00B658FB">
            <w:pPr>
              <w:pStyle w:val="ListParagraph"/>
              <w:numPr>
                <w:ilvl w:val="0"/>
                <w:numId w:val="1"/>
              </w:numPr>
              <w:autoSpaceDE w:val="0"/>
              <w:autoSpaceDN w:val="0"/>
              <w:adjustRightInd w:val="0"/>
              <w:ind w:left="720"/>
              <w:rPr>
                <w:rFonts w:asciiTheme="minorHAnsi" w:hAnsiTheme="minorHAnsi" w:cstheme="minorHAnsi"/>
                <w:color w:val="000000"/>
                <w:sz w:val="22"/>
                <w:szCs w:val="22"/>
              </w:rPr>
            </w:pPr>
            <w:r w:rsidRPr="00FE13A3">
              <w:rPr>
                <w:rFonts w:asciiTheme="minorHAnsi" w:hAnsiTheme="minorHAnsi" w:cstheme="minorHAnsi"/>
                <w:color w:val="000000"/>
                <w:sz w:val="22"/>
                <w:szCs w:val="22"/>
              </w:rPr>
              <w:t>Experience of managing challenging behaviour, including implementing appropriate interventions</w:t>
            </w:r>
          </w:p>
          <w:p w14:paraId="2178577F" w14:textId="77777777" w:rsidR="00B658FB" w:rsidRDefault="00B658FB" w:rsidP="00B658FB">
            <w:pPr>
              <w:pStyle w:val="ListParagraph"/>
              <w:numPr>
                <w:ilvl w:val="0"/>
                <w:numId w:val="1"/>
              </w:numPr>
              <w:autoSpaceDE w:val="0"/>
              <w:autoSpaceDN w:val="0"/>
              <w:adjustRightInd w:val="0"/>
              <w:ind w:left="720"/>
              <w:rPr>
                <w:rFonts w:asciiTheme="minorHAnsi" w:hAnsiTheme="minorHAnsi" w:cstheme="minorHAnsi"/>
                <w:color w:val="000000"/>
                <w:sz w:val="22"/>
                <w:szCs w:val="22"/>
              </w:rPr>
            </w:pPr>
            <w:r w:rsidRPr="00FE13A3">
              <w:rPr>
                <w:rFonts w:asciiTheme="minorHAnsi" w:hAnsiTheme="minorHAnsi" w:cstheme="minorHAnsi"/>
                <w:color w:val="000000"/>
                <w:sz w:val="22"/>
                <w:szCs w:val="22"/>
              </w:rPr>
              <w:t>Ability to promote and reinforce student’s self-esteem, independence and participation within the community</w:t>
            </w:r>
          </w:p>
          <w:p w14:paraId="20C16A78" w14:textId="77777777" w:rsidR="00B658FB" w:rsidRPr="00FE13A3" w:rsidRDefault="00B658FB" w:rsidP="00B658FB">
            <w:pPr>
              <w:pStyle w:val="ListParagraph"/>
              <w:numPr>
                <w:ilvl w:val="0"/>
                <w:numId w:val="1"/>
              </w:numPr>
              <w:autoSpaceDE w:val="0"/>
              <w:autoSpaceDN w:val="0"/>
              <w:adjustRightInd w:val="0"/>
              <w:ind w:left="720"/>
              <w:rPr>
                <w:rFonts w:asciiTheme="minorHAnsi" w:hAnsiTheme="minorHAnsi" w:cstheme="minorHAnsi"/>
                <w:color w:val="000000"/>
                <w:sz w:val="22"/>
                <w:szCs w:val="22"/>
              </w:rPr>
            </w:pPr>
            <w:r w:rsidRPr="00FE13A3">
              <w:rPr>
                <w:rFonts w:asciiTheme="minorHAnsi" w:hAnsiTheme="minorHAnsi" w:cstheme="minorHAnsi"/>
                <w:color w:val="000000"/>
                <w:sz w:val="22"/>
                <w:szCs w:val="22"/>
              </w:rPr>
              <w:t>Experience in attending to intimate and personal care</w:t>
            </w:r>
          </w:p>
        </w:tc>
      </w:tr>
    </w:tbl>
    <w:p w14:paraId="219A142C" w14:textId="77777777" w:rsidR="00D34088" w:rsidRDefault="00D34088"/>
    <w:sectPr w:rsidR="00D340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5600" w14:textId="77777777" w:rsidR="00B658FB" w:rsidRDefault="00B658FB" w:rsidP="00B658FB">
      <w:r>
        <w:separator/>
      </w:r>
    </w:p>
  </w:endnote>
  <w:endnote w:type="continuationSeparator" w:id="0">
    <w:p w14:paraId="61EC46C6" w14:textId="77777777" w:rsidR="00B658FB" w:rsidRDefault="00B658FB" w:rsidP="00B6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FFDC9" w14:textId="77777777" w:rsidR="00B658FB" w:rsidRDefault="00B658FB" w:rsidP="00B658FB">
      <w:r>
        <w:separator/>
      </w:r>
    </w:p>
  </w:footnote>
  <w:footnote w:type="continuationSeparator" w:id="0">
    <w:p w14:paraId="0EE4ABD8" w14:textId="77777777" w:rsidR="00B658FB" w:rsidRDefault="00B658FB" w:rsidP="00B6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59D7" w14:textId="77777777" w:rsidR="00B658FB" w:rsidRDefault="00B658FB">
    <w:pPr>
      <w:pStyle w:val="Header"/>
    </w:pPr>
    <w:r>
      <w:rPr>
        <w:noProof/>
      </w:rPr>
      <w:drawing>
        <wp:anchor distT="0" distB="0" distL="114300" distR="114300" simplePos="0" relativeHeight="251659264" behindDoc="0" locked="0" layoutInCell="1" allowOverlap="1" wp14:anchorId="1D7F3014" wp14:editId="33643134">
          <wp:simplePos x="0" y="0"/>
          <wp:positionH relativeFrom="column">
            <wp:posOffset>3489960</wp:posOffset>
          </wp:positionH>
          <wp:positionV relativeFrom="paragraph">
            <wp:posOffset>-137795</wp:posOffset>
          </wp:positionV>
          <wp:extent cx="2195383" cy="833890"/>
          <wp:effectExtent l="0" t="0" r="0" b="4445"/>
          <wp:wrapNone/>
          <wp:docPr id="17" name="Picture 17"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5383" cy="833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06BBD" wp14:editId="61F1EEF3">
          <wp:extent cx="1005840" cy="825129"/>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C image.png"/>
                  <pic:cNvPicPr/>
                </pic:nvPicPr>
                <pic:blipFill>
                  <a:blip r:embed="rId2">
                    <a:extLst>
                      <a:ext uri="{28A0092B-C50C-407E-A947-70E740481C1C}">
                        <a14:useLocalDpi xmlns:a14="http://schemas.microsoft.com/office/drawing/2010/main" val="0"/>
                      </a:ext>
                    </a:extLst>
                  </a:blip>
                  <a:stretch>
                    <a:fillRect/>
                  </a:stretch>
                </pic:blipFill>
                <pic:spPr>
                  <a:xfrm>
                    <a:off x="0" y="0"/>
                    <a:ext cx="1037022" cy="850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E2B"/>
    <w:multiLevelType w:val="hybridMultilevel"/>
    <w:tmpl w:val="F7761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96D3B"/>
    <w:multiLevelType w:val="hybridMultilevel"/>
    <w:tmpl w:val="7264C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096489"/>
    <w:multiLevelType w:val="hybridMultilevel"/>
    <w:tmpl w:val="F124A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C5C76"/>
    <w:multiLevelType w:val="hybridMultilevel"/>
    <w:tmpl w:val="410C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6006BF"/>
    <w:multiLevelType w:val="hybridMultilevel"/>
    <w:tmpl w:val="D788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18A1"/>
    <w:multiLevelType w:val="hybridMultilevel"/>
    <w:tmpl w:val="09E2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36E35"/>
    <w:multiLevelType w:val="hybridMultilevel"/>
    <w:tmpl w:val="2CCC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54" w:hanging="360"/>
      </w:pPr>
      <w:rPr>
        <w:rFonts w:ascii="Courier New" w:hAnsi="Courier New" w:cs="Courier New" w:hint="default"/>
      </w:rPr>
    </w:lvl>
    <w:lvl w:ilvl="2" w:tplc="08090005" w:tentative="1">
      <w:start w:val="1"/>
      <w:numFmt w:val="bullet"/>
      <w:lvlText w:val=""/>
      <w:lvlJc w:val="left"/>
      <w:pPr>
        <w:ind w:left="1474" w:hanging="360"/>
      </w:pPr>
      <w:rPr>
        <w:rFonts w:ascii="Wingdings" w:hAnsi="Wingdings" w:hint="default"/>
      </w:rPr>
    </w:lvl>
    <w:lvl w:ilvl="3" w:tplc="08090001" w:tentative="1">
      <w:start w:val="1"/>
      <w:numFmt w:val="bullet"/>
      <w:lvlText w:val=""/>
      <w:lvlJc w:val="left"/>
      <w:pPr>
        <w:ind w:left="2194" w:hanging="360"/>
      </w:pPr>
      <w:rPr>
        <w:rFonts w:ascii="Symbol" w:hAnsi="Symbol" w:hint="default"/>
      </w:rPr>
    </w:lvl>
    <w:lvl w:ilvl="4" w:tplc="08090003" w:tentative="1">
      <w:start w:val="1"/>
      <w:numFmt w:val="bullet"/>
      <w:lvlText w:val="o"/>
      <w:lvlJc w:val="left"/>
      <w:pPr>
        <w:ind w:left="2914" w:hanging="360"/>
      </w:pPr>
      <w:rPr>
        <w:rFonts w:ascii="Courier New" w:hAnsi="Courier New" w:cs="Courier New" w:hint="default"/>
      </w:rPr>
    </w:lvl>
    <w:lvl w:ilvl="5" w:tplc="08090005" w:tentative="1">
      <w:start w:val="1"/>
      <w:numFmt w:val="bullet"/>
      <w:lvlText w:val=""/>
      <w:lvlJc w:val="left"/>
      <w:pPr>
        <w:ind w:left="3634" w:hanging="360"/>
      </w:pPr>
      <w:rPr>
        <w:rFonts w:ascii="Wingdings" w:hAnsi="Wingdings" w:hint="default"/>
      </w:rPr>
    </w:lvl>
    <w:lvl w:ilvl="6" w:tplc="08090001" w:tentative="1">
      <w:start w:val="1"/>
      <w:numFmt w:val="bullet"/>
      <w:lvlText w:val=""/>
      <w:lvlJc w:val="left"/>
      <w:pPr>
        <w:ind w:left="4354" w:hanging="360"/>
      </w:pPr>
      <w:rPr>
        <w:rFonts w:ascii="Symbol" w:hAnsi="Symbol" w:hint="default"/>
      </w:rPr>
    </w:lvl>
    <w:lvl w:ilvl="7" w:tplc="08090003" w:tentative="1">
      <w:start w:val="1"/>
      <w:numFmt w:val="bullet"/>
      <w:lvlText w:val="o"/>
      <w:lvlJc w:val="left"/>
      <w:pPr>
        <w:ind w:left="5074" w:hanging="360"/>
      </w:pPr>
      <w:rPr>
        <w:rFonts w:ascii="Courier New" w:hAnsi="Courier New" w:cs="Courier New" w:hint="default"/>
      </w:rPr>
    </w:lvl>
    <w:lvl w:ilvl="8" w:tplc="08090005" w:tentative="1">
      <w:start w:val="1"/>
      <w:numFmt w:val="bullet"/>
      <w:lvlText w:val=""/>
      <w:lvlJc w:val="left"/>
      <w:pPr>
        <w:ind w:left="5794" w:hanging="360"/>
      </w:pPr>
      <w:rPr>
        <w:rFonts w:ascii="Wingdings" w:hAnsi="Wingdings" w:hint="default"/>
      </w:rPr>
    </w:lvl>
  </w:abstractNum>
  <w:abstractNum w:abstractNumId="7" w15:restartNumberingAfterBreak="0">
    <w:nsid w:val="35530260"/>
    <w:multiLevelType w:val="hybridMultilevel"/>
    <w:tmpl w:val="9ECE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42FA3"/>
    <w:multiLevelType w:val="hybridMultilevel"/>
    <w:tmpl w:val="83C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E0448"/>
    <w:multiLevelType w:val="hybridMultilevel"/>
    <w:tmpl w:val="D9401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C7374C"/>
    <w:multiLevelType w:val="hybridMultilevel"/>
    <w:tmpl w:val="3DF6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C1608"/>
    <w:multiLevelType w:val="hybridMultilevel"/>
    <w:tmpl w:val="C1128A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1D5E6E"/>
    <w:multiLevelType w:val="hybridMultilevel"/>
    <w:tmpl w:val="EB6E85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DE51A0"/>
    <w:multiLevelType w:val="hybridMultilevel"/>
    <w:tmpl w:val="5E12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42410"/>
    <w:multiLevelType w:val="hybridMultilevel"/>
    <w:tmpl w:val="4E163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4"/>
  </w:num>
  <w:num w:numId="4">
    <w:abstractNumId w:val="11"/>
  </w:num>
  <w:num w:numId="5">
    <w:abstractNumId w:val="9"/>
  </w:num>
  <w:num w:numId="6">
    <w:abstractNumId w:val="2"/>
  </w:num>
  <w:num w:numId="7">
    <w:abstractNumId w:val="0"/>
  </w:num>
  <w:num w:numId="8">
    <w:abstractNumId w:val="4"/>
  </w:num>
  <w:num w:numId="9">
    <w:abstractNumId w:val="5"/>
  </w:num>
  <w:num w:numId="10">
    <w:abstractNumId w:val="10"/>
  </w:num>
  <w:num w:numId="11">
    <w:abstractNumId w:val="13"/>
  </w:num>
  <w:num w:numId="12">
    <w:abstractNumId w:val="3"/>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FB"/>
    <w:rsid w:val="006C7A78"/>
    <w:rsid w:val="00B658FB"/>
    <w:rsid w:val="00D3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117C07"/>
  <w15:chartTrackingRefBased/>
  <w15:docId w15:val="{6568EB24-DFA5-4B3E-A3B4-450220E5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F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8FB"/>
    <w:pPr>
      <w:ind w:left="720"/>
    </w:pPr>
  </w:style>
  <w:style w:type="paragraph" w:styleId="Header">
    <w:name w:val="header"/>
    <w:basedOn w:val="Normal"/>
    <w:link w:val="HeaderChar"/>
    <w:uiPriority w:val="99"/>
    <w:unhideWhenUsed/>
    <w:rsid w:val="00B658FB"/>
    <w:pPr>
      <w:tabs>
        <w:tab w:val="center" w:pos="4513"/>
        <w:tab w:val="right" w:pos="9026"/>
      </w:tabs>
    </w:pPr>
  </w:style>
  <w:style w:type="character" w:customStyle="1" w:styleId="HeaderChar">
    <w:name w:val="Header Char"/>
    <w:basedOn w:val="DefaultParagraphFont"/>
    <w:link w:val="Header"/>
    <w:uiPriority w:val="99"/>
    <w:rsid w:val="00B658F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658FB"/>
    <w:pPr>
      <w:tabs>
        <w:tab w:val="center" w:pos="4513"/>
        <w:tab w:val="right" w:pos="9026"/>
      </w:tabs>
    </w:pPr>
  </w:style>
  <w:style w:type="character" w:customStyle="1" w:styleId="FooterChar">
    <w:name w:val="Footer Char"/>
    <w:basedOn w:val="DefaultParagraphFont"/>
    <w:link w:val="Footer"/>
    <w:uiPriority w:val="99"/>
    <w:rsid w:val="00B658FB"/>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Sawford</dc:creator>
  <cp:keywords/>
  <dc:description/>
  <cp:lastModifiedBy>Sarah Sawford</cp:lastModifiedBy>
  <cp:revision>1</cp:revision>
  <dcterms:created xsi:type="dcterms:W3CDTF">2024-12-06T14:25:00Z</dcterms:created>
  <dcterms:modified xsi:type="dcterms:W3CDTF">2024-12-06T14:44:00Z</dcterms:modified>
</cp:coreProperties>
</file>