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32C3B" w14:textId="45EC2223" w:rsidR="005C6987" w:rsidRDefault="001C3537" w:rsidP="0CD311EF">
      <w:pPr>
        <w:jc w:val="center"/>
        <w:rPr>
          <w:rFonts w:asciiTheme="minorHAnsi" w:hAnsiTheme="minorHAnsi" w:cstheme="minorBidi"/>
          <w:b/>
          <w:bCs/>
        </w:rPr>
      </w:pPr>
      <w:r>
        <w:rPr>
          <w:rFonts w:asciiTheme="minorHAnsi" w:hAnsiTheme="minorHAnsi" w:cstheme="minorBidi"/>
          <w:b/>
          <w:bCs/>
        </w:rPr>
        <w:t xml:space="preserve">LSA  </w:t>
      </w:r>
    </w:p>
    <w:p w14:paraId="1239E4DA" w14:textId="77777777" w:rsidR="001F78CD" w:rsidRDefault="0CD311EF" w:rsidP="0CD311EF">
      <w:pPr>
        <w:rPr>
          <w:rFonts w:asciiTheme="minorHAnsi" w:hAnsiTheme="minorHAnsi" w:cstheme="minorBidi"/>
          <w:b/>
          <w:bCs/>
        </w:rPr>
      </w:pPr>
      <w:r w:rsidRPr="00100C4B">
        <w:rPr>
          <w:rFonts w:asciiTheme="minorHAnsi" w:hAnsiTheme="minorHAnsi" w:cstheme="minorBidi"/>
          <w:b/>
          <w:bCs/>
        </w:rPr>
        <w:t>GRADE: BP</w:t>
      </w:r>
      <w:r w:rsidR="001F78CD">
        <w:rPr>
          <w:rFonts w:asciiTheme="minorHAnsi" w:hAnsiTheme="minorHAnsi" w:cstheme="minorBidi"/>
          <w:b/>
          <w:bCs/>
        </w:rPr>
        <w:t xml:space="preserve">2 </w:t>
      </w:r>
    </w:p>
    <w:p w14:paraId="095EA9FC" w14:textId="2DD9A91F" w:rsidR="005C6987" w:rsidRPr="00100C4B" w:rsidRDefault="0CD311EF" w:rsidP="0CD311EF">
      <w:pPr>
        <w:rPr>
          <w:rFonts w:asciiTheme="minorHAnsi" w:hAnsiTheme="minorHAnsi" w:cstheme="minorBidi"/>
        </w:rPr>
      </w:pPr>
      <w:r w:rsidRPr="00100C4B">
        <w:rPr>
          <w:rFonts w:asciiTheme="minorHAnsi" w:hAnsiTheme="minorHAnsi" w:cstheme="minorBidi"/>
          <w:b/>
          <w:bCs/>
        </w:rPr>
        <w:t>RESPONSIBLE TO</w:t>
      </w:r>
      <w:r w:rsidR="00100C4B">
        <w:rPr>
          <w:rFonts w:asciiTheme="minorHAnsi" w:hAnsiTheme="minorHAnsi" w:cstheme="minorBidi"/>
          <w:b/>
          <w:bCs/>
        </w:rPr>
        <w:t xml:space="preserve">: </w:t>
      </w:r>
      <w:r w:rsidR="00CE276F">
        <w:rPr>
          <w:rFonts w:asciiTheme="minorHAnsi" w:hAnsiTheme="minorHAnsi" w:cstheme="minorBidi"/>
        </w:rPr>
        <w:t xml:space="preserve">Assistant Principal Inclusion  </w:t>
      </w:r>
      <w:r w:rsidR="00100C4B">
        <w:rPr>
          <w:rFonts w:asciiTheme="minorHAnsi" w:hAnsiTheme="minorHAnsi" w:cstheme="minorBidi"/>
          <w:b/>
          <w:bCs/>
        </w:rPr>
        <w:t xml:space="preserve"> </w:t>
      </w:r>
      <w:r w:rsidRPr="00100C4B">
        <w:rPr>
          <w:rFonts w:asciiTheme="minorHAnsi" w:hAnsiTheme="minorHAnsi" w:cstheme="minorBidi"/>
          <w:shd w:val="clear" w:color="auto" w:fill="FFFF00"/>
        </w:rPr>
        <w:t xml:space="preserve"> </w:t>
      </w:r>
    </w:p>
    <w:p w14:paraId="29E8DC84" w14:textId="77777777" w:rsidR="005C6987" w:rsidRPr="00100C4B" w:rsidRDefault="0CD311EF" w:rsidP="0CD311EF">
      <w:pPr>
        <w:rPr>
          <w:rFonts w:asciiTheme="minorHAnsi" w:hAnsiTheme="minorHAnsi" w:cstheme="minorBidi"/>
        </w:rPr>
      </w:pPr>
      <w:r w:rsidRPr="00100C4B">
        <w:rPr>
          <w:rFonts w:asciiTheme="minorHAnsi" w:hAnsiTheme="minorHAnsi" w:cstheme="minorBidi"/>
          <w:b/>
          <w:bCs/>
        </w:rPr>
        <w:t xml:space="preserve">PATTERN: </w:t>
      </w:r>
      <w:r w:rsidRPr="00100C4B">
        <w:rPr>
          <w:rFonts w:asciiTheme="minorHAnsi" w:hAnsiTheme="minorHAnsi" w:cstheme="minorBidi"/>
        </w:rPr>
        <w:t>Full time</w:t>
      </w:r>
      <w:r w:rsidRPr="00100C4B">
        <w:rPr>
          <w:rFonts w:asciiTheme="minorHAnsi" w:hAnsiTheme="minorHAnsi" w:cstheme="minorBidi"/>
          <w:b/>
          <w:bCs/>
        </w:rPr>
        <w:t xml:space="preserve"> </w:t>
      </w:r>
    </w:p>
    <w:p w14:paraId="247FCEB7" w14:textId="6C6FB4FA" w:rsidR="005C6987" w:rsidRPr="00100C4B" w:rsidRDefault="0CD311EF" w:rsidP="0CD311EF">
      <w:pPr>
        <w:rPr>
          <w:rFonts w:asciiTheme="minorHAnsi" w:hAnsiTheme="minorHAnsi" w:cstheme="minorBidi"/>
        </w:rPr>
      </w:pPr>
      <w:r w:rsidRPr="00100C4B">
        <w:rPr>
          <w:rFonts w:asciiTheme="minorHAnsi" w:hAnsiTheme="minorHAnsi" w:cstheme="minorBidi"/>
          <w:b/>
          <w:bCs/>
        </w:rPr>
        <w:t xml:space="preserve">CONTRACT: </w:t>
      </w:r>
      <w:r w:rsidR="001F78CD">
        <w:rPr>
          <w:rFonts w:asciiTheme="minorHAnsi" w:hAnsiTheme="minorHAnsi" w:cstheme="minorBidi"/>
        </w:rPr>
        <w:t xml:space="preserve">Permanent </w:t>
      </w:r>
      <w:r w:rsidR="00BC04A2">
        <w:rPr>
          <w:rFonts w:asciiTheme="minorHAnsi" w:hAnsiTheme="minorHAnsi" w:cstheme="minorBidi"/>
        </w:rPr>
        <w:t xml:space="preserve"> </w:t>
      </w:r>
    </w:p>
    <w:p w14:paraId="61B675A0" w14:textId="77777777" w:rsidR="005C6987" w:rsidRDefault="0CD311EF" w:rsidP="0CD311EF">
      <w:pPr>
        <w:rPr>
          <w:rFonts w:asciiTheme="minorHAnsi" w:hAnsiTheme="minorHAnsi" w:cstheme="minorBidi"/>
          <w:b/>
          <w:bCs/>
        </w:rPr>
      </w:pPr>
      <w:r w:rsidRPr="00100C4B">
        <w:rPr>
          <w:rFonts w:asciiTheme="minorHAnsi" w:hAnsiTheme="minorHAnsi" w:cstheme="minorBidi"/>
          <w:b/>
          <w:bCs/>
        </w:rPr>
        <w:t xml:space="preserve">Key Purpose </w:t>
      </w:r>
    </w:p>
    <w:p w14:paraId="0817C63B" w14:textId="3ECDD35E" w:rsidR="00CE276F" w:rsidRPr="00BC04A2" w:rsidRDefault="00BC04A2" w:rsidP="0CD311EF">
      <w:r>
        <w:t xml:space="preserve">To </w:t>
      </w:r>
      <w:r w:rsidR="001F78CD">
        <w:t xml:space="preserve">work with students and teachers to develop and support students with Special Educational Needs to make progress in their learning </w:t>
      </w:r>
    </w:p>
    <w:p w14:paraId="6D190440" w14:textId="5A66ECDF" w:rsidR="00155028" w:rsidRPr="00155028" w:rsidRDefault="00155028" w:rsidP="0CD311EF">
      <w:pPr>
        <w:rPr>
          <w:rFonts w:asciiTheme="minorHAnsi" w:hAnsiTheme="minorHAnsi" w:cstheme="minorBidi"/>
        </w:rPr>
      </w:pPr>
      <w:r>
        <w:rPr>
          <w:rFonts w:asciiTheme="minorHAnsi" w:hAnsiTheme="minorHAnsi" w:cstheme="minorBidi"/>
        </w:rPr>
        <w:t xml:space="preserve">The role will be but not limited to the following responsibilities: </w:t>
      </w:r>
    </w:p>
    <w:p w14:paraId="31C1F7DB" w14:textId="64B7DE96" w:rsidR="008C6677" w:rsidRPr="008C6677" w:rsidRDefault="0CD311EF" w:rsidP="008C6677">
      <w:pPr>
        <w:rPr>
          <w:rFonts w:asciiTheme="minorHAnsi" w:hAnsiTheme="minorHAnsi" w:cstheme="minorBidi"/>
          <w:b/>
          <w:bCs/>
        </w:rPr>
      </w:pPr>
      <w:r w:rsidRPr="00061BE1">
        <w:rPr>
          <w:rFonts w:asciiTheme="minorHAnsi" w:hAnsiTheme="minorHAnsi" w:cstheme="minorBidi"/>
          <w:b/>
          <w:bCs/>
        </w:rPr>
        <w:t>Area of Responsibilit</w:t>
      </w:r>
      <w:r w:rsidR="008C6677">
        <w:rPr>
          <w:rFonts w:asciiTheme="minorHAnsi" w:hAnsiTheme="minorHAnsi" w:cstheme="minorBidi"/>
          <w:b/>
          <w:bCs/>
        </w:rPr>
        <w:t>y</w:t>
      </w:r>
    </w:p>
    <w:p w14:paraId="794E4D38" w14:textId="77777777" w:rsidR="008C6677" w:rsidRPr="00B318D6" w:rsidRDefault="008C6677" w:rsidP="008C6677">
      <w:pPr>
        <w:pStyle w:val="ListParagraph"/>
        <w:numPr>
          <w:ilvl w:val="0"/>
          <w:numId w:val="2"/>
        </w:numPr>
        <w:rPr>
          <w:rFonts w:asciiTheme="minorHAnsi" w:hAnsiTheme="minorHAnsi" w:cstheme="minorHAnsi"/>
          <w:sz w:val="20"/>
          <w:szCs w:val="20"/>
        </w:rPr>
      </w:pPr>
      <w:r w:rsidRPr="00B318D6">
        <w:rPr>
          <w:rFonts w:asciiTheme="minorHAnsi" w:hAnsiTheme="minorHAnsi" w:cstheme="minorHAnsi"/>
          <w:sz w:val="20"/>
          <w:szCs w:val="20"/>
        </w:rPr>
        <w:t xml:space="preserve">Supervise the SEND area when required, including collecting meaningful and appropriate work for students using the area as a safe space </w:t>
      </w:r>
    </w:p>
    <w:p w14:paraId="26B5EA82" w14:textId="159289ED" w:rsidR="001F78CD" w:rsidRDefault="001F78CD" w:rsidP="00B81137">
      <w:pPr>
        <w:pStyle w:val="ListParagraph"/>
        <w:numPr>
          <w:ilvl w:val="0"/>
          <w:numId w:val="2"/>
        </w:numPr>
        <w:rPr>
          <w:rFonts w:asciiTheme="minorHAnsi" w:hAnsiTheme="minorHAnsi" w:cstheme="minorHAnsi"/>
          <w:sz w:val="20"/>
          <w:szCs w:val="20"/>
        </w:rPr>
      </w:pPr>
      <w:r w:rsidRPr="00B318D6">
        <w:rPr>
          <w:rFonts w:asciiTheme="minorHAnsi" w:hAnsiTheme="minorHAnsi" w:cstheme="minorHAnsi"/>
          <w:sz w:val="20"/>
          <w:szCs w:val="20"/>
        </w:rPr>
        <w:t xml:space="preserve">Provide support for students with SEN and disabilities to </w:t>
      </w:r>
      <w:r w:rsidR="00B81137" w:rsidRPr="00B318D6">
        <w:rPr>
          <w:rFonts w:asciiTheme="minorHAnsi" w:hAnsiTheme="minorHAnsi" w:cstheme="minorHAnsi"/>
          <w:sz w:val="20"/>
          <w:szCs w:val="20"/>
        </w:rPr>
        <w:t xml:space="preserve">be able to </w:t>
      </w:r>
      <w:r w:rsidRPr="00B318D6">
        <w:rPr>
          <w:rFonts w:asciiTheme="minorHAnsi" w:hAnsiTheme="minorHAnsi" w:cstheme="minorHAnsi"/>
          <w:sz w:val="20"/>
          <w:szCs w:val="20"/>
        </w:rPr>
        <w:t xml:space="preserve">access the correct tools to access curriculum </w:t>
      </w:r>
    </w:p>
    <w:p w14:paraId="43B8711C" w14:textId="70A10FD0" w:rsidR="008C6677" w:rsidRDefault="008C6677" w:rsidP="00B81137">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Develop activities that are stimulating and challenging with vivid real and relevant learning experiences</w:t>
      </w:r>
    </w:p>
    <w:p w14:paraId="206793EB" w14:textId="2B8DE014" w:rsidR="008C6677" w:rsidRDefault="008C6677" w:rsidP="00774277">
      <w:pPr>
        <w:pStyle w:val="ListParagraph"/>
        <w:numPr>
          <w:ilvl w:val="0"/>
          <w:numId w:val="2"/>
        </w:numPr>
        <w:suppressAutoHyphens w:val="0"/>
        <w:autoSpaceDN/>
        <w:spacing w:after="0" w:line="240" w:lineRule="auto"/>
        <w:textAlignment w:val="auto"/>
        <w:rPr>
          <w:rFonts w:asciiTheme="minorHAnsi" w:eastAsia="Times New Roman" w:hAnsiTheme="minorHAnsi" w:cstheme="minorHAnsi"/>
          <w:sz w:val="20"/>
          <w:szCs w:val="20"/>
          <w:lang w:eastAsia="en-GB"/>
        </w:rPr>
      </w:pPr>
      <w:r w:rsidRPr="008C6677">
        <w:rPr>
          <w:rFonts w:asciiTheme="minorHAnsi" w:eastAsia="Times New Roman" w:hAnsiTheme="minorHAnsi" w:cstheme="minorHAnsi"/>
          <w:sz w:val="20"/>
          <w:szCs w:val="20"/>
          <w:lang w:eastAsia="en-GB"/>
        </w:rPr>
        <w:t xml:space="preserve">Prompt and guide </w:t>
      </w:r>
      <w:r>
        <w:rPr>
          <w:rFonts w:asciiTheme="minorHAnsi" w:eastAsia="Times New Roman" w:hAnsiTheme="minorHAnsi" w:cstheme="minorHAnsi"/>
          <w:sz w:val="20"/>
          <w:szCs w:val="20"/>
          <w:lang w:eastAsia="en-GB"/>
        </w:rPr>
        <w:t>students</w:t>
      </w:r>
      <w:r w:rsidRPr="008C6677">
        <w:rPr>
          <w:rFonts w:asciiTheme="minorHAnsi" w:eastAsia="Times New Roman" w:hAnsiTheme="minorHAnsi" w:cstheme="minorHAnsi"/>
          <w:sz w:val="20"/>
          <w:szCs w:val="20"/>
          <w:lang w:eastAsia="en-GB"/>
        </w:rPr>
        <w:t xml:space="preserve"> to develop thinking, justify answers, speculate and hypothesise using academic language</w:t>
      </w:r>
    </w:p>
    <w:p w14:paraId="01CCAFEE" w14:textId="77777777" w:rsidR="00774277" w:rsidRDefault="00774277" w:rsidP="00774277">
      <w:pPr>
        <w:pStyle w:val="ListParagraph"/>
        <w:suppressAutoHyphens w:val="0"/>
        <w:autoSpaceDN/>
        <w:spacing w:after="0" w:line="240" w:lineRule="auto"/>
        <w:textAlignment w:val="auto"/>
        <w:rPr>
          <w:rFonts w:asciiTheme="minorHAnsi" w:eastAsia="Times New Roman" w:hAnsiTheme="minorHAnsi" w:cstheme="minorHAnsi"/>
          <w:sz w:val="20"/>
          <w:szCs w:val="20"/>
          <w:lang w:eastAsia="en-GB"/>
        </w:rPr>
      </w:pPr>
    </w:p>
    <w:p w14:paraId="5888EC9A" w14:textId="47C59407" w:rsidR="00774277" w:rsidRDefault="00774277" w:rsidP="00774277">
      <w:pPr>
        <w:pStyle w:val="ListParagraph"/>
        <w:numPr>
          <w:ilvl w:val="0"/>
          <w:numId w:val="2"/>
        </w:numPr>
        <w:suppressAutoHyphens w:val="0"/>
        <w:autoSpaceDN/>
        <w:spacing w:after="0" w:line="240" w:lineRule="auto"/>
        <w:textAlignment w:val="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Prompts, initiates and intervenes with Individuals or groups of students and extends learning outcomes to be relevant and meaningful to all students</w:t>
      </w:r>
    </w:p>
    <w:p w14:paraId="54B4A2A8" w14:textId="77777777" w:rsidR="00774277" w:rsidRPr="00774277" w:rsidRDefault="00774277" w:rsidP="00774277">
      <w:pPr>
        <w:suppressAutoHyphens w:val="0"/>
        <w:autoSpaceDN/>
        <w:spacing w:after="0" w:line="240" w:lineRule="auto"/>
        <w:textAlignment w:val="auto"/>
        <w:rPr>
          <w:rFonts w:asciiTheme="minorHAnsi" w:eastAsia="Times New Roman" w:hAnsiTheme="minorHAnsi" w:cstheme="minorHAnsi"/>
          <w:sz w:val="20"/>
          <w:szCs w:val="20"/>
          <w:lang w:eastAsia="en-GB"/>
        </w:rPr>
      </w:pPr>
    </w:p>
    <w:p w14:paraId="6A9D95E3" w14:textId="1D75FCC0" w:rsidR="008149C1" w:rsidRDefault="00B318D6" w:rsidP="008149C1">
      <w:pPr>
        <w:numPr>
          <w:ilvl w:val="0"/>
          <w:numId w:val="2"/>
        </w:numPr>
        <w:suppressAutoHyphens w:val="0"/>
        <w:autoSpaceDN/>
        <w:spacing w:after="0" w:line="240" w:lineRule="auto"/>
        <w:textAlignment w:val="auto"/>
        <w:rPr>
          <w:rFonts w:asciiTheme="minorHAnsi" w:hAnsiTheme="minorHAnsi" w:cstheme="minorHAnsi"/>
          <w:sz w:val="20"/>
          <w:szCs w:val="20"/>
        </w:rPr>
      </w:pPr>
      <w:r w:rsidRPr="00B318D6">
        <w:rPr>
          <w:rFonts w:asciiTheme="minorHAnsi" w:hAnsiTheme="minorHAnsi" w:cstheme="minorHAnsi"/>
          <w:sz w:val="20"/>
          <w:szCs w:val="20"/>
        </w:rPr>
        <w:t>Oversee after-school support for targeted students, including literacy and numeracy support</w:t>
      </w:r>
    </w:p>
    <w:p w14:paraId="626C4C80" w14:textId="77777777" w:rsidR="008149C1" w:rsidRPr="008149C1" w:rsidRDefault="008149C1" w:rsidP="008149C1">
      <w:pPr>
        <w:suppressAutoHyphens w:val="0"/>
        <w:autoSpaceDN/>
        <w:spacing w:after="0" w:line="240" w:lineRule="auto"/>
        <w:textAlignment w:val="auto"/>
        <w:rPr>
          <w:rFonts w:asciiTheme="minorHAnsi" w:hAnsiTheme="minorHAnsi" w:cstheme="minorHAnsi"/>
          <w:sz w:val="20"/>
          <w:szCs w:val="20"/>
        </w:rPr>
      </w:pPr>
    </w:p>
    <w:p w14:paraId="3F3B8D04" w14:textId="6C1E61BC" w:rsidR="008149C1" w:rsidRPr="008149C1" w:rsidRDefault="008149C1" w:rsidP="00B318D6">
      <w:pPr>
        <w:numPr>
          <w:ilvl w:val="0"/>
          <w:numId w:val="2"/>
        </w:numPr>
        <w:suppressAutoHyphens w:val="0"/>
        <w:autoSpaceDN/>
        <w:spacing w:after="0" w:line="240" w:lineRule="auto"/>
        <w:textAlignment w:val="auto"/>
        <w:rPr>
          <w:rFonts w:asciiTheme="minorHAnsi" w:hAnsiTheme="minorHAnsi" w:cstheme="minorHAnsi"/>
          <w:sz w:val="20"/>
          <w:szCs w:val="20"/>
        </w:rPr>
      </w:pPr>
      <w:r w:rsidRPr="008149C1">
        <w:rPr>
          <w:rFonts w:eastAsia="Times New Roman"/>
          <w:color w:val="000000"/>
          <w:sz w:val="20"/>
          <w:szCs w:val="20"/>
        </w:rPr>
        <w:t xml:space="preserve">To be included and engage with other external key professionals </w:t>
      </w:r>
      <w:r>
        <w:rPr>
          <w:rFonts w:eastAsia="Times New Roman"/>
          <w:color w:val="000000"/>
          <w:sz w:val="20"/>
          <w:szCs w:val="20"/>
        </w:rPr>
        <w:t>when</w:t>
      </w:r>
      <w:r w:rsidRPr="008149C1">
        <w:rPr>
          <w:rFonts w:eastAsia="Times New Roman"/>
          <w:color w:val="000000"/>
          <w:sz w:val="20"/>
          <w:szCs w:val="20"/>
        </w:rPr>
        <w:t xml:space="preserve"> considering </w:t>
      </w:r>
      <w:r>
        <w:rPr>
          <w:rFonts w:eastAsia="Times New Roman"/>
          <w:color w:val="000000"/>
          <w:sz w:val="20"/>
          <w:szCs w:val="20"/>
        </w:rPr>
        <w:t>student</w:t>
      </w:r>
      <w:r w:rsidRPr="008149C1">
        <w:rPr>
          <w:rFonts w:eastAsia="Times New Roman"/>
          <w:color w:val="000000"/>
          <w:sz w:val="20"/>
          <w:szCs w:val="20"/>
        </w:rPr>
        <w:t xml:space="preserve"> need and appropriate interventions</w:t>
      </w:r>
    </w:p>
    <w:p w14:paraId="38710B5C" w14:textId="77777777" w:rsidR="00B318D6" w:rsidRPr="00B318D6" w:rsidRDefault="00B318D6" w:rsidP="00B318D6">
      <w:pPr>
        <w:suppressAutoHyphens w:val="0"/>
        <w:autoSpaceDN/>
        <w:spacing w:after="0" w:line="240" w:lineRule="auto"/>
        <w:ind w:left="720"/>
        <w:textAlignment w:val="auto"/>
        <w:rPr>
          <w:rFonts w:asciiTheme="minorHAnsi" w:hAnsiTheme="minorHAnsi" w:cstheme="minorHAnsi"/>
          <w:sz w:val="20"/>
          <w:szCs w:val="20"/>
        </w:rPr>
      </w:pPr>
    </w:p>
    <w:p w14:paraId="6BC2C6D1" w14:textId="6E6628AA" w:rsidR="00B81137" w:rsidRPr="00B318D6" w:rsidRDefault="00B81137" w:rsidP="00B318D6">
      <w:pPr>
        <w:numPr>
          <w:ilvl w:val="0"/>
          <w:numId w:val="2"/>
        </w:numPr>
        <w:suppressAutoHyphens w:val="0"/>
        <w:autoSpaceDN/>
        <w:spacing w:after="0" w:line="240" w:lineRule="auto"/>
        <w:textAlignment w:val="auto"/>
        <w:rPr>
          <w:rFonts w:asciiTheme="minorHAnsi" w:hAnsiTheme="minorHAnsi" w:cstheme="minorHAnsi"/>
          <w:sz w:val="20"/>
          <w:szCs w:val="20"/>
        </w:rPr>
      </w:pPr>
      <w:r w:rsidRPr="00B318D6">
        <w:rPr>
          <w:rFonts w:asciiTheme="minorHAnsi" w:hAnsiTheme="minorHAnsi" w:cstheme="minorHAnsi"/>
          <w:sz w:val="20"/>
          <w:szCs w:val="20"/>
        </w:rPr>
        <w:t>Supporting individual students, addressing the requirements of their EHCPs and attending Annual Reviews for when necessary</w:t>
      </w:r>
    </w:p>
    <w:p w14:paraId="201E4945" w14:textId="77777777" w:rsidR="00B318D6" w:rsidRPr="00B318D6" w:rsidRDefault="00B318D6" w:rsidP="00B318D6">
      <w:pPr>
        <w:suppressAutoHyphens w:val="0"/>
        <w:autoSpaceDN/>
        <w:spacing w:after="0" w:line="240" w:lineRule="auto"/>
        <w:ind w:left="720"/>
        <w:textAlignment w:val="auto"/>
        <w:rPr>
          <w:rFonts w:asciiTheme="minorHAnsi" w:hAnsiTheme="minorHAnsi" w:cstheme="minorHAnsi"/>
          <w:sz w:val="20"/>
          <w:szCs w:val="20"/>
        </w:rPr>
      </w:pPr>
    </w:p>
    <w:p w14:paraId="7CAF914E" w14:textId="40C0F24D" w:rsidR="00ED532B" w:rsidRPr="00ED532B" w:rsidRDefault="00B81137" w:rsidP="00ED532B">
      <w:pPr>
        <w:pStyle w:val="ListParagraph"/>
        <w:numPr>
          <w:ilvl w:val="0"/>
          <w:numId w:val="2"/>
        </w:numPr>
        <w:rPr>
          <w:rFonts w:asciiTheme="minorHAnsi" w:hAnsiTheme="minorHAnsi" w:cstheme="minorHAnsi"/>
          <w:sz w:val="20"/>
          <w:szCs w:val="20"/>
        </w:rPr>
      </w:pPr>
      <w:r w:rsidRPr="00B318D6">
        <w:rPr>
          <w:rFonts w:asciiTheme="minorHAnsi" w:hAnsiTheme="minorHAnsi" w:cstheme="minorHAnsi"/>
          <w:sz w:val="20"/>
          <w:szCs w:val="20"/>
        </w:rPr>
        <w:t>Liais</w:t>
      </w:r>
      <w:r w:rsidR="00576DD8" w:rsidRPr="00B318D6">
        <w:rPr>
          <w:rFonts w:asciiTheme="minorHAnsi" w:hAnsiTheme="minorHAnsi" w:cstheme="minorHAnsi"/>
          <w:sz w:val="20"/>
          <w:szCs w:val="20"/>
        </w:rPr>
        <w:t>e</w:t>
      </w:r>
      <w:r w:rsidRPr="00B318D6">
        <w:rPr>
          <w:rFonts w:asciiTheme="minorHAnsi" w:hAnsiTheme="minorHAnsi" w:cstheme="minorHAnsi"/>
          <w:sz w:val="20"/>
          <w:szCs w:val="20"/>
        </w:rPr>
        <w:t xml:space="preserve"> with teaching staff and other professionals in school to ensure that barriers</w:t>
      </w:r>
      <w:r w:rsidR="00576DD8" w:rsidRPr="00B318D6">
        <w:rPr>
          <w:rFonts w:asciiTheme="minorHAnsi" w:hAnsiTheme="minorHAnsi" w:cstheme="minorHAnsi"/>
          <w:sz w:val="20"/>
          <w:szCs w:val="20"/>
        </w:rPr>
        <w:t xml:space="preserve"> to learning are removed and targets are achievable</w:t>
      </w:r>
      <w:r w:rsidRPr="00B318D6">
        <w:rPr>
          <w:rFonts w:asciiTheme="minorHAnsi" w:hAnsiTheme="minorHAnsi" w:cstheme="minorHAnsi"/>
          <w:sz w:val="20"/>
          <w:szCs w:val="20"/>
        </w:rPr>
        <w:t xml:space="preserve"> for students with </w:t>
      </w:r>
      <w:r w:rsidR="00576DD8" w:rsidRPr="00B318D6">
        <w:rPr>
          <w:rFonts w:asciiTheme="minorHAnsi" w:hAnsiTheme="minorHAnsi" w:cstheme="minorHAnsi"/>
          <w:sz w:val="20"/>
          <w:szCs w:val="20"/>
        </w:rPr>
        <w:t>SEN and disabilitie</w:t>
      </w:r>
      <w:r w:rsidR="00ED532B">
        <w:rPr>
          <w:rFonts w:asciiTheme="minorHAnsi" w:hAnsiTheme="minorHAnsi" w:cstheme="minorHAnsi"/>
          <w:sz w:val="20"/>
          <w:szCs w:val="20"/>
        </w:rPr>
        <w:t>s</w:t>
      </w:r>
    </w:p>
    <w:p w14:paraId="6B6E2C8A" w14:textId="72C7E014" w:rsidR="00ED532B" w:rsidRDefault="00ED532B" w:rsidP="00ED532B">
      <w:pPr>
        <w:pStyle w:val="ListParagraph"/>
        <w:numPr>
          <w:ilvl w:val="0"/>
          <w:numId w:val="2"/>
        </w:numPr>
        <w:suppressAutoHyphens w:val="0"/>
        <w:autoSpaceDN/>
        <w:spacing w:after="0" w:line="240" w:lineRule="auto"/>
        <w:textAlignment w:val="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Liaise with teaching staff and SEN team</w:t>
      </w:r>
      <w:r w:rsidRPr="00ED532B">
        <w:rPr>
          <w:rFonts w:asciiTheme="minorHAnsi" w:eastAsia="Times New Roman" w:hAnsiTheme="minorHAnsi" w:cstheme="minorHAnsi"/>
          <w:sz w:val="20"/>
          <w:szCs w:val="20"/>
          <w:lang w:eastAsia="en-GB"/>
        </w:rPr>
        <w:t xml:space="preserve"> about </w:t>
      </w:r>
      <w:r>
        <w:rPr>
          <w:rFonts w:asciiTheme="minorHAnsi" w:eastAsia="Times New Roman" w:hAnsiTheme="minorHAnsi" w:cstheme="minorHAnsi"/>
          <w:sz w:val="20"/>
          <w:szCs w:val="20"/>
          <w:lang w:eastAsia="en-GB"/>
        </w:rPr>
        <w:t>student</w:t>
      </w:r>
      <w:r w:rsidRPr="00ED532B">
        <w:rPr>
          <w:rFonts w:asciiTheme="minorHAnsi" w:eastAsia="Times New Roman" w:hAnsiTheme="minorHAnsi" w:cstheme="minorHAnsi"/>
          <w:sz w:val="20"/>
          <w:szCs w:val="20"/>
          <w:lang w:eastAsia="en-GB"/>
        </w:rPr>
        <w:t xml:space="preserve"> </w:t>
      </w:r>
      <w:r>
        <w:rPr>
          <w:rFonts w:asciiTheme="minorHAnsi" w:eastAsia="Times New Roman" w:hAnsiTheme="minorHAnsi" w:cstheme="minorHAnsi"/>
          <w:sz w:val="20"/>
          <w:szCs w:val="20"/>
          <w:lang w:eastAsia="en-GB"/>
        </w:rPr>
        <w:t xml:space="preserve">progress, </w:t>
      </w:r>
      <w:r w:rsidRPr="00ED532B">
        <w:rPr>
          <w:rFonts w:asciiTheme="minorHAnsi" w:eastAsia="Times New Roman" w:hAnsiTheme="minorHAnsi" w:cstheme="minorHAnsi"/>
          <w:sz w:val="20"/>
          <w:szCs w:val="20"/>
          <w:lang w:eastAsia="en-GB"/>
        </w:rPr>
        <w:t>demonstrate th</w:t>
      </w:r>
      <w:r>
        <w:rPr>
          <w:rFonts w:asciiTheme="minorHAnsi" w:eastAsia="Times New Roman" w:hAnsiTheme="minorHAnsi" w:cstheme="minorHAnsi"/>
          <w:sz w:val="20"/>
          <w:szCs w:val="20"/>
          <w:lang w:eastAsia="en-GB"/>
        </w:rPr>
        <w:t>e</w:t>
      </w:r>
      <w:r w:rsidRPr="00ED532B">
        <w:rPr>
          <w:rFonts w:asciiTheme="minorHAnsi" w:eastAsia="Times New Roman" w:hAnsiTheme="minorHAnsi" w:cstheme="minorHAnsi"/>
          <w:sz w:val="20"/>
          <w:szCs w:val="20"/>
          <w:lang w:eastAsia="en-GB"/>
        </w:rPr>
        <w:t xml:space="preserve"> improvements are fixed in</w:t>
      </w:r>
      <w:r>
        <w:rPr>
          <w:rFonts w:asciiTheme="minorHAnsi" w:eastAsia="Times New Roman" w:hAnsiTheme="minorHAnsi" w:cstheme="minorHAnsi"/>
          <w:sz w:val="20"/>
          <w:szCs w:val="20"/>
          <w:lang w:eastAsia="en-GB"/>
        </w:rPr>
        <w:t xml:space="preserve"> line with </w:t>
      </w:r>
      <w:r w:rsidRPr="00ED532B">
        <w:rPr>
          <w:rFonts w:asciiTheme="minorHAnsi" w:eastAsia="Times New Roman" w:hAnsiTheme="minorHAnsi" w:cstheme="minorHAnsi"/>
          <w:sz w:val="20"/>
          <w:szCs w:val="20"/>
          <w:lang w:eastAsia="en-GB"/>
        </w:rPr>
        <w:t xml:space="preserve">the long-term memory </w:t>
      </w:r>
      <w:proofErr w:type="gramStart"/>
      <w:r w:rsidRPr="00ED532B">
        <w:rPr>
          <w:rFonts w:asciiTheme="minorHAnsi" w:eastAsia="Times New Roman" w:hAnsiTheme="minorHAnsi" w:cstheme="minorHAnsi"/>
          <w:sz w:val="20"/>
          <w:szCs w:val="20"/>
          <w:lang w:eastAsia="en-GB"/>
        </w:rPr>
        <w:t>skill-set</w:t>
      </w:r>
      <w:proofErr w:type="gramEnd"/>
      <w:r w:rsidRPr="00ED532B">
        <w:rPr>
          <w:rFonts w:asciiTheme="minorHAnsi" w:eastAsia="Times New Roman" w:hAnsiTheme="minorHAnsi" w:cstheme="minorHAnsi"/>
          <w:sz w:val="20"/>
          <w:szCs w:val="20"/>
          <w:lang w:eastAsia="en-GB"/>
        </w:rPr>
        <w:t xml:space="preserve"> of individuals. </w:t>
      </w:r>
    </w:p>
    <w:p w14:paraId="69D676C0" w14:textId="21C3FFDB" w:rsidR="00ED532B" w:rsidRPr="00ED532B" w:rsidRDefault="00ED532B" w:rsidP="00ED532B">
      <w:pPr>
        <w:pStyle w:val="ListParagraph"/>
        <w:suppressAutoHyphens w:val="0"/>
        <w:autoSpaceDN/>
        <w:spacing w:after="0" w:line="240" w:lineRule="auto"/>
        <w:textAlignment w:val="auto"/>
        <w:rPr>
          <w:rFonts w:asciiTheme="minorHAnsi" w:eastAsia="Times New Roman" w:hAnsiTheme="minorHAnsi" w:cstheme="minorHAnsi"/>
          <w:sz w:val="20"/>
          <w:szCs w:val="20"/>
          <w:lang w:eastAsia="en-GB"/>
        </w:rPr>
      </w:pPr>
    </w:p>
    <w:p w14:paraId="098BE7D9" w14:textId="11759ABD" w:rsidR="008C6677" w:rsidRDefault="008C6677" w:rsidP="008C6677">
      <w:pPr>
        <w:pStyle w:val="ListParagraph"/>
        <w:numPr>
          <w:ilvl w:val="0"/>
          <w:numId w:val="2"/>
        </w:numPr>
        <w:suppressAutoHyphens w:val="0"/>
        <w:autoSpaceDN/>
        <w:spacing w:after="0" w:line="240" w:lineRule="auto"/>
        <w:textAlignment w:val="auto"/>
        <w:rPr>
          <w:rFonts w:asciiTheme="minorHAnsi" w:eastAsia="Times New Roman" w:hAnsiTheme="minorHAnsi" w:cstheme="minorHAnsi"/>
          <w:sz w:val="20"/>
          <w:szCs w:val="20"/>
          <w:lang w:eastAsia="en-GB"/>
        </w:rPr>
      </w:pPr>
      <w:r w:rsidRPr="008C6677">
        <w:rPr>
          <w:rFonts w:asciiTheme="minorHAnsi" w:eastAsia="Times New Roman" w:hAnsiTheme="minorHAnsi" w:cstheme="minorHAnsi"/>
          <w:sz w:val="20"/>
          <w:szCs w:val="20"/>
          <w:lang w:eastAsia="en-GB"/>
        </w:rPr>
        <w:t>Monitor students learning and use the school’s feedback/marking policy to assess students work to inform ‘next steps’ of learning and identify misconceptions</w:t>
      </w:r>
    </w:p>
    <w:p w14:paraId="4263D008" w14:textId="77777777" w:rsidR="00774277" w:rsidRDefault="00774277" w:rsidP="00774277">
      <w:pPr>
        <w:pStyle w:val="ListParagraph"/>
        <w:suppressAutoHyphens w:val="0"/>
        <w:autoSpaceDN/>
        <w:spacing w:after="0" w:line="240" w:lineRule="auto"/>
        <w:textAlignment w:val="auto"/>
        <w:rPr>
          <w:rFonts w:asciiTheme="minorHAnsi" w:eastAsia="Times New Roman" w:hAnsiTheme="minorHAnsi" w:cstheme="minorHAnsi"/>
          <w:sz w:val="20"/>
          <w:szCs w:val="20"/>
          <w:lang w:eastAsia="en-GB"/>
        </w:rPr>
      </w:pPr>
    </w:p>
    <w:p w14:paraId="624FA53D" w14:textId="6184F5A5" w:rsidR="00774277" w:rsidRPr="00774277" w:rsidRDefault="00774277" w:rsidP="00774277">
      <w:pPr>
        <w:pStyle w:val="ListParagraph"/>
        <w:numPr>
          <w:ilvl w:val="0"/>
          <w:numId w:val="2"/>
        </w:numPr>
        <w:suppressAutoHyphens w:val="0"/>
        <w:autoSpaceDN/>
        <w:spacing w:after="0" w:line="240" w:lineRule="auto"/>
        <w:textAlignment w:val="auto"/>
        <w:rPr>
          <w:rFonts w:asciiTheme="minorHAnsi" w:eastAsia="Times New Roman" w:hAnsiTheme="minorHAnsi" w:cstheme="minorHAnsi"/>
          <w:sz w:val="20"/>
          <w:szCs w:val="20"/>
          <w:lang w:eastAsia="en-GB"/>
        </w:rPr>
      </w:pPr>
      <w:r w:rsidRPr="00774277">
        <w:rPr>
          <w:rFonts w:asciiTheme="minorHAnsi" w:eastAsia="Times New Roman" w:hAnsiTheme="minorHAnsi" w:cstheme="minorHAnsi"/>
          <w:sz w:val="20"/>
          <w:szCs w:val="20"/>
          <w:lang w:eastAsia="en-GB"/>
        </w:rPr>
        <w:t>Carry out assessment and planned observations, marking resulting work and noting outcomes, feeding back to the class teacher and using these to inform future planning</w:t>
      </w:r>
    </w:p>
    <w:p w14:paraId="4C9CF027" w14:textId="77777777" w:rsidR="00472D79" w:rsidRDefault="00472D79" w:rsidP="00472D79">
      <w:pPr>
        <w:pStyle w:val="ListParagraph"/>
        <w:suppressAutoHyphens w:val="0"/>
        <w:autoSpaceDN/>
        <w:spacing w:after="0" w:line="240" w:lineRule="auto"/>
        <w:textAlignment w:val="auto"/>
        <w:rPr>
          <w:rFonts w:asciiTheme="minorHAnsi" w:eastAsia="Times New Roman" w:hAnsiTheme="minorHAnsi" w:cstheme="minorHAnsi"/>
          <w:sz w:val="20"/>
          <w:szCs w:val="20"/>
          <w:lang w:eastAsia="en-GB"/>
        </w:rPr>
      </w:pPr>
    </w:p>
    <w:p w14:paraId="7E97605D" w14:textId="4887A25D" w:rsidR="008C6677" w:rsidRPr="00472D79" w:rsidRDefault="00472D79" w:rsidP="00472D79">
      <w:pPr>
        <w:pStyle w:val="ListParagraph"/>
        <w:numPr>
          <w:ilvl w:val="0"/>
          <w:numId w:val="2"/>
        </w:numPr>
        <w:rPr>
          <w:rFonts w:cs="Calibri"/>
          <w:sz w:val="20"/>
          <w:szCs w:val="20"/>
        </w:rPr>
      </w:pPr>
      <w:r w:rsidRPr="00472D79">
        <w:rPr>
          <w:rFonts w:eastAsia="Times New Roman" w:cs="Calibri"/>
          <w:sz w:val="20"/>
          <w:szCs w:val="20"/>
          <w:lang w:eastAsia="en-GB"/>
        </w:rPr>
        <w:lastRenderedPageBreak/>
        <w:t>Proactively and independently carries out administrative tasks such as registration to allow the teacher to prepare for learning</w:t>
      </w:r>
      <w:r>
        <w:rPr>
          <w:rFonts w:eastAsia="Times New Roman" w:cs="Calibri"/>
          <w:sz w:val="20"/>
          <w:szCs w:val="20"/>
          <w:lang w:eastAsia="en-GB"/>
        </w:rPr>
        <w:t xml:space="preserve">, </w:t>
      </w:r>
      <w:r w:rsidRPr="00061BE1">
        <w:rPr>
          <w:rFonts w:cs="Calibri"/>
          <w:sz w:val="20"/>
          <w:szCs w:val="20"/>
        </w:rPr>
        <w:t>administrative tasks to support the department &amp; attend regular department meetings</w:t>
      </w:r>
    </w:p>
    <w:p w14:paraId="7317470B" w14:textId="13656EA4" w:rsidR="00576DD8" w:rsidRPr="00B318D6" w:rsidRDefault="00576DD8" w:rsidP="00B81137">
      <w:pPr>
        <w:pStyle w:val="ListParagraph"/>
        <w:numPr>
          <w:ilvl w:val="0"/>
          <w:numId w:val="2"/>
        </w:numPr>
        <w:rPr>
          <w:rFonts w:asciiTheme="minorHAnsi" w:hAnsiTheme="minorHAnsi" w:cstheme="minorHAnsi"/>
          <w:sz w:val="20"/>
          <w:szCs w:val="20"/>
        </w:rPr>
      </w:pPr>
      <w:r w:rsidRPr="00B318D6">
        <w:rPr>
          <w:rFonts w:asciiTheme="minorHAnsi" w:hAnsiTheme="minorHAnsi" w:cstheme="minorHAnsi"/>
          <w:sz w:val="20"/>
          <w:szCs w:val="20"/>
        </w:rPr>
        <w:t xml:space="preserve">Work with a flexible timetable to support the needs of the students </w:t>
      </w:r>
    </w:p>
    <w:p w14:paraId="6D9E4939" w14:textId="6B187948" w:rsidR="00B318D6" w:rsidRDefault="00B318D6" w:rsidP="00ED532B">
      <w:pPr>
        <w:numPr>
          <w:ilvl w:val="0"/>
          <w:numId w:val="2"/>
        </w:numPr>
        <w:suppressAutoHyphens w:val="0"/>
        <w:autoSpaceDN/>
        <w:spacing w:after="0" w:line="240" w:lineRule="auto"/>
        <w:textAlignment w:val="auto"/>
        <w:rPr>
          <w:rFonts w:asciiTheme="minorHAnsi" w:hAnsiTheme="minorHAnsi" w:cstheme="minorHAnsi"/>
          <w:sz w:val="20"/>
          <w:szCs w:val="20"/>
        </w:rPr>
      </w:pPr>
      <w:r w:rsidRPr="00B318D6">
        <w:rPr>
          <w:rFonts w:asciiTheme="minorHAnsi" w:hAnsiTheme="minorHAnsi" w:cstheme="minorHAnsi"/>
          <w:sz w:val="20"/>
          <w:szCs w:val="20"/>
        </w:rPr>
        <w:t>Assist with the identification and assessment of SEN and EAL needs, as required</w:t>
      </w:r>
    </w:p>
    <w:p w14:paraId="676413E5" w14:textId="77777777" w:rsidR="00ED532B" w:rsidRPr="00ED532B" w:rsidRDefault="00ED532B" w:rsidP="00ED532B">
      <w:pPr>
        <w:suppressAutoHyphens w:val="0"/>
        <w:autoSpaceDN/>
        <w:spacing w:after="0" w:line="240" w:lineRule="auto"/>
        <w:ind w:left="720"/>
        <w:textAlignment w:val="auto"/>
        <w:rPr>
          <w:rFonts w:asciiTheme="minorHAnsi" w:hAnsiTheme="minorHAnsi" w:cstheme="minorHAnsi"/>
          <w:sz w:val="20"/>
          <w:szCs w:val="20"/>
        </w:rPr>
      </w:pPr>
    </w:p>
    <w:p w14:paraId="1E8AAE25" w14:textId="25FD133B" w:rsidR="00711366" w:rsidRPr="00711366" w:rsidRDefault="008C6677" w:rsidP="00711366">
      <w:pPr>
        <w:pStyle w:val="ListParagraph"/>
        <w:numPr>
          <w:ilvl w:val="0"/>
          <w:numId w:val="2"/>
        </w:numPr>
        <w:rPr>
          <w:rFonts w:asciiTheme="minorHAnsi" w:hAnsiTheme="minorHAnsi" w:cstheme="minorHAnsi"/>
          <w:sz w:val="20"/>
          <w:szCs w:val="20"/>
        </w:rPr>
      </w:pPr>
      <w:r w:rsidRPr="00B318D6">
        <w:rPr>
          <w:rFonts w:asciiTheme="minorHAnsi" w:hAnsiTheme="minorHAnsi" w:cstheme="minorHAnsi"/>
          <w:sz w:val="20"/>
          <w:szCs w:val="20"/>
        </w:rPr>
        <w:t xml:space="preserve">Support students with independence and preparation for life outside of Education </w:t>
      </w:r>
    </w:p>
    <w:p w14:paraId="44341EB4" w14:textId="5F51B0A0" w:rsidR="00711366" w:rsidRDefault="00711366" w:rsidP="00711366">
      <w:pPr>
        <w:pStyle w:val="xmsonormal"/>
        <w:numPr>
          <w:ilvl w:val="0"/>
          <w:numId w:val="2"/>
        </w:numPr>
        <w:rPr>
          <w:rFonts w:asciiTheme="minorHAnsi" w:hAnsiTheme="minorHAnsi" w:cstheme="minorHAnsi"/>
          <w:sz w:val="20"/>
          <w:szCs w:val="20"/>
        </w:rPr>
      </w:pPr>
      <w:r w:rsidRPr="00711366">
        <w:rPr>
          <w:rFonts w:asciiTheme="minorHAnsi" w:hAnsiTheme="minorHAnsi" w:cstheme="minorHAnsi"/>
          <w:sz w:val="20"/>
          <w:szCs w:val="20"/>
        </w:rPr>
        <w:t>Seek out opportunities to attend professional development opportunities and use these to feedback to other TAs and teachers</w:t>
      </w:r>
    </w:p>
    <w:p w14:paraId="340225BD" w14:textId="77777777" w:rsidR="00711366" w:rsidRPr="00711366" w:rsidRDefault="00711366" w:rsidP="00711366">
      <w:pPr>
        <w:pStyle w:val="xmsonormal"/>
        <w:ind w:left="720"/>
        <w:rPr>
          <w:rFonts w:asciiTheme="minorHAnsi" w:hAnsiTheme="minorHAnsi" w:cstheme="minorHAnsi"/>
          <w:sz w:val="20"/>
          <w:szCs w:val="20"/>
        </w:rPr>
      </w:pPr>
    </w:p>
    <w:p w14:paraId="33F754C4" w14:textId="418BA9C3" w:rsidR="008223AC" w:rsidRPr="00B318D6" w:rsidRDefault="00C352E7" w:rsidP="008223AC">
      <w:pPr>
        <w:pStyle w:val="ListParagraph"/>
        <w:numPr>
          <w:ilvl w:val="0"/>
          <w:numId w:val="2"/>
        </w:numPr>
        <w:rPr>
          <w:rFonts w:asciiTheme="minorHAnsi" w:hAnsiTheme="minorHAnsi" w:cstheme="minorHAnsi"/>
          <w:sz w:val="20"/>
          <w:szCs w:val="20"/>
        </w:rPr>
      </w:pPr>
      <w:r w:rsidRPr="00B318D6">
        <w:rPr>
          <w:rFonts w:asciiTheme="minorHAnsi" w:hAnsiTheme="minorHAnsi" w:cstheme="minorHAnsi"/>
          <w:sz w:val="20"/>
          <w:szCs w:val="20"/>
        </w:rPr>
        <w:t xml:space="preserve">Willing to undertake all relevant training appropriate to the role </w:t>
      </w:r>
    </w:p>
    <w:p w14:paraId="5C8621C9" w14:textId="77777777" w:rsidR="005C6987" w:rsidRPr="00061BE1" w:rsidRDefault="0CD311EF" w:rsidP="000F4EBC">
      <w:pPr>
        <w:rPr>
          <w:rFonts w:cs="Calibri"/>
        </w:rPr>
      </w:pPr>
      <w:r w:rsidRPr="00061BE1">
        <w:rPr>
          <w:rFonts w:cs="Calibri"/>
        </w:rPr>
        <w:t>These duties and responsibilities should be regarded as neither exhaustive nor exclusive as the post holder may be required to undertake other reasonably determined duties and responsibilities.</w:t>
      </w:r>
    </w:p>
    <w:p w14:paraId="37D3F009" w14:textId="77777777" w:rsidR="005C6987" w:rsidRPr="00061BE1" w:rsidRDefault="0CD311EF" w:rsidP="000F4EBC">
      <w:pPr>
        <w:rPr>
          <w:rFonts w:asciiTheme="minorHAnsi" w:hAnsiTheme="minorHAnsi" w:cstheme="minorBidi"/>
        </w:rPr>
      </w:pPr>
      <w:r w:rsidRPr="00061BE1">
        <w:rPr>
          <w:rFonts w:asciiTheme="minorHAnsi" w:hAnsiTheme="minorHAnsi" w:cstheme="minorBidi"/>
        </w:rPr>
        <w:t xml:space="preserve">This post is subject to the current conditions of employment for Class Teachers contained in the School Teachers' Pay and Conditions Document, the School Standards and Framework Act, the required standards for Qualified Teacher Status and Class Teachers and other current legislation. </w:t>
      </w:r>
    </w:p>
    <w:p w14:paraId="5DAB6C7B" w14:textId="77777777" w:rsidR="005C6987" w:rsidRDefault="005C6987">
      <w:pPr>
        <w:spacing w:after="0" w:line="247" w:lineRule="auto"/>
        <w:rPr>
          <w:rFonts w:ascii="Arial" w:hAnsi="Arial" w:cs="Arial"/>
        </w:rPr>
      </w:pPr>
    </w:p>
    <w:sectPr w:rsidR="005C6987">
      <w:head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F396" w14:textId="77777777" w:rsidR="005C6987" w:rsidRDefault="00100C4B">
      <w:pPr>
        <w:spacing w:after="0" w:line="240" w:lineRule="auto"/>
      </w:pPr>
      <w:r>
        <w:separator/>
      </w:r>
    </w:p>
  </w:endnote>
  <w:endnote w:type="continuationSeparator" w:id="0">
    <w:p w14:paraId="72A3D3EC" w14:textId="77777777" w:rsidR="005C6987" w:rsidRDefault="0010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378F" w14:textId="77777777" w:rsidR="005C6987" w:rsidRDefault="00100C4B">
      <w:pPr>
        <w:spacing w:after="0" w:line="240" w:lineRule="auto"/>
      </w:pPr>
      <w:r>
        <w:rPr>
          <w:color w:val="000000"/>
        </w:rPr>
        <w:separator/>
      </w:r>
    </w:p>
  </w:footnote>
  <w:footnote w:type="continuationSeparator" w:id="0">
    <w:p w14:paraId="6A05A809" w14:textId="77777777" w:rsidR="005C6987" w:rsidRDefault="0010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5C6987" w:rsidRDefault="00100C4B">
    <w:pPr>
      <w:pStyle w:val="Header"/>
    </w:pPr>
    <w:r>
      <w:rPr>
        <w:noProof/>
        <w:lang w:eastAsia="en-GB"/>
      </w:rPr>
      <w:drawing>
        <wp:inline distT="0" distB="0" distL="0" distR="0" wp14:anchorId="7C657BE1" wp14:editId="07777777">
          <wp:extent cx="4770781" cy="948872"/>
          <wp:effectExtent l="0" t="0" r="0" b="3628"/>
          <wp:docPr id="1" name="Picture 1" descr="A close-up of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70781" cy="94887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E23AE"/>
    <w:multiLevelType w:val="multilevel"/>
    <w:tmpl w:val="0ACA4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632625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410189"/>
    <w:multiLevelType w:val="hybridMultilevel"/>
    <w:tmpl w:val="173A5A98"/>
    <w:lvl w:ilvl="0" w:tplc="BC548A02">
      <w:numFmt w:val="bullet"/>
      <w:lvlText w:val=""/>
      <w:lvlJc w:val="left"/>
      <w:pPr>
        <w:ind w:left="720" w:hanging="360"/>
      </w:pPr>
      <w:rPr>
        <w:rFonts w:ascii="Symbol" w:eastAsia="Calibr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61968">
    <w:abstractNumId w:val="0"/>
  </w:num>
  <w:num w:numId="2" w16cid:durableId="181823844">
    <w:abstractNumId w:val="2"/>
  </w:num>
  <w:num w:numId="3" w16cid:durableId="214133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323582"/>
    <w:rsid w:val="00061BE1"/>
    <w:rsid w:val="000742CB"/>
    <w:rsid w:val="00083A91"/>
    <w:rsid w:val="000C14C9"/>
    <w:rsid w:val="000D33D4"/>
    <w:rsid w:val="000F4EBC"/>
    <w:rsid w:val="00100C4B"/>
    <w:rsid w:val="00155028"/>
    <w:rsid w:val="001961F5"/>
    <w:rsid w:val="001A46C4"/>
    <w:rsid w:val="001C3537"/>
    <w:rsid w:val="001F78CD"/>
    <w:rsid w:val="0027240F"/>
    <w:rsid w:val="0037629A"/>
    <w:rsid w:val="00472D79"/>
    <w:rsid w:val="00576DD8"/>
    <w:rsid w:val="00577C5E"/>
    <w:rsid w:val="005C6987"/>
    <w:rsid w:val="00623A8F"/>
    <w:rsid w:val="00711366"/>
    <w:rsid w:val="00742115"/>
    <w:rsid w:val="00774277"/>
    <w:rsid w:val="007C2515"/>
    <w:rsid w:val="008149C1"/>
    <w:rsid w:val="008223AC"/>
    <w:rsid w:val="008C6677"/>
    <w:rsid w:val="00B318D6"/>
    <w:rsid w:val="00B81137"/>
    <w:rsid w:val="00B906FD"/>
    <w:rsid w:val="00BC04A2"/>
    <w:rsid w:val="00C352E7"/>
    <w:rsid w:val="00CE276F"/>
    <w:rsid w:val="00ED532B"/>
    <w:rsid w:val="00F2584C"/>
    <w:rsid w:val="00F775C7"/>
    <w:rsid w:val="00FA6780"/>
    <w:rsid w:val="0CD311EF"/>
    <w:rsid w:val="0E323582"/>
    <w:rsid w:val="39EB9FE8"/>
    <w:rsid w:val="57CF525B"/>
    <w:rsid w:val="71FCC32F"/>
    <w:rsid w:val="73648638"/>
    <w:rsid w:val="7476D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7BE1"/>
  <w15:docId w15:val="{90FFF091-F372-4BFE-8F35-673D1711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style>
  <w:style w:type="paragraph" w:customStyle="1" w:styleId="xmsonormal">
    <w:name w:val="x_msonormal"/>
    <w:basedOn w:val="Normal"/>
    <w:rsid w:val="00711366"/>
    <w:pPr>
      <w:suppressAutoHyphens w:val="0"/>
      <w:autoSpaceDN/>
      <w:spacing w:after="0" w:line="240" w:lineRule="auto"/>
      <w:textAlignment w:val="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2601">
      <w:bodyDiv w:val="1"/>
      <w:marLeft w:val="0"/>
      <w:marRight w:val="0"/>
      <w:marTop w:val="0"/>
      <w:marBottom w:val="0"/>
      <w:divBdr>
        <w:top w:val="none" w:sz="0" w:space="0" w:color="auto"/>
        <w:left w:val="none" w:sz="0" w:space="0" w:color="auto"/>
        <w:bottom w:val="none" w:sz="0" w:space="0" w:color="auto"/>
        <w:right w:val="none" w:sz="0" w:space="0" w:color="auto"/>
      </w:divBdr>
      <w:divsChild>
        <w:div w:id="1073429555">
          <w:marLeft w:val="0"/>
          <w:marRight w:val="0"/>
          <w:marTop w:val="0"/>
          <w:marBottom w:val="0"/>
          <w:divBdr>
            <w:top w:val="none" w:sz="0" w:space="0" w:color="auto"/>
            <w:left w:val="none" w:sz="0" w:space="0" w:color="auto"/>
            <w:bottom w:val="none" w:sz="0" w:space="0" w:color="auto"/>
            <w:right w:val="none" w:sz="0" w:space="0" w:color="auto"/>
          </w:divBdr>
        </w:div>
      </w:divsChild>
    </w:div>
    <w:div w:id="399057170">
      <w:bodyDiv w:val="1"/>
      <w:marLeft w:val="0"/>
      <w:marRight w:val="0"/>
      <w:marTop w:val="0"/>
      <w:marBottom w:val="0"/>
      <w:divBdr>
        <w:top w:val="none" w:sz="0" w:space="0" w:color="auto"/>
        <w:left w:val="none" w:sz="0" w:space="0" w:color="auto"/>
        <w:bottom w:val="none" w:sz="0" w:space="0" w:color="auto"/>
        <w:right w:val="none" w:sz="0" w:space="0" w:color="auto"/>
      </w:divBdr>
      <w:divsChild>
        <w:div w:id="1392384776">
          <w:marLeft w:val="0"/>
          <w:marRight w:val="0"/>
          <w:marTop w:val="0"/>
          <w:marBottom w:val="0"/>
          <w:divBdr>
            <w:top w:val="none" w:sz="0" w:space="0" w:color="auto"/>
            <w:left w:val="none" w:sz="0" w:space="0" w:color="auto"/>
            <w:bottom w:val="none" w:sz="0" w:space="0" w:color="auto"/>
            <w:right w:val="none" w:sz="0" w:space="0" w:color="auto"/>
          </w:divBdr>
        </w:div>
      </w:divsChild>
    </w:div>
    <w:div w:id="488516637">
      <w:bodyDiv w:val="1"/>
      <w:marLeft w:val="0"/>
      <w:marRight w:val="0"/>
      <w:marTop w:val="0"/>
      <w:marBottom w:val="0"/>
      <w:divBdr>
        <w:top w:val="none" w:sz="0" w:space="0" w:color="auto"/>
        <w:left w:val="none" w:sz="0" w:space="0" w:color="auto"/>
        <w:bottom w:val="none" w:sz="0" w:space="0" w:color="auto"/>
        <w:right w:val="none" w:sz="0" w:space="0" w:color="auto"/>
      </w:divBdr>
      <w:divsChild>
        <w:div w:id="1163005767">
          <w:marLeft w:val="0"/>
          <w:marRight w:val="0"/>
          <w:marTop w:val="0"/>
          <w:marBottom w:val="0"/>
          <w:divBdr>
            <w:top w:val="none" w:sz="0" w:space="0" w:color="auto"/>
            <w:left w:val="none" w:sz="0" w:space="0" w:color="auto"/>
            <w:bottom w:val="none" w:sz="0" w:space="0" w:color="auto"/>
            <w:right w:val="none" w:sz="0" w:space="0" w:color="auto"/>
          </w:divBdr>
        </w:div>
      </w:divsChild>
    </w:div>
    <w:div w:id="648025131">
      <w:bodyDiv w:val="1"/>
      <w:marLeft w:val="0"/>
      <w:marRight w:val="0"/>
      <w:marTop w:val="0"/>
      <w:marBottom w:val="0"/>
      <w:divBdr>
        <w:top w:val="none" w:sz="0" w:space="0" w:color="auto"/>
        <w:left w:val="none" w:sz="0" w:space="0" w:color="auto"/>
        <w:bottom w:val="none" w:sz="0" w:space="0" w:color="auto"/>
        <w:right w:val="none" w:sz="0" w:space="0" w:color="auto"/>
      </w:divBdr>
    </w:div>
    <w:div w:id="819148957">
      <w:bodyDiv w:val="1"/>
      <w:marLeft w:val="0"/>
      <w:marRight w:val="0"/>
      <w:marTop w:val="0"/>
      <w:marBottom w:val="0"/>
      <w:divBdr>
        <w:top w:val="none" w:sz="0" w:space="0" w:color="auto"/>
        <w:left w:val="none" w:sz="0" w:space="0" w:color="auto"/>
        <w:bottom w:val="none" w:sz="0" w:space="0" w:color="auto"/>
        <w:right w:val="none" w:sz="0" w:space="0" w:color="auto"/>
      </w:divBdr>
      <w:divsChild>
        <w:div w:id="38165635">
          <w:marLeft w:val="0"/>
          <w:marRight w:val="0"/>
          <w:marTop w:val="0"/>
          <w:marBottom w:val="0"/>
          <w:divBdr>
            <w:top w:val="none" w:sz="0" w:space="0" w:color="auto"/>
            <w:left w:val="none" w:sz="0" w:space="0" w:color="auto"/>
            <w:bottom w:val="none" w:sz="0" w:space="0" w:color="auto"/>
            <w:right w:val="none" w:sz="0" w:space="0" w:color="auto"/>
          </w:divBdr>
        </w:div>
      </w:divsChild>
    </w:div>
    <w:div w:id="1114011507">
      <w:bodyDiv w:val="1"/>
      <w:marLeft w:val="0"/>
      <w:marRight w:val="0"/>
      <w:marTop w:val="0"/>
      <w:marBottom w:val="0"/>
      <w:divBdr>
        <w:top w:val="none" w:sz="0" w:space="0" w:color="auto"/>
        <w:left w:val="none" w:sz="0" w:space="0" w:color="auto"/>
        <w:bottom w:val="none" w:sz="0" w:space="0" w:color="auto"/>
        <w:right w:val="none" w:sz="0" w:space="0" w:color="auto"/>
      </w:divBdr>
      <w:divsChild>
        <w:div w:id="1995790070">
          <w:marLeft w:val="0"/>
          <w:marRight w:val="0"/>
          <w:marTop w:val="0"/>
          <w:marBottom w:val="0"/>
          <w:divBdr>
            <w:top w:val="none" w:sz="0" w:space="0" w:color="auto"/>
            <w:left w:val="none" w:sz="0" w:space="0" w:color="auto"/>
            <w:bottom w:val="none" w:sz="0" w:space="0" w:color="auto"/>
            <w:right w:val="none" w:sz="0" w:space="0" w:color="auto"/>
          </w:divBdr>
        </w:div>
      </w:divsChild>
    </w:div>
    <w:div w:id="1323509828">
      <w:bodyDiv w:val="1"/>
      <w:marLeft w:val="0"/>
      <w:marRight w:val="0"/>
      <w:marTop w:val="0"/>
      <w:marBottom w:val="0"/>
      <w:divBdr>
        <w:top w:val="none" w:sz="0" w:space="0" w:color="auto"/>
        <w:left w:val="none" w:sz="0" w:space="0" w:color="auto"/>
        <w:bottom w:val="none" w:sz="0" w:space="0" w:color="auto"/>
        <w:right w:val="none" w:sz="0" w:space="0" w:color="auto"/>
      </w:divBdr>
      <w:divsChild>
        <w:div w:id="349138026">
          <w:marLeft w:val="0"/>
          <w:marRight w:val="0"/>
          <w:marTop w:val="0"/>
          <w:marBottom w:val="0"/>
          <w:divBdr>
            <w:top w:val="none" w:sz="0" w:space="0" w:color="auto"/>
            <w:left w:val="none" w:sz="0" w:space="0" w:color="auto"/>
            <w:bottom w:val="none" w:sz="0" w:space="0" w:color="auto"/>
            <w:right w:val="none" w:sz="0" w:space="0" w:color="auto"/>
          </w:divBdr>
        </w:div>
      </w:divsChild>
    </w:div>
    <w:div w:id="1647977573">
      <w:bodyDiv w:val="1"/>
      <w:marLeft w:val="0"/>
      <w:marRight w:val="0"/>
      <w:marTop w:val="0"/>
      <w:marBottom w:val="0"/>
      <w:divBdr>
        <w:top w:val="none" w:sz="0" w:space="0" w:color="auto"/>
        <w:left w:val="none" w:sz="0" w:space="0" w:color="auto"/>
        <w:bottom w:val="none" w:sz="0" w:space="0" w:color="auto"/>
        <w:right w:val="none" w:sz="0" w:space="0" w:color="auto"/>
      </w:divBdr>
      <w:divsChild>
        <w:div w:id="19854992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d9f793-349e-435d-972a-480f65db40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940FD7A863AF4BB5B183ECF4A268D7" ma:contentTypeVersion="14" ma:contentTypeDescription="Create a new document." ma:contentTypeScope="" ma:versionID="b4bb630cba4849c4beb209ba2769e1fd">
  <xsd:schema xmlns:xsd="http://www.w3.org/2001/XMLSchema" xmlns:xs="http://www.w3.org/2001/XMLSchema" xmlns:p="http://schemas.microsoft.com/office/2006/metadata/properties" xmlns:ns3="46e761eb-6983-4508-afbd-46d986c4eaf1" xmlns:ns4="63d9f793-349e-435d-972a-480f65db40f7" targetNamespace="http://schemas.microsoft.com/office/2006/metadata/properties" ma:root="true" ma:fieldsID="6934f853ea050ee829b2b9490be39e33" ns3:_="" ns4:_="">
    <xsd:import namespace="46e761eb-6983-4508-afbd-46d986c4eaf1"/>
    <xsd:import namespace="63d9f793-349e-435d-972a-480f65db40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761eb-6983-4508-afbd-46d986c4ea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9f793-349e-435d-972a-480f65db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43496-A60C-4F3B-8BC4-BAF53E2F868A}">
  <ds:schemaRefs>
    <ds:schemaRef ds:uri="http://schemas.microsoft.com/sharepoint/v3/contenttype/forms"/>
  </ds:schemaRefs>
</ds:datastoreItem>
</file>

<file path=customXml/itemProps2.xml><?xml version="1.0" encoding="utf-8"?>
<ds:datastoreItem xmlns:ds="http://schemas.openxmlformats.org/officeDocument/2006/customXml" ds:itemID="{67E6197D-4A5B-451B-AA84-C5E1DAFA2779}">
  <ds:schemaRefs>
    <ds:schemaRef ds:uri="http://schemas.openxmlformats.org/package/2006/metadata/core-properties"/>
    <ds:schemaRef ds:uri="http://purl.org/dc/elements/1.1/"/>
    <ds:schemaRef ds:uri="46e761eb-6983-4508-afbd-46d986c4eaf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63d9f793-349e-435d-972a-480f65db40f7"/>
    <ds:schemaRef ds:uri="http://purl.org/dc/terms/"/>
  </ds:schemaRefs>
</ds:datastoreItem>
</file>

<file path=customXml/itemProps3.xml><?xml version="1.0" encoding="utf-8"?>
<ds:datastoreItem xmlns:ds="http://schemas.openxmlformats.org/officeDocument/2006/customXml" ds:itemID="{9348560E-2E5C-4ED4-A116-3B3733F54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761eb-6983-4508-afbd-46d986c4eaf1"/>
    <ds:schemaRef ds:uri="63d9f793-349e-435d-972a-480f65db4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Chiltern Hills Academy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dc:description/>
  <cp:lastModifiedBy>Pippa Ewings</cp:lastModifiedBy>
  <cp:revision>7</cp:revision>
  <dcterms:created xsi:type="dcterms:W3CDTF">2024-07-03T14:38:00Z</dcterms:created>
  <dcterms:modified xsi:type="dcterms:W3CDTF">2024-07-15T13:07:00Z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0x010100C8940FD7A863AF4BB5B183ECF4A268D7</vt:lpwstr>
  </property>
</Properties>
</file>