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4" w:type="dxa"/>
        <w:tblCellMar>
          <w:top w:w="57" w:type="dxa"/>
          <w:left w:w="57" w:type="dxa"/>
          <w:bottom w:w="57" w:type="dxa"/>
          <w:right w:w="57" w:type="dxa"/>
        </w:tblCellMar>
        <w:tblLook w:val="04A0" w:firstRow="1" w:lastRow="0" w:firstColumn="1" w:lastColumn="0" w:noHBand="0" w:noVBand="1"/>
      </w:tblPr>
      <w:tblGrid>
        <w:gridCol w:w="2191"/>
        <w:gridCol w:w="7023"/>
        <w:gridCol w:w="1252"/>
      </w:tblGrid>
      <w:tr w:rsidR="00DA05CB" w14:paraId="1108E0A9" w14:textId="77777777" w:rsidTr="009C6ABD">
        <w:trPr>
          <w:trHeight w:val="463"/>
          <w:tblCellSpacing w:w="14" w:type="dxa"/>
        </w:trPr>
        <w:tc>
          <w:tcPr>
            <w:tcW w:w="9172" w:type="dxa"/>
            <w:gridSpan w:val="2"/>
            <w:shd w:val="clear" w:color="auto" w:fill="003679"/>
            <w:vAlign w:val="center"/>
          </w:tcPr>
          <w:p w14:paraId="798F20D2" w14:textId="77777777" w:rsidR="00DA05CB" w:rsidRPr="009C0F72" w:rsidRDefault="00DA05CB" w:rsidP="009C6ABD">
            <w:pPr>
              <w:rPr>
                <w:b/>
              </w:rPr>
            </w:pPr>
            <w:r>
              <w:rPr>
                <w:b/>
              </w:rPr>
              <w:t xml:space="preserve">  </w:t>
            </w:r>
            <w:r w:rsidRPr="00CF1FB1">
              <w:rPr>
                <w:b/>
                <w:sz w:val="32"/>
                <w:shd w:val="clear" w:color="auto" w:fill="003679"/>
              </w:rPr>
              <w:t>JOB DESCRIPTION</w:t>
            </w:r>
          </w:p>
        </w:tc>
        <w:tc>
          <w:tcPr>
            <w:tcW w:w="1210" w:type="dxa"/>
            <w:shd w:val="clear" w:color="auto" w:fill="003679"/>
            <w:vAlign w:val="center"/>
          </w:tcPr>
          <w:p w14:paraId="02EB1ECA" w14:textId="77777777" w:rsidR="00DA05CB" w:rsidRPr="009C0F72" w:rsidRDefault="00DA05CB" w:rsidP="009C6ABD">
            <w:pPr>
              <w:rPr>
                <w:b/>
              </w:rPr>
            </w:pPr>
            <w:r>
              <w:rPr>
                <w:b/>
              </w:rPr>
              <w:t>JD no: 8</w:t>
            </w:r>
          </w:p>
        </w:tc>
      </w:tr>
      <w:tr w:rsidR="00DA05CB" w14:paraId="2B11F7FD" w14:textId="77777777" w:rsidTr="009C6ABD">
        <w:trPr>
          <w:trHeight w:val="483"/>
          <w:tblCellSpacing w:w="14" w:type="dxa"/>
        </w:trPr>
        <w:tc>
          <w:tcPr>
            <w:tcW w:w="10410" w:type="dxa"/>
            <w:gridSpan w:val="3"/>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1C9F6C7F" w14:textId="77777777" w:rsidR="00DA05CB" w:rsidRPr="00CF1FB1" w:rsidRDefault="00DA05CB" w:rsidP="009C6ABD">
            <w:pPr>
              <w:rPr>
                <w:b/>
              </w:rPr>
            </w:pPr>
            <w:r w:rsidRPr="00CF1FB1">
              <w:rPr>
                <w:b/>
              </w:rPr>
              <w:t>Job Details</w:t>
            </w:r>
          </w:p>
        </w:tc>
      </w:tr>
      <w:tr w:rsidR="00DA05CB" w14:paraId="39DE4AD5" w14:textId="77777777" w:rsidTr="009C6ABD">
        <w:trPr>
          <w:trHeight w:val="493"/>
          <w:tblCellSpacing w:w="14" w:type="dxa"/>
        </w:trPr>
        <w:tc>
          <w:tcPr>
            <w:tcW w:w="2149"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6B63730F" w14:textId="77777777" w:rsidR="00DA05CB" w:rsidRPr="00CF1FB1" w:rsidRDefault="00DA05CB" w:rsidP="009C6ABD">
            <w:pPr>
              <w:rPr>
                <w:b/>
                <w:sz w:val="20"/>
              </w:rPr>
            </w:pPr>
            <w:r w:rsidRPr="00CF1FB1">
              <w:rPr>
                <w:b/>
                <w:sz w:val="20"/>
              </w:rPr>
              <w:t xml:space="preserve">  Post Title</w:t>
            </w:r>
          </w:p>
        </w:tc>
        <w:tc>
          <w:tcPr>
            <w:tcW w:w="8233" w:type="dxa"/>
            <w:gridSpan w:val="2"/>
            <w:tcBorders>
              <w:top w:val="single" w:sz="4" w:space="0" w:color="70C165"/>
              <w:left w:val="single" w:sz="4" w:space="0" w:color="70C165"/>
              <w:bottom w:val="single" w:sz="4" w:space="0" w:color="70C165"/>
              <w:right w:val="single" w:sz="4" w:space="0" w:color="70C165"/>
            </w:tcBorders>
            <w:shd w:val="clear" w:color="auto" w:fill="auto"/>
            <w:vAlign w:val="center"/>
          </w:tcPr>
          <w:p w14:paraId="6141F198" w14:textId="77777777" w:rsidR="00DA05CB" w:rsidRPr="00474EF2" w:rsidRDefault="00DA05CB" w:rsidP="009C6ABD">
            <w:pPr>
              <w:widowControl w:val="0"/>
              <w:autoSpaceDE w:val="0"/>
              <w:autoSpaceDN w:val="0"/>
              <w:adjustRightInd w:val="0"/>
              <w:rPr>
                <w:rFonts w:cs="Arial"/>
                <w:bCs/>
                <w:sz w:val="24"/>
                <w:szCs w:val="24"/>
              </w:rPr>
            </w:pPr>
            <w:r>
              <w:t>Catering Assistant</w:t>
            </w:r>
          </w:p>
        </w:tc>
      </w:tr>
      <w:tr w:rsidR="00DA05CB" w14:paraId="285527C2" w14:textId="77777777" w:rsidTr="009C6ABD">
        <w:trPr>
          <w:trHeight w:val="545"/>
          <w:tblCellSpacing w:w="14" w:type="dxa"/>
        </w:trPr>
        <w:tc>
          <w:tcPr>
            <w:tcW w:w="2149"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1FE99576" w14:textId="77777777" w:rsidR="00DA05CB" w:rsidRPr="00CF1FB1" w:rsidRDefault="00DA05CB" w:rsidP="009C6ABD">
            <w:pPr>
              <w:rPr>
                <w:b/>
                <w:sz w:val="20"/>
              </w:rPr>
            </w:pPr>
            <w:r w:rsidRPr="00CF1FB1">
              <w:rPr>
                <w:b/>
                <w:sz w:val="20"/>
              </w:rPr>
              <w:t xml:space="preserve">  Responsible to</w:t>
            </w:r>
          </w:p>
        </w:tc>
        <w:tc>
          <w:tcPr>
            <w:tcW w:w="8233" w:type="dxa"/>
            <w:gridSpan w:val="2"/>
            <w:tcBorders>
              <w:top w:val="single" w:sz="4" w:space="0" w:color="70C165"/>
              <w:left w:val="single" w:sz="4" w:space="0" w:color="70C165"/>
              <w:bottom w:val="single" w:sz="4" w:space="0" w:color="70C165"/>
              <w:right w:val="single" w:sz="4" w:space="0" w:color="70C165"/>
            </w:tcBorders>
            <w:shd w:val="clear" w:color="auto" w:fill="auto"/>
            <w:vAlign w:val="center"/>
          </w:tcPr>
          <w:p w14:paraId="5F179FAA" w14:textId="77777777" w:rsidR="00DA05CB" w:rsidRPr="00474EF2" w:rsidRDefault="00DA05CB" w:rsidP="009C6ABD">
            <w:r>
              <w:t>Line Manager</w:t>
            </w:r>
          </w:p>
        </w:tc>
      </w:tr>
      <w:tr w:rsidR="00DA05CB" w14:paraId="5075F8F7" w14:textId="77777777" w:rsidTr="009C6ABD">
        <w:trPr>
          <w:trHeight w:val="533"/>
          <w:tblCellSpacing w:w="14" w:type="dxa"/>
        </w:trPr>
        <w:tc>
          <w:tcPr>
            <w:tcW w:w="10410" w:type="dxa"/>
            <w:gridSpan w:val="3"/>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65E2FFA3" w14:textId="77777777" w:rsidR="00DA05CB" w:rsidRPr="00CF1FB1" w:rsidRDefault="00DA05CB" w:rsidP="009C6ABD">
            <w:pPr>
              <w:rPr>
                <w:b/>
              </w:rPr>
            </w:pPr>
            <w:r w:rsidRPr="00CF1FB1">
              <w:rPr>
                <w:b/>
              </w:rPr>
              <w:t>Purpose of job</w:t>
            </w:r>
          </w:p>
        </w:tc>
      </w:tr>
      <w:tr w:rsidR="00DA05CB" w14:paraId="2F63F81C" w14:textId="77777777" w:rsidTr="009C6ABD">
        <w:trPr>
          <w:trHeight w:val="304"/>
          <w:tblCellSpacing w:w="14" w:type="dxa"/>
        </w:trPr>
        <w:tc>
          <w:tcPr>
            <w:tcW w:w="10410" w:type="dxa"/>
            <w:gridSpan w:val="3"/>
            <w:tcBorders>
              <w:top w:val="single" w:sz="4" w:space="0" w:color="70C165"/>
              <w:left w:val="single" w:sz="4" w:space="0" w:color="70C165"/>
              <w:bottom w:val="single" w:sz="4" w:space="0" w:color="70C165"/>
              <w:right w:val="single" w:sz="4" w:space="0" w:color="70C165"/>
            </w:tcBorders>
            <w:shd w:val="clear" w:color="auto" w:fill="auto"/>
          </w:tcPr>
          <w:p w14:paraId="58DCF305" w14:textId="77777777" w:rsidR="00DA05CB" w:rsidRPr="00323233" w:rsidRDefault="00DA05CB" w:rsidP="009C6ABD">
            <w:r>
              <w:t>To assist in the preparation, cooking and serving of food and beverages, as directed by senior staff.</w:t>
            </w:r>
          </w:p>
        </w:tc>
      </w:tr>
    </w:tbl>
    <w:tbl>
      <w:tblPr>
        <w:tblpPr w:leftFromText="180" w:rightFromText="180" w:vertAnchor="text" w:tblpY="1"/>
        <w:tblOverlap w:val="never"/>
        <w:tblW w:w="0" w:type="auto"/>
        <w:tblCellSpacing w:w="14" w:type="dxa"/>
        <w:tblCellMar>
          <w:top w:w="57" w:type="dxa"/>
          <w:left w:w="57" w:type="dxa"/>
          <w:bottom w:w="57" w:type="dxa"/>
          <w:right w:w="57" w:type="dxa"/>
        </w:tblCellMar>
        <w:tblLook w:val="04A0" w:firstRow="1" w:lastRow="0" w:firstColumn="1" w:lastColumn="0" w:noHBand="0" w:noVBand="1"/>
      </w:tblPr>
      <w:tblGrid>
        <w:gridCol w:w="10456"/>
      </w:tblGrid>
      <w:tr w:rsidR="00DA05CB" w14:paraId="10E64245" w14:textId="77777777" w:rsidTr="3C3B19F7">
        <w:trPr>
          <w:trHeight w:val="397"/>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2776BABA" w14:textId="77777777" w:rsidR="00DA05CB" w:rsidRPr="00CF1FB1" w:rsidRDefault="00DA05CB" w:rsidP="009C6ABD">
            <w:pPr>
              <w:rPr>
                <w:b/>
              </w:rPr>
            </w:pPr>
            <w:r>
              <w:rPr>
                <w:b/>
              </w:rPr>
              <w:t xml:space="preserve">Responsibilities </w:t>
            </w:r>
          </w:p>
        </w:tc>
      </w:tr>
      <w:tr w:rsidR="00DA05CB" w14:paraId="14C232C6" w14:textId="77777777" w:rsidTr="3C3B19F7">
        <w:trPr>
          <w:trHeight w:val="1906"/>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6C891C97" w14:textId="77777777" w:rsidR="00DA05CB" w:rsidRDefault="00DA05CB" w:rsidP="00DA05CB">
            <w:pPr>
              <w:pStyle w:val="ListParagraph"/>
              <w:numPr>
                <w:ilvl w:val="0"/>
                <w:numId w:val="4"/>
              </w:numPr>
            </w:pPr>
            <w:r>
              <w:t xml:space="preserve">Assist in the preparation and cooking of food and beverages. </w:t>
            </w:r>
          </w:p>
          <w:p w14:paraId="631AD0A7" w14:textId="77777777" w:rsidR="00DA05CB" w:rsidRDefault="00DA05CB" w:rsidP="00DA05CB">
            <w:pPr>
              <w:pStyle w:val="ListParagraph"/>
              <w:numPr>
                <w:ilvl w:val="0"/>
                <w:numId w:val="4"/>
              </w:numPr>
            </w:pPr>
            <w:r w:rsidRPr="00276423">
              <w:t xml:space="preserve">To </w:t>
            </w:r>
            <w:r>
              <w:t>serve food and beverages to</w:t>
            </w:r>
            <w:r w:rsidRPr="00276423">
              <w:t xml:space="preserve"> s</w:t>
            </w:r>
            <w:r>
              <w:t>taff and pupils at the school ensuring</w:t>
            </w:r>
            <w:r w:rsidRPr="00276423">
              <w:t xml:space="preserve"> a</w:t>
            </w:r>
            <w:r>
              <w:t xml:space="preserve"> </w:t>
            </w:r>
            <w:proofErr w:type="gramStart"/>
            <w:r>
              <w:t>high</w:t>
            </w:r>
            <w:r w:rsidRPr="00276423">
              <w:t xml:space="preserve"> quality</w:t>
            </w:r>
            <w:proofErr w:type="gramEnd"/>
            <w:r w:rsidRPr="00276423">
              <w:t xml:space="preserve"> service is</w:t>
            </w:r>
            <w:r>
              <w:t xml:space="preserve"> </w:t>
            </w:r>
            <w:r w:rsidRPr="00276423">
              <w:t>maintained.</w:t>
            </w:r>
          </w:p>
          <w:p w14:paraId="16C383FE" w14:textId="77777777" w:rsidR="00DA05CB" w:rsidRDefault="00DA05CB" w:rsidP="00DA05CB">
            <w:pPr>
              <w:pStyle w:val="ListParagraph"/>
              <w:numPr>
                <w:ilvl w:val="0"/>
                <w:numId w:val="4"/>
              </w:numPr>
            </w:pPr>
            <w:r>
              <w:t xml:space="preserve">Follow food hygiene and cleanliness in the kitchen in accordance with health and safety, food hygiene regulations </w:t>
            </w:r>
            <w:proofErr w:type="gramStart"/>
            <w:r>
              <w:t>at all times</w:t>
            </w:r>
            <w:proofErr w:type="gramEnd"/>
            <w:r>
              <w:t xml:space="preserve">. </w:t>
            </w:r>
            <w:r w:rsidRPr="002B4D48">
              <w:t>To report serious hazards to the senior staff immediately.</w:t>
            </w:r>
          </w:p>
          <w:p w14:paraId="65AB5B46" w14:textId="77777777" w:rsidR="00DA05CB" w:rsidRDefault="00DA05CB" w:rsidP="00DA05CB">
            <w:pPr>
              <w:pStyle w:val="ListParagraph"/>
              <w:numPr>
                <w:ilvl w:val="0"/>
                <w:numId w:val="4"/>
              </w:numPr>
            </w:pPr>
            <w:r>
              <w:t xml:space="preserve">Operate kitchen equipment, following training. </w:t>
            </w:r>
          </w:p>
          <w:p w14:paraId="79D96883" w14:textId="77777777" w:rsidR="00DA05CB" w:rsidRDefault="00DA05CB" w:rsidP="00DA05CB">
            <w:pPr>
              <w:pStyle w:val="ListParagraph"/>
              <w:numPr>
                <w:ilvl w:val="0"/>
                <w:numId w:val="4"/>
              </w:numPr>
            </w:pPr>
            <w:r>
              <w:t>Undertake cleaning and washing up as directed in the kitchen and dining areas.</w:t>
            </w:r>
          </w:p>
          <w:p w14:paraId="248B72DC" w14:textId="77777777" w:rsidR="00DA05CB" w:rsidRDefault="00DA05CB" w:rsidP="00DA05CB">
            <w:pPr>
              <w:pStyle w:val="ListParagraph"/>
              <w:numPr>
                <w:ilvl w:val="0"/>
                <w:numId w:val="4"/>
              </w:numPr>
            </w:pPr>
            <w:r w:rsidRPr="00DA4D1E">
              <w:t>To undertake any other duties, commensurate with the level of the post, as may be required from time to time.</w:t>
            </w:r>
          </w:p>
        </w:tc>
      </w:tr>
      <w:tr w:rsidR="00DA05CB" w14:paraId="3CEFCD1A" w14:textId="77777777" w:rsidTr="3C3B19F7">
        <w:trPr>
          <w:trHeight w:val="441"/>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79228907" w14:textId="77777777" w:rsidR="00DA05CB" w:rsidRPr="00CF1FB1" w:rsidRDefault="00DA05CB" w:rsidP="009C6ABD">
            <w:pPr>
              <w:rPr>
                <w:b/>
              </w:rPr>
            </w:pPr>
            <w:r>
              <w:rPr>
                <w:b/>
              </w:rPr>
              <w:t>Assessment and Reporting</w:t>
            </w:r>
          </w:p>
        </w:tc>
      </w:tr>
      <w:tr w:rsidR="00DA05CB" w14:paraId="3F70797D" w14:textId="77777777" w:rsidTr="3C3B19F7">
        <w:trPr>
          <w:trHeight w:val="848"/>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569C2627" w14:textId="77777777" w:rsidR="00DA05CB" w:rsidRPr="00CD2870" w:rsidRDefault="00DA05CB" w:rsidP="00DA05CB">
            <w:pPr>
              <w:pStyle w:val="ListParagraph"/>
              <w:widowControl w:val="0"/>
              <w:numPr>
                <w:ilvl w:val="0"/>
                <w:numId w:val="3"/>
              </w:numPr>
              <w:autoSpaceDE w:val="0"/>
              <w:autoSpaceDN w:val="0"/>
              <w:adjustRightInd w:val="0"/>
              <w:spacing w:line="276" w:lineRule="auto"/>
              <w:ind w:left="465" w:hanging="357"/>
            </w:pPr>
            <w:r w:rsidRPr="0078210F">
              <w:t xml:space="preserve">Standard of work will be assessed by the </w:t>
            </w:r>
            <w:r>
              <w:t>Line Manager and as such the Catering Assistant</w:t>
            </w:r>
            <w:r w:rsidRPr="0078210F">
              <w:t xml:space="preserve"> will be observed and monitored both formally, through the Trust’s Performance Development procedures and informally through daily discussions. </w:t>
            </w:r>
          </w:p>
        </w:tc>
      </w:tr>
      <w:tr w:rsidR="00DA05CB" w14:paraId="453A8BF5" w14:textId="77777777" w:rsidTr="3C3B19F7">
        <w:trPr>
          <w:trHeight w:val="475"/>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58F189A6" w14:textId="77777777" w:rsidR="00DA05CB" w:rsidRPr="00CF1FB1" w:rsidRDefault="00DA05CB" w:rsidP="009C6ABD">
            <w:pPr>
              <w:rPr>
                <w:b/>
              </w:rPr>
            </w:pPr>
            <w:r>
              <w:rPr>
                <w:b/>
              </w:rPr>
              <w:t>Student Care Role</w:t>
            </w:r>
          </w:p>
        </w:tc>
      </w:tr>
      <w:tr w:rsidR="00DA05CB" w14:paraId="1F1F3200" w14:textId="77777777" w:rsidTr="3C3B19F7">
        <w:trPr>
          <w:trHeight w:val="808"/>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721809FF" w14:textId="77777777" w:rsidR="00DA05CB" w:rsidRPr="00DD6855" w:rsidRDefault="00DA05CB" w:rsidP="00DA05CB">
            <w:pPr>
              <w:widowControl w:val="0"/>
              <w:numPr>
                <w:ilvl w:val="0"/>
                <w:numId w:val="2"/>
              </w:numPr>
              <w:autoSpaceDE w:val="0"/>
              <w:autoSpaceDN w:val="0"/>
              <w:adjustRightInd w:val="0"/>
              <w:spacing w:line="276" w:lineRule="auto"/>
              <w:ind w:left="465" w:hanging="357"/>
              <w:contextualSpacing/>
            </w:pPr>
            <w:r w:rsidRPr="0031008E">
              <w:t xml:space="preserve">The </w:t>
            </w:r>
            <w:r>
              <w:t xml:space="preserve">Catering Assistant </w:t>
            </w:r>
            <w:r w:rsidRPr="00DD6855">
              <w:t xml:space="preserve">will follow </w:t>
            </w:r>
            <w:r>
              <w:t xml:space="preserve">the Trust’s </w:t>
            </w:r>
            <w:r w:rsidRPr="00DD6855">
              <w:t>procedure</w:t>
            </w:r>
            <w:r>
              <w:t>s</w:t>
            </w:r>
            <w:r w:rsidRPr="00DD6855">
              <w:t xml:space="preserve"> for student contact &amp; welfare</w:t>
            </w:r>
            <w:r>
              <w:t>.</w:t>
            </w:r>
          </w:p>
          <w:p w14:paraId="1F446D3B" w14:textId="77777777" w:rsidR="00DA05CB" w:rsidRPr="00CD2870" w:rsidRDefault="00DA05CB" w:rsidP="00DA05CB">
            <w:pPr>
              <w:widowControl w:val="0"/>
              <w:numPr>
                <w:ilvl w:val="0"/>
                <w:numId w:val="2"/>
              </w:numPr>
              <w:autoSpaceDE w:val="0"/>
              <w:autoSpaceDN w:val="0"/>
              <w:adjustRightInd w:val="0"/>
              <w:spacing w:line="276" w:lineRule="auto"/>
              <w:ind w:left="465" w:hanging="357"/>
              <w:contextualSpacing/>
            </w:pPr>
            <w:r w:rsidRPr="00DD6855">
              <w:t>All issues arising from direct or indirect contact are to be taken to the appropriate Academy’s Child Protection Officer</w:t>
            </w:r>
            <w:r>
              <w:t>.</w:t>
            </w:r>
          </w:p>
        </w:tc>
      </w:tr>
      <w:tr w:rsidR="00DA05CB" w14:paraId="16578743" w14:textId="77777777" w:rsidTr="3C3B19F7">
        <w:trPr>
          <w:trHeight w:val="25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0ACDDB02" w14:textId="77777777" w:rsidR="00DA05CB" w:rsidRPr="00175303" w:rsidRDefault="00DA05CB" w:rsidP="009C6ABD">
            <w:pPr>
              <w:widowControl w:val="0"/>
              <w:autoSpaceDE w:val="0"/>
              <w:autoSpaceDN w:val="0"/>
              <w:adjustRightInd w:val="0"/>
              <w:contextualSpacing/>
              <w:rPr>
                <w:b/>
              </w:rPr>
            </w:pPr>
            <w:r w:rsidRPr="00175303">
              <w:rPr>
                <w:b/>
              </w:rPr>
              <w:t>Training and Development</w:t>
            </w:r>
          </w:p>
        </w:tc>
      </w:tr>
      <w:tr w:rsidR="00DA05CB" w14:paraId="37F1884B" w14:textId="77777777" w:rsidTr="3C3B19F7">
        <w:trPr>
          <w:trHeight w:val="67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36ECDD46" w14:textId="77777777" w:rsidR="00DA05CB" w:rsidRPr="0031008E" w:rsidRDefault="00DA05CB" w:rsidP="00DA05CB">
            <w:pPr>
              <w:widowControl w:val="0"/>
              <w:numPr>
                <w:ilvl w:val="0"/>
                <w:numId w:val="2"/>
              </w:numPr>
              <w:autoSpaceDE w:val="0"/>
              <w:autoSpaceDN w:val="0"/>
              <w:adjustRightInd w:val="0"/>
              <w:spacing w:line="276" w:lineRule="auto"/>
              <w:ind w:left="465" w:hanging="357"/>
              <w:contextualSpacing/>
            </w:pPr>
            <w:r w:rsidRPr="00DD6855">
              <w:t xml:space="preserve">Training and development will be given to ensure that the </w:t>
            </w:r>
            <w:r>
              <w:t>Catering Assistant</w:t>
            </w:r>
            <w:r w:rsidRPr="0031008E">
              <w:t xml:space="preserve"> is</w:t>
            </w:r>
            <w:r w:rsidRPr="00DD6855">
              <w:t xml:space="preserve"> able to carry out their job and will play a full and active part in the performance </w:t>
            </w:r>
            <w:r>
              <w:t>of the Brooke Weston Trust.</w:t>
            </w:r>
          </w:p>
        </w:tc>
      </w:tr>
      <w:tr w:rsidR="00DA05CB" w14:paraId="3A54F70A" w14:textId="77777777" w:rsidTr="3C3B19F7">
        <w:trPr>
          <w:trHeight w:val="40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4806721F" w14:textId="77777777" w:rsidR="00DA05CB" w:rsidRPr="00CC52C1" w:rsidRDefault="00DA05CB" w:rsidP="009C6ABD">
            <w:pPr>
              <w:widowControl w:val="0"/>
              <w:autoSpaceDE w:val="0"/>
              <w:autoSpaceDN w:val="0"/>
              <w:adjustRightInd w:val="0"/>
              <w:contextualSpacing/>
              <w:rPr>
                <w:b/>
              </w:rPr>
            </w:pPr>
            <w:r w:rsidRPr="00CC52C1">
              <w:rPr>
                <w:b/>
              </w:rPr>
              <w:t>Communication</w:t>
            </w:r>
          </w:p>
        </w:tc>
      </w:tr>
      <w:tr w:rsidR="00DA05CB" w14:paraId="5A8C8D8E" w14:textId="77777777" w:rsidTr="3C3B19F7">
        <w:trPr>
          <w:trHeight w:val="67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6896040F" w14:textId="77777777" w:rsidR="00DA05CB" w:rsidRPr="0078210F" w:rsidRDefault="00DA05CB" w:rsidP="009C6ABD">
            <w:pPr>
              <w:widowControl w:val="0"/>
              <w:autoSpaceDE w:val="0"/>
              <w:autoSpaceDN w:val="0"/>
              <w:adjustRightInd w:val="0"/>
              <w:rPr>
                <w:rFonts w:cs="Arial"/>
              </w:rPr>
            </w:pPr>
            <w:r w:rsidRPr="0078210F">
              <w:rPr>
                <w:rFonts w:cs="Arial"/>
              </w:rPr>
              <w:t xml:space="preserve">The </w:t>
            </w:r>
            <w:r>
              <w:rPr>
                <w:rFonts w:cs="Arial"/>
              </w:rPr>
              <w:t>Catering Assistant</w:t>
            </w:r>
            <w:r w:rsidRPr="0078210F">
              <w:rPr>
                <w:rFonts w:cs="Arial"/>
              </w:rPr>
              <w:t xml:space="preserve"> will:</w:t>
            </w:r>
          </w:p>
          <w:p w14:paraId="5E26B3F3" w14:textId="77777777" w:rsidR="00DA05CB" w:rsidRPr="0078210F" w:rsidRDefault="00DA05CB" w:rsidP="009C6ABD">
            <w:pPr>
              <w:widowControl w:val="0"/>
              <w:numPr>
                <w:ilvl w:val="0"/>
                <w:numId w:val="1"/>
              </w:numPr>
              <w:autoSpaceDE w:val="0"/>
              <w:autoSpaceDN w:val="0"/>
              <w:adjustRightInd w:val="0"/>
              <w:ind w:left="720" w:hanging="360"/>
              <w:rPr>
                <w:rFonts w:cs="Arial"/>
              </w:rPr>
            </w:pPr>
            <w:r w:rsidRPr="0078210F">
              <w:rPr>
                <w:rFonts w:cs="Arial"/>
              </w:rPr>
              <w:t xml:space="preserve">seek to respond to work-related matters within the same working day wherever </w:t>
            </w:r>
            <w:proofErr w:type="gramStart"/>
            <w:r w:rsidRPr="0078210F">
              <w:rPr>
                <w:rFonts w:cs="Arial"/>
              </w:rPr>
              <w:t>possible</w:t>
            </w:r>
            <w:proofErr w:type="gramEnd"/>
          </w:p>
          <w:p w14:paraId="0DD25ED3" w14:textId="77777777" w:rsidR="00DA05CB" w:rsidRPr="00CC52C1" w:rsidRDefault="00DA05CB" w:rsidP="009C6ABD">
            <w:pPr>
              <w:widowControl w:val="0"/>
              <w:numPr>
                <w:ilvl w:val="0"/>
                <w:numId w:val="1"/>
              </w:numPr>
              <w:autoSpaceDE w:val="0"/>
              <w:autoSpaceDN w:val="0"/>
              <w:adjustRightInd w:val="0"/>
              <w:ind w:left="720" w:hanging="360"/>
              <w:rPr>
                <w:rFonts w:cs="Arial"/>
              </w:rPr>
            </w:pPr>
            <w:r w:rsidRPr="0078210F">
              <w:rPr>
                <w:rFonts w:cs="Arial"/>
              </w:rPr>
              <w:t>represent the Trust in a range of situations including communicating and co-operating with persons or bodies outside the school environment</w:t>
            </w:r>
          </w:p>
        </w:tc>
      </w:tr>
      <w:tr w:rsidR="00DA05CB" w14:paraId="1B188884" w14:textId="77777777" w:rsidTr="3C3B19F7">
        <w:trPr>
          <w:trHeight w:val="44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5D1F76AC" w14:textId="77777777" w:rsidR="00DA05CB" w:rsidRPr="0078210F" w:rsidRDefault="00DA05CB" w:rsidP="009C6ABD">
            <w:pPr>
              <w:widowControl w:val="0"/>
              <w:autoSpaceDE w:val="0"/>
              <w:autoSpaceDN w:val="0"/>
              <w:adjustRightInd w:val="0"/>
              <w:rPr>
                <w:rFonts w:cs="Arial"/>
              </w:rPr>
            </w:pPr>
            <w:r w:rsidRPr="0078210F">
              <w:rPr>
                <w:rFonts w:cs="Arial"/>
                <w:b/>
                <w:bCs/>
              </w:rPr>
              <w:t xml:space="preserve">Discipline, health and safety </w:t>
            </w:r>
          </w:p>
        </w:tc>
      </w:tr>
      <w:tr w:rsidR="00DA05CB" w14:paraId="25A8442D" w14:textId="77777777" w:rsidTr="3C3B19F7">
        <w:trPr>
          <w:trHeight w:val="671"/>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1739F63D" w14:textId="77777777" w:rsidR="00DA05CB" w:rsidRPr="00CC52C1" w:rsidRDefault="00DA05CB" w:rsidP="009C6ABD">
            <w:pPr>
              <w:widowControl w:val="0"/>
              <w:autoSpaceDE w:val="0"/>
              <w:autoSpaceDN w:val="0"/>
              <w:adjustRightInd w:val="0"/>
              <w:rPr>
                <w:rFonts w:cs="Arial"/>
              </w:rPr>
            </w:pPr>
            <w:r w:rsidRPr="0078210F">
              <w:rPr>
                <w:rFonts w:cs="Arial"/>
              </w:rPr>
              <w:t>All staff share an obligation to maintain good order and discipline among the students and safeguard their health and safety both when they are authorised to be on Academy premises and when they are engaged in authoris</w:t>
            </w:r>
            <w:r>
              <w:rPr>
                <w:rFonts w:cs="Arial"/>
              </w:rPr>
              <w:t xml:space="preserve">ed Trust activities elsewhere. </w:t>
            </w:r>
          </w:p>
        </w:tc>
      </w:tr>
      <w:tr w:rsidR="00DA05CB" w14:paraId="5B793FA4" w14:textId="77777777" w:rsidTr="3C3B19F7">
        <w:trPr>
          <w:trHeight w:val="42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D9E2F3" w:themeFill="accent1" w:themeFillTint="33"/>
            <w:vAlign w:val="center"/>
          </w:tcPr>
          <w:p w14:paraId="434C26CC" w14:textId="77777777" w:rsidR="00DA05CB" w:rsidRPr="00CC52C1" w:rsidRDefault="00DA05CB" w:rsidP="009C6ABD">
            <w:pPr>
              <w:widowControl w:val="0"/>
              <w:autoSpaceDE w:val="0"/>
              <w:autoSpaceDN w:val="0"/>
              <w:adjustRightInd w:val="0"/>
              <w:rPr>
                <w:rFonts w:cs="Arial"/>
                <w:b/>
              </w:rPr>
            </w:pPr>
            <w:r w:rsidRPr="00CC52C1">
              <w:rPr>
                <w:rFonts w:cs="Arial"/>
                <w:b/>
              </w:rPr>
              <w:t>Hours of work</w:t>
            </w:r>
          </w:p>
        </w:tc>
      </w:tr>
      <w:tr w:rsidR="00DA05CB" w14:paraId="5FFFE35B" w14:textId="77777777" w:rsidTr="3C3B19F7">
        <w:trPr>
          <w:trHeight w:val="42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558B671F" w14:textId="745952ED" w:rsidR="00DA05CB" w:rsidRPr="00B12F03" w:rsidRDefault="00B12F03" w:rsidP="00B12F03">
            <w:pPr>
              <w:pStyle w:val="ListParagraph"/>
              <w:widowControl w:val="0"/>
              <w:numPr>
                <w:ilvl w:val="0"/>
                <w:numId w:val="2"/>
              </w:numPr>
              <w:autoSpaceDE w:val="0"/>
              <w:autoSpaceDN w:val="0"/>
              <w:adjustRightInd w:val="0"/>
              <w:rPr>
                <w:highlight w:val="yellow"/>
              </w:rPr>
            </w:pPr>
            <w:r>
              <w:lastRenderedPageBreak/>
              <w:t xml:space="preserve">The </w:t>
            </w:r>
            <w:r w:rsidRPr="3C3B19F7">
              <w:rPr>
                <w:rFonts w:cs="Arial"/>
              </w:rPr>
              <w:t xml:space="preserve">Catering Assistant </w:t>
            </w:r>
            <w:r>
              <w:t>is employed for 20 hours per week for 39 weeks.</w:t>
            </w:r>
          </w:p>
        </w:tc>
      </w:tr>
      <w:tr w:rsidR="00DA05CB" w14:paraId="6B5B668B" w14:textId="77777777" w:rsidTr="3C3B19F7">
        <w:trPr>
          <w:trHeight w:val="397"/>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5401FD33" w14:textId="77777777" w:rsidR="00DA05CB" w:rsidRPr="00CF1FB1" w:rsidRDefault="00DA05CB" w:rsidP="009C6ABD">
            <w:pPr>
              <w:rPr>
                <w:b/>
              </w:rPr>
            </w:pPr>
            <w:r w:rsidRPr="00CF1FB1">
              <w:rPr>
                <w:b/>
              </w:rPr>
              <w:t>Collegiate responsibility</w:t>
            </w:r>
          </w:p>
        </w:tc>
      </w:tr>
      <w:tr w:rsidR="00DA05CB" w14:paraId="1E083C6B" w14:textId="77777777" w:rsidTr="3C3B19F7">
        <w:trPr>
          <w:trHeight w:val="1483"/>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2C79C1E2" w14:textId="77777777" w:rsidR="00DA05CB" w:rsidRPr="0078210F" w:rsidRDefault="00DA05CB" w:rsidP="009C6ABD">
            <w:pPr>
              <w:pStyle w:val="NoSpacing"/>
            </w:pPr>
            <w:r w:rsidRPr="0078210F">
              <w:t xml:space="preserve">In </w:t>
            </w:r>
            <w:r w:rsidRPr="00035D44">
              <w:t>add</w:t>
            </w:r>
            <w:r>
              <w:t>ition to the spec</w:t>
            </w:r>
            <w:r w:rsidRPr="0078210F">
              <w:t>ific responsibilities of this post, every employee of the Brooke Weston Trust will commit to:</w:t>
            </w:r>
          </w:p>
          <w:p w14:paraId="560FB76B" w14:textId="77777777" w:rsidR="00DA05CB" w:rsidRPr="0078210F" w:rsidRDefault="00DA05CB" w:rsidP="009C6ABD">
            <w:pPr>
              <w:ind w:right="-95"/>
            </w:pPr>
          </w:p>
          <w:p w14:paraId="33FC662E" w14:textId="77777777" w:rsidR="00DA05CB" w:rsidRPr="0078210F" w:rsidRDefault="00DA05CB" w:rsidP="00DA05CB">
            <w:pPr>
              <w:pStyle w:val="ListParagraph"/>
              <w:numPr>
                <w:ilvl w:val="0"/>
                <w:numId w:val="5"/>
              </w:numPr>
              <w:ind w:right="47"/>
            </w:pPr>
            <w:r w:rsidRPr="0078210F">
              <w:t xml:space="preserve">providing a courteous and efficient service to students and staff at all </w:t>
            </w:r>
            <w:proofErr w:type="gramStart"/>
            <w:r w:rsidRPr="0078210F">
              <w:t>times;</w:t>
            </w:r>
            <w:proofErr w:type="gramEnd"/>
          </w:p>
          <w:p w14:paraId="74E8B22C" w14:textId="77777777" w:rsidR="00DA05CB" w:rsidRDefault="00DA05CB" w:rsidP="00DA05CB">
            <w:pPr>
              <w:pStyle w:val="ListParagraph"/>
              <w:numPr>
                <w:ilvl w:val="0"/>
                <w:numId w:val="5"/>
              </w:numPr>
            </w:pPr>
            <w:r w:rsidRPr="0078210F">
              <w:t>using their influence with other staff and students to promote high standards of behaviour and order within the Academy</w:t>
            </w:r>
          </w:p>
        </w:tc>
      </w:tr>
      <w:tr w:rsidR="00DA05CB" w14:paraId="29D5DAB9" w14:textId="77777777" w:rsidTr="3C3B19F7">
        <w:trPr>
          <w:trHeight w:val="441"/>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3D02A738" w14:textId="77777777" w:rsidR="00DA05CB" w:rsidRPr="00CF1FB1" w:rsidRDefault="00DA05CB" w:rsidP="009C6ABD">
            <w:pPr>
              <w:rPr>
                <w:b/>
              </w:rPr>
            </w:pPr>
            <w:r w:rsidRPr="00CF1FB1">
              <w:rPr>
                <w:b/>
              </w:rPr>
              <w:t>Performance Management</w:t>
            </w:r>
          </w:p>
        </w:tc>
      </w:tr>
      <w:tr w:rsidR="00DA05CB" w14:paraId="077CE894" w14:textId="77777777" w:rsidTr="3C3B19F7">
        <w:trPr>
          <w:trHeight w:val="848"/>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vAlign w:val="center"/>
          </w:tcPr>
          <w:p w14:paraId="0C34BAB6" w14:textId="77777777" w:rsidR="00DA05CB" w:rsidRPr="0078210F" w:rsidRDefault="00DA05CB" w:rsidP="009C6ABD">
            <w:r w:rsidRPr="0078210F">
              <w:t xml:space="preserve">The </w:t>
            </w:r>
            <w:r>
              <w:rPr>
                <w:rFonts w:cs="Arial"/>
              </w:rPr>
              <w:t>Catering Assistant</w:t>
            </w:r>
            <w:r w:rsidRPr="0078210F">
              <w:rPr>
                <w:rFonts w:cs="Arial"/>
              </w:rPr>
              <w:t xml:space="preserve"> </w:t>
            </w:r>
            <w:r w:rsidRPr="0078210F">
              <w:t>will be subject to the Brooke Weston Trust’s Performance Management arrangements as set out in the relevant policies.</w:t>
            </w:r>
          </w:p>
          <w:p w14:paraId="5DEB80E0" w14:textId="77777777" w:rsidR="00DA05CB" w:rsidRPr="0078210F" w:rsidRDefault="00DA05CB" w:rsidP="009C6ABD"/>
          <w:p w14:paraId="2EBC0A63" w14:textId="77777777" w:rsidR="00DA05CB" w:rsidRPr="0078210F" w:rsidRDefault="00DA05CB" w:rsidP="009C6ABD">
            <w:pPr>
              <w:widowControl w:val="0"/>
              <w:autoSpaceDE w:val="0"/>
              <w:autoSpaceDN w:val="0"/>
              <w:adjustRightInd w:val="0"/>
              <w:rPr>
                <w:rFonts w:cs="Arial"/>
              </w:rPr>
            </w:pPr>
            <w:r w:rsidRPr="0078210F">
              <w:rPr>
                <w:rFonts w:ascii="Arial" w:hAnsi="Arial" w:cs="Arial"/>
                <w:b/>
                <w:bCs/>
              </w:rPr>
              <w:t>A</w:t>
            </w:r>
            <w:r w:rsidRPr="0078210F">
              <w:rPr>
                <w:rFonts w:cs="Arial"/>
                <w:b/>
                <w:bCs/>
              </w:rPr>
              <w:t>ppraisal</w:t>
            </w:r>
            <w:r w:rsidRPr="0078210F">
              <w:rPr>
                <w:rFonts w:cs="Arial"/>
              </w:rPr>
              <w:t xml:space="preserve"> </w:t>
            </w:r>
          </w:p>
          <w:p w14:paraId="7EE738D9" w14:textId="77777777" w:rsidR="00DA05CB" w:rsidRPr="00CD2870" w:rsidRDefault="00DA05CB" w:rsidP="009C6ABD">
            <w:r w:rsidRPr="0078210F">
              <w:rPr>
                <w:rFonts w:cs="Arial"/>
              </w:rPr>
              <w:t>The</w:t>
            </w:r>
            <w:r w:rsidRPr="0078210F">
              <w:t xml:space="preserve"> </w:t>
            </w:r>
            <w:r>
              <w:rPr>
                <w:rFonts w:cs="Arial"/>
              </w:rPr>
              <w:t>Catering Assistant</w:t>
            </w:r>
            <w:r w:rsidRPr="0078210F">
              <w:rPr>
                <w:rFonts w:cs="Arial"/>
              </w:rPr>
              <w:t xml:space="preserve"> will benefit from an appraisal system modelled on best practice in performance management. They will participate in arrangements for the appraisal of their own performance.</w:t>
            </w:r>
          </w:p>
        </w:tc>
      </w:tr>
      <w:tr w:rsidR="00DA05CB" w14:paraId="532350F9" w14:textId="77777777" w:rsidTr="3C3B19F7">
        <w:trPr>
          <w:trHeight w:val="475"/>
          <w:tblCellSpacing w:w="14" w:type="dxa"/>
        </w:trPr>
        <w:tc>
          <w:tcPr>
            <w:tcW w:w="10400" w:type="dxa"/>
            <w:tcBorders>
              <w:top w:val="single" w:sz="4" w:space="0" w:color="919EC5"/>
              <w:left w:val="single" w:sz="4" w:space="0" w:color="919EC5"/>
              <w:bottom w:val="single" w:sz="4" w:space="0" w:color="919EC5"/>
              <w:right w:val="single" w:sz="4" w:space="0" w:color="919EC5"/>
            </w:tcBorders>
            <w:shd w:val="clear" w:color="auto" w:fill="D9E2F3" w:themeFill="accent1" w:themeFillTint="33"/>
            <w:vAlign w:val="center"/>
          </w:tcPr>
          <w:p w14:paraId="5DF32019" w14:textId="77777777" w:rsidR="00DA05CB" w:rsidRPr="00CF1FB1" w:rsidRDefault="00DA05CB" w:rsidP="009C6ABD">
            <w:pPr>
              <w:rPr>
                <w:b/>
              </w:rPr>
            </w:pPr>
            <w:r w:rsidRPr="00CF1FB1">
              <w:rPr>
                <w:b/>
              </w:rPr>
              <w:t>Role Review</w:t>
            </w:r>
          </w:p>
        </w:tc>
      </w:tr>
      <w:tr w:rsidR="00DA05CB" w14:paraId="77E14112" w14:textId="77777777" w:rsidTr="3C3B19F7">
        <w:trPr>
          <w:trHeight w:val="637"/>
          <w:tblCellSpacing w:w="14" w:type="dxa"/>
        </w:trPr>
        <w:tc>
          <w:tcPr>
            <w:tcW w:w="10400" w:type="dxa"/>
            <w:tcBorders>
              <w:top w:val="single" w:sz="4" w:space="0" w:color="70C165"/>
              <w:left w:val="single" w:sz="4" w:space="0" w:color="70C165"/>
              <w:bottom w:val="single" w:sz="4" w:space="0" w:color="70C165"/>
              <w:right w:val="single" w:sz="4" w:space="0" w:color="70C165"/>
            </w:tcBorders>
            <w:shd w:val="clear" w:color="auto" w:fill="auto"/>
          </w:tcPr>
          <w:p w14:paraId="0CE63DE5" w14:textId="77777777" w:rsidR="00DA05CB" w:rsidRPr="00CD2870" w:rsidRDefault="00DA05CB" w:rsidP="009C6ABD">
            <w:pPr>
              <w:pStyle w:val="NoSpacing"/>
            </w:pPr>
            <w:r w:rsidRPr="0078210F">
              <w:t>This job description sets out the main duties of the post at the time of drafting. It cannot be read as an exhaustive list. It may be altered at any time in consultation with the post holder subject to the CEO's approval.</w:t>
            </w:r>
          </w:p>
        </w:tc>
      </w:tr>
    </w:tbl>
    <w:p w14:paraId="52281DE3" w14:textId="77777777" w:rsidR="00B12F03" w:rsidRDefault="00B12F03"/>
    <w:sectPr w:rsidR="00D04AA8" w:rsidSect="00DA05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3C746A"/>
    <w:lvl w:ilvl="0">
      <w:numFmt w:val="bullet"/>
      <w:lvlText w:val="*"/>
      <w:lvlJc w:val="left"/>
    </w:lvl>
  </w:abstractNum>
  <w:abstractNum w:abstractNumId="1" w15:restartNumberingAfterBreak="0">
    <w:nsid w:val="5703659D"/>
    <w:multiLevelType w:val="hybridMultilevel"/>
    <w:tmpl w:val="DE58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100CC1"/>
    <w:multiLevelType w:val="hybridMultilevel"/>
    <w:tmpl w:val="05B673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72119"/>
    <w:multiLevelType w:val="hybridMultilevel"/>
    <w:tmpl w:val="9E30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5263E8"/>
    <w:multiLevelType w:val="hybridMultilevel"/>
    <w:tmpl w:val="B7DAB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405743">
    <w:abstractNumId w:val="0"/>
    <w:lvlOverride w:ilvl="0">
      <w:lvl w:ilvl="0">
        <w:numFmt w:val="bullet"/>
        <w:lvlText w:val=""/>
        <w:legacy w:legacy="1" w:legacySpace="0" w:legacyIndent="0"/>
        <w:lvlJc w:val="left"/>
        <w:rPr>
          <w:rFonts w:ascii="Symbol" w:hAnsi="Symbol" w:hint="default"/>
        </w:rPr>
      </w:lvl>
    </w:lvlOverride>
  </w:num>
  <w:num w:numId="2" w16cid:durableId="1067528903">
    <w:abstractNumId w:val="3"/>
  </w:num>
  <w:num w:numId="3" w16cid:durableId="723410143">
    <w:abstractNumId w:val="1"/>
  </w:num>
  <w:num w:numId="4" w16cid:durableId="1734156046">
    <w:abstractNumId w:val="4"/>
  </w:num>
  <w:num w:numId="5" w16cid:durableId="220292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CB"/>
    <w:rsid w:val="000A2522"/>
    <w:rsid w:val="003B60B9"/>
    <w:rsid w:val="003B6F8F"/>
    <w:rsid w:val="00557444"/>
    <w:rsid w:val="006F2131"/>
    <w:rsid w:val="00700B58"/>
    <w:rsid w:val="00901269"/>
    <w:rsid w:val="009D5641"/>
    <w:rsid w:val="00B12F03"/>
    <w:rsid w:val="00B23AFE"/>
    <w:rsid w:val="00CF738F"/>
    <w:rsid w:val="00DA05CB"/>
    <w:rsid w:val="00E6342F"/>
    <w:rsid w:val="194CFEB6"/>
    <w:rsid w:val="3C3B19F7"/>
    <w:rsid w:val="4E88B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DF9E"/>
  <w15:chartTrackingRefBased/>
  <w15:docId w15:val="{50D48B16-45A0-4B9E-8F2F-9634A366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5C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5CB"/>
    <w:pPr>
      <w:ind w:left="720"/>
      <w:contextualSpacing/>
    </w:pPr>
  </w:style>
  <w:style w:type="paragraph" w:styleId="NoSpacing">
    <w:name w:val="No Spacing"/>
    <w:uiPriority w:val="1"/>
    <w:qFormat/>
    <w:rsid w:val="00DA05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61FEA8A81154FB2F22AE5699EEECB" ma:contentTypeVersion="12" ma:contentTypeDescription="Create a new document." ma:contentTypeScope="" ma:versionID="8601b5fb7caf1043cc0a7ee8eb9ee3ab">
  <xsd:schema xmlns:xsd="http://www.w3.org/2001/XMLSchema" xmlns:xs="http://www.w3.org/2001/XMLSchema" xmlns:p="http://schemas.microsoft.com/office/2006/metadata/properties" xmlns:ns2="ae43b664-6a57-4bce-9f02-a65f4ea41294" xmlns:ns3="9f6d2e49-478f-4974-82e8-d78ba15821b9" targetNamespace="http://schemas.microsoft.com/office/2006/metadata/properties" ma:root="true" ma:fieldsID="43cacaca5a65667964b1fad49d17e3c3" ns2:_="" ns3:_="">
    <xsd:import namespace="ae43b664-6a57-4bce-9f02-a65f4ea41294"/>
    <xsd:import namespace="9f6d2e49-478f-4974-82e8-d78ba15821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3b664-6a57-4bce-9f02-a65f4ea41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9c3ae2-8a85-4fa7-a66d-29e838df7f09"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d2e49-478f-4974-82e8-d78ba15821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43b664-6a57-4bce-9f02-a65f4ea41294">
      <Terms xmlns="http://schemas.microsoft.com/office/infopath/2007/PartnerControls"/>
    </lcf76f155ced4ddcb4097134ff3c332f>
    <SharedWithUsers xmlns="9f6d2e49-478f-4974-82e8-d78ba15821b9">
      <UserInfo>
        <DisplayName/>
        <AccountId xsi:nil="true"/>
        <AccountType/>
      </UserInfo>
    </SharedWithUsers>
  </documentManagement>
</p:properties>
</file>

<file path=customXml/itemProps1.xml><?xml version="1.0" encoding="utf-8"?>
<ds:datastoreItem xmlns:ds="http://schemas.openxmlformats.org/officeDocument/2006/customXml" ds:itemID="{D7DE5C8F-167D-4F45-8BC7-17D82EC8A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3b664-6a57-4bce-9f02-a65f4ea41294"/>
    <ds:schemaRef ds:uri="9f6d2e49-478f-4974-82e8-d78ba1582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839AC-7E86-4666-AEF3-EEAFFBDCD4D2}">
  <ds:schemaRefs>
    <ds:schemaRef ds:uri="http://schemas.microsoft.com/sharepoint/v3/contenttype/forms"/>
  </ds:schemaRefs>
</ds:datastoreItem>
</file>

<file path=customXml/itemProps3.xml><?xml version="1.0" encoding="utf-8"?>
<ds:datastoreItem xmlns:ds="http://schemas.openxmlformats.org/officeDocument/2006/customXml" ds:itemID="{41C1015A-B40A-4793-8488-C5DA37552FB9}">
  <ds:schemaRefs>
    <ds:schemaRef ds:uri="http://schemas.microsoft.com/office/2006/metadata/properties"/>
    <ds:schemaRef ds:uri="http://schemas.microsoft.com/office/infopath/2007/PartnerControls"/>
    <ds:schemaRef ds:uri="ae43b664-6a57-4bce-9f02-a65f4ea41294"/>
    <ds:schemaRef ds:uri="9f6d2e49-478f-4974-82e8-d78ba15821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Pithey</dc:creator>
  <cp:keywords/>
  <dc:description/>
  <cp:lastModifiedBy>Sally Denton</cp:lastModifiedBy>
  <cp:revision>2</cp:revision>
  <dcterms:created xsi:type="dcterms:W3CDTF">2023-08-18T08:11:00Z</dcterms:created>
  <dcterms:modified xsi:type="dcterms:W3CDTF">2023-08-18T08:11:00Z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0x0101008E461FEA8A81154FB2F22AE5699EEECB</vt:lpwstr>
  </property>
  <property fmtid="{D5CDD505-2E9C-101B-9397-08002B2CF9AE}" pid="3" name="Order">
    <vt:r8>37300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