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95F6A" w14:textId="62EC74A9" w:rsidR="00771AAC" w:rsidRPr="009C6E9D" w:rsidRDefault="00771AAC" w:rsidP="00771AAC">
      <w:pPr>
        <w:pStyle w:val="Title"/>
        <w:rPr>
          <w:rFonts w:ascii="Aptos Light" w:hAnsi="Aptos Light" w:cstheme="minorHAnsi"/>
          <w:caps/>
          <w:sz w:val="22"/>
          <w:szCs w:val="22"/>
        </w:rPr>
      </w:pPr>
      <w:r w:rsidRPr="009C6E9D">
        <w:rPr>
          <w:rFonts w:ascii="Aptos Light" w:hAnsi="Aptos Light" w:cstheme="minorHAnsi"/>
          <w:caps/>
          <w:sz w:val="22"/>
          <w:szCs w:val="22"/>
        </w:rPr>
        <w:t xml:space="preserve">CEDAR MOUNT </w:t>
      </w:r>
      <w:r w:rsidR="002944AF" w:rsidRPr="009C6E9D">
        <w:rPr>
          <w:rFonts w:ascii="Aptos Light" w:hAnsi="Aptos Light" w:cstheme="minorHAnsi"/>
          <w:caps/>
          <w:sz w:val="22"/>
          <w:szCs w:val="22"/>
        </w:rPr>
        <w:t>ACADEMY</w:t>
      </w:r>
    </w:p>
    <w:p w14:paraId="2ADE4EA2" w14:textId="060C275F" w:rsidR="00771AAC" w:rsidRPr="009C6E9D" w:rsidRDefault="007869E8" w:rsidP="00771AAC">
      <w:pPr>
        <w:pStyle w:val="Heading1"/>
        <w:rPr>
          <w:rFonts w:ascii="Aptos Light" w:hAnsi="Aptos Light" w:cstheme="minorHAnsi"/>
          <w:b/>
          <w:caps/>
          <w:color w:val="FF0000"/>
          <w:sz w:val="22"/>
          <w:szCs w:val="22"/>
        </w:rPr>
      </w:pPr>
      <w:r w:rsidRPr="009C6E9D">
        <w:rPr>
          <w:rFonts w:ascii="Aptos Light" w:hAnsi="Aptos Light" w:cstheme="minorHAnsi"/>
          <w:b/>
          <w:caps/>
          <w:color w:val="000000" w:themeColor="text1"/>
          <w:sz w:val="22"/>
          <w:szCs w:val="22"/>
        </w:rPr>
        <w:t>Head of year (</w:t>
      </w:r>
      <w:r w:rsidR="009C6E9D" w:rsidRPr="009C6E9D">
        <w:rPr>
          <w:rFonts w:ascii="Aptos Light" w:hAnsi="Aptos Light" w:cstheme="minorHAnsi"/>
          <w:b/>
          <w:caps/>
          <w:color w:val="000000" w:themeColor="text1"/>
          <w:sz w:val="22"/>
          <w:szCs w:val="22"/>
        </w:rPr>
        <w:t>Non-teaching</w:t>
      </w:r>
      <w:r w:rsidRPr="009C6E9D">
        <w:rPr>
          <w:rFonts w:ascii="Aptos Light" w:hAnsi="Aptos Light" w:cstheme="minorHAnsi"/>
          <w:b/>
          <w:caps/>
          <w:color w:val="000000" w:themeColor="text1"/>
          <w:sz w:val="22"/>
          <w:szCs w:val="22"/>
        </w:rPr>
        <w:t>)</w:t>
      </w:r>
    </w:p>
    <w:p w14:paraId="739C6072" w14:textId="77777777" w:rsidR="00F76A6E" w:rsidRPr="009C6E9D" w:rsidRDefault="00F76A6E" w:rsidP="00F76A6E">
      <w:pPr>
        <w:rPr>
          <w:rFonts w:ascii="Aptos Light" w:hAnsi="Aptos Light"/>
        </w:rPr>
      </w:pPr>
    </w:p>
    <w:p w14:paraId="430E74A2" w14:textId="6B630246" w:rsidR="00564C51" w:rsidRPr="009C6E9D" w:rsidRDefault="00A72889" w:rsidP="00A72889">
      <w:pPr>
        <w:jc w:val="center"/>
        <w:rPr>
          <w:rFonts w:ascii="Aptos Light" w:hAnsi="Aptos Light" w:cstheme="minorHAnsi"/>
          <w:b/>
        </w:rPr>
      </w:pPr>
      <w:r w:rsidRPr="009C6E9D">
        <w:rPr>
          <w:rFonts w:ascii="Aptos Light" w:hAnsi="Aptos Light" w:cstheme="minorHAnsi"/>
          <w:b/>
        </w:rPr>
        <w:t>Grade 7</w:t>
      </w:r>
    </w:p>
    <w:p w14:paraId="5241E3E9" w14:textId="77777777" w:rsidR="00A72889" w:rsidRPr="009C6E9D" w:rsidRDefault="00A72889" w:rsidP="00771AAC">
      <w:pPr>
        <w:rPr>
          <w:rFonts w:ascii="Aptos Light" w:hAnsi="Aptos Light" w:cstheme="minorHAnsi"/>
          <w:b/>
        </w:rPr>
      </w:pPr>
    </w:p>
    <w:p w14:paraId="1C9D4751" w14:textId="367C783F" w:rsidR="001415E3" w:rsidRPr="009C6E9D" w:rsidRDefault="001415E3" w:rsidP="00364A2C">
      <w:pPr>
        <w:shd w:val="clear" w:color="auto" w:fill="FFFFFF" w:themeFill="background1"/>
        <w:jc w:val="both"/>
        <w:rPr>
          <w:rFonts w:ascii="Aptos Light" w:hAnsi="Aptos Light" w:cstheme="minorHAnsi"/>
          <w:color w:val="000000" w:themeColor="text1"/>
        </w:rPr>
      </w:pPr>
      <w:r w:rsidRPr="009C6E9D">
        <w:rPr>
          <w:rFonts w:ascii="Aptos Light" w:hAnsi="Aptos Light" w:cstheme="minorHAnsi"/>
          <w:color w:val="000000" w:themeColor="text1"/>
        </w:rPr>
        <w:t xml:space="preserve">The </w:t>
      </w:r>
      <w:r w:rsidR="00DE5C40" w:rsidRPr="009C6E9D">
        <w:rPr>
          <w:rFonts w:ascii="Aptos Light" w:hAnsi="Aptos Light" w:cstheme="minorHAnsi"/>
          <w:color w:val="000000" w:themeColor="text1"/>
        </w:rPr>
        <w:t xml:space="preserve">role of the </w:t>
      </w:r>
      <w:r w:rsidR="00A72889" w:rsidRPr="009C6E9D">
        <w:rPr>
          <w:rFonts w:ascii="Aptos Light" w:hAnsi="Aptos Light" w:cstheme="minorHAnsi"/>
          <w:color w:val="000000" w:themeColor="text1"/>
        </w:rPr>
        <w:t>Head of Year</w:t>
      </w:r>
      <w:r w:rsidR="00DE5C40" w:rsidRPr="009C6E9D">
        <w:rPr>
          <w:rFonts w:ascii="Aptos Light" w:hAnsi="Aptos Light" w:cstheme="minorHAnsi"/>
          <w:color w:val="000000" w:themeColor="text1"/>
        </w:rPr>
        <w:t xml:space="preserve"> is to </w:t>
      </w:r>
      <w:r w:rsidR="00364A2C" w:rsidRPr="009C6E9D">
        <w:rPr>
          <w:rFonts w:ascii="Aptos Light" w:hAnsi="Aptos Light" w:cstheme="minorHAnsi"/>
          <w:color w:val="000000" w:themeColor="text1"/>
        </w:rPr>
        <w:t xml:space="preserve">take responsibility for a year group, </w:t>
      </w:r>
      <w:r w:rsidR="00B72D90" w:rsidRPr="009C6E9D">
        <w:rPr>
          <w:rFonts w:ascii="Aptos Light" w:hAnsi="Aptos Light" w:cstheme="minorHAnsi"/>
          <w:color w:val="000000" w:themeColor="text1"/>
        </w:rPr>
        <w:t>contribut</w:t>
      </w:r>
      <w:r w:rsidR="00364A2C" w:rsidRPr="009C6E9D">
        <w:rPr>
          <w:rFonts w:ascii="Aptos Light" w:hAnsi="Aptos Light" w:cstheme="minorHAnsi"/>
          <w:color w:val="000000" w:themeColor="text1"/>
        </w:rPr>
        <w:t>ing</w:t>
      </w:r>
      <w:r w:rsidR="00B72D90" w:rsidRPr="009C6E9D">
        <w:rPr>
          <w:rFonts w:ascii="Aptos Light" w:hAnsi="Aptos Light" w:cstheme="minorHAnsi"/>
          <w:color w:val="000000" w:themeColor="text1"/>
        </w:rPr>
        <w:t xml:space="preserve"> to the development</w:t>
      </w:r>
      <w:r w:rsidR="00364A2C" w:rsidRPr="009C6E9D">
        <w:rPr>
          <w:rFonts w:ascii="Aptos Light" w:hAnsi="Aptos Light" w:cstheme="minorHAnsi"/>
          <w:color w:val="000000" w:themeColor="text1"/>
        </w:rPr>
        <w:t xml:space="preserve"> and promotion</w:t>
      </w:r>
      <w:r w:rsidR="00B72D90" w:rsidRPr="009C6E9D">
        <w:rPr>
          <w:rFonts w:ascii="Aptos Light" w:hAnsi="Aptos Light" w:cstheme="minorHAnsi"/>
          <w:color w:val="000000" w:themeColor="text1"/>
        </w:rPr>
        <w:t xml:space="preserve"> of a strong, effective culture of excellence, within a caring</w:t>
      </w:r>
      <w:r w:rsidR="00364A2C" w:rsidRPr="009C6E9D">
        <w:rPr>
          <w:rFonts w:ascii="Aptos Light" w:hAnsi="Aptos Light" w:cstheme="minorHAnsi"/>
          <w:color w:val="000000" w:themeColor="text1"/>
        </w:rPr>
        <w:t xml:space="preserve"> and supportive</w:t>
      </w:r>
      <w:r w:rsidR="00B72D90" w:rsidRPr="009C6E9D">
        <w:rPr>
          <w:rFonts w:ascii="Aptos Light" w:hAnsi="Aptos Light" w:cstheme="minorHAnsi"/>
          <w:color w:val="000000" w:themeColor="text1"/>
        </w:rPr>
        <w:t xml:space="preserve"> environment</w:t>
      </w:r>
      <w:r w:rsidR="00364A2C" w:rsidRPr="009C6E9D">
        <w:rPr>
          <w:rFonts w:ascii="Aptos Light" w:hAnsi="Aptos Light" w:cstheme="minorHAnsi"/>
          <w:color w:val="000000" w:themeColor="text1"/>
        </w:rPr>
        <w:t xml:space="preserve">. The </w:t>
      </w:r>
      <w:r w:rsidR="007034D3" w:rsidRPr="009C6E9D">
        <w:rPr>
          <w:rFonts w:ascii="Aptos Light" w:hAnsi="Aptos Light" w:cstheme="minorHAnsi"/>
          <w:color w:val="000000" w:themeColor="text1"/>
        </w:rPr>
        <w:t>Head of Year</w:t>
      </w:r>
      <w:r w:rsidR="00364A2C" w:rsidRPr="009C6E9D">
        <w:rPr>
          <w:rFonts w:ascii="Aptos Light" w:hAnsi="Aptos Light" w:cstheme="minorHAnsi"/>
          <w:color w:val="000000" w:themeColor="text1"/>
        </w:rPr>
        <w:t xml:space="preserve"> will build upon the</w:t>
      </w:r>
      <w:r w:rsidR="00B72D90" w:rsidRPr="009C6E9D">
        <w:rPr>
          <w:rFonts w:ascii="Aptos Light" w:hAnsi="Aptos Light" w:cstheme="minorHAnsi"/>
          <w:color w:val="000000" w:themeColor="text1"/>
        </w:rPr>
        <w:t xml:space="preserve"> values of </w:t>
      </w:r>
      <w:r w:rsidR="00DD51BF" w:rsidRPr="009C6E9D">
        <w:rPr>
          <w:rFonts w:ascii="Aptos Light" w:hAnsi="Aptos Light" w:cstheme="minorHAnsi"/>
          <w:color w:val="000000" w:themeColor="text1"/>
        </w:rPr>
        <w:t>kindness</w:t>
      </w:r>
      <w:r w:rsidR="00B72D90" w:rsidRPr="009C6E9D">
        <w:rPr>
          <w:rFonts w:ascii="Aptos Light" w:hAnsi="Aptos Light" w:cstheme="minorHAnsi"/>
          <w:color w:val="000000" w:themeColor="text1"/>
        </w:rPr>
        <w:t xml:space="preserve">, </w:t>
      </w:r>
      <w:r w:rsidR="003E0324" w:rsidRPr="009C6E9D">
        <w:rPr>
          <w:rFonts w:ascii="Aptos Light" w:hAnsi="Aptos Light" w:cstheme="minorHAnsi"/>
          <w:color w:val="000000" w:themeColor="text1"/>
        </w:rPr>
        <w:t>respect</w:t>
      </w:r>
      <w:r w:rsidR="00B72D90" w:rsidRPr="009C6E9D">
        <w:rPr>
          <w:rFonts w:ascii="Aptos Light" w:hAnsi="Aptos Light" w:cstheme="minorHAnsi"/>
          <w:color w:val="000000" w:themeColor="text1"/>
        </w:rPr>
        <w:t xml:space="preserve"> and </w:t>
      </w:r>
      <w:r w:rsidR="00B44372" w:rsidRPr="009C6E9D">
        <w:rPr>
          <w:rFonts w:ascii="Aptos Light" w:hAnsi="Aptos Light" w:cstheme="minorHAnsi"/>
          <w:color w:val="000000" w:themeColor="text1"/>
        </w:rPr>
        <w:t>hard work</w:t>
      </w:r>
      <w:r w:rsidR="00364A2C" w:rsidRPr="009C6E9D">
        <w:rPr>
          <w:rFonts w:ascii="Aptos Light" w:hAnsi="Aptos Light" w:cstheme="minorHAnsi"/>
          <w:color w:val="000000" w:themeColor="text1"/>
        </w:rPr>
        <w:t xml:space="preserve">. </w:t>
      </w:r>
      <w:r w:rsidR="00B72D90" w:rsidRPr="009C6E9D">
        <w:rPr>
          <w:rFonts w:ascii="Aptos Light" w:hAnsi="Aptos Light" w:cstheme="minorHAnsi"/>
          <w:color w:val="000000" w:themeColor="text1"/>
        </w:rPr>
        <w:t xml:space="preserve"> </w:t>
      </w:r>
      <w:r w:rsidR="00364A2C" w:rsidRPr="009C6E9D">
        <w:rPr>
          <w:rFonts w:ascii="Aptos Light" w:hAnsi="Aptos Light" w:cstheme="minorHAnsi"/>
          <w:color w:val="000000" w:themeColor="text1"/>
        </w:rPr>
        <w:t>This will</w:t>
      </w:r>
      <w:r w:rsidR="00B72D90" w:rsidRPr="009C6E9D">
        <w:rPr>
          <w:rFonts w:ascii="Aptos Light" w:hAnsi="Aptos Light" w:cstheme="minorHAnsi"/>
          <w:color w:val="000000" w:themeColor="text1"/>
        </w:rPr>
        <w:t xml:space="preserve"> extend beyond the school into the wider community.</w:t>
      </w:r>
      <w:r w:rsidR="00B44372" w:rsidRPr="009C6E9D">
        <w:rPr>
          <w:rFonts w:ascii="Aptos Light" w:hAnsi="Aptos Light" w:cstheme="minorHAnsi"/>
          <w:color w:val="000000" w:themeColor="text1"/>
        </w:rPr>
        <w:t xml:space="preserve"> </w:t>
      </w:r>
      <w:r w:rsidRPr="009C6E9D">
        <w:rPr>
          <w:rFonts w:ascii="Aptos Light" w:hAnsi="Aptos Light" w:cstheme="minorHAnsi"/>
          <w:color w:val="000000" w:themeColor="text1"/>
        </w:rPr>
        <w:t>The post holder will</w:t>
      </w:r>
      <w:r w:rsidR="00F76A6E" w:rsidRPr="009C6E9D">
        <w:rPr>
          <w:rFonts w:ascii="Aptos Light" w:hAnsi="Aptos Light" w:cstheme="minorHAnsi"/>
          <w:color w:val="000000" w:themeColor="text1"/>
        </w:rPr>
        <w:t xml:space="preserve"> </w:t>
      </w:r>
      <w:r w:rsidR="007869E8" w:rsidRPr="009C6E9D">
        <w:rPr>
          <w:rFonts w:ascii="Aptos Light" w:hAnsi="Aptos Light" w:cstheme="minorHAnsi"/>
          <w:color w:val="000000" w:themeColor="text1"/>
        </w:rPr>
        <w:t xml:space="preserve">support the Senior Pastoral Lead to ensure students are well supported to be in school, succeed whilst in school and liaise with families and carers effectively. </w:t>
      </w:r>
    </w:p>
    <w:p w14:paraId="58C5A772" w14:textId="77777777" w:rsidR="001415E3" w:rsidRPr="009C6E9D" w:rsidRDefault="001415E3" w:rsidP="00364A2C">
      <w:pPr>
        <w:shd w:val="clear" w:color="auto" w:fill="FFFFFF" w:themeFill="background1"/>
        <w:jc w:val="both"/>
        <w:rPr>
          <w:rFonts w:ascii="Aptos Light" w:hAnsi="Aptos Light" w:cstheme="minorHAnsi"/>
          <w:color w:val="000000" w:themeColor="text1"/>
        </w:rPr>
      </w:pPr>
    </w:p>
    <w:p w14:paraId="31B5A305" w14:textId="414A6F8A" w:rsidR="00F76A6E" w:rsidRPr="009C6E9D" w:rsidRDefault="001415E3" w:rsidP="00364A2C">
      <w:pPr>
        <w:shd w:val="clear" w:color="auto" w:fill="FFFFFF" w:themeFill="background1"/>
        <w:jc w:val="both"/>
        <w:rPr>
          <w:rFonts w:ascii="Aptos Light" w:hAnsi="Aptos Light" w:cstheme="minorHAnsi"/>
        </w:rPr>
      </w:pPr>
      <w:r w:rsidRPr="009C6E9D">
        <w:rPr>
          <w:rFonts w:ascii="Aptos Light" w:hAnsi="Aptos Light" w:cstheme="minorHAnsi"/>
        </w:rPr>
        <w:t>Th</w:t>
      </w:r>
      <w:r w:rsidR="00364A2C" w:rsidRPr="009C6E9D">
        <w:rPr>
          <w:rFonts w:ascii="Aptos Light" w:hAnsi="Aptos Light" w:cstheme="minorHAnsi"/>
        </w:rPr>
        <w:t>is</w:t>
      </w:r>
      <w:r w:rsidR="00782678" w:rsidRPr="009C6E9D">
        <w:rPr>
          <w:rFonts w:ascii="Aptos Light" w:hAnsi="Aptos Light" w:cstheme="minorHAnsi"/>
          <w:color w:val="000000" w:themeColor="text1"/>
        </w:rPr>
        <w:t xml:space="preserve"> </w:t>
      </w:r>
      <w:r w:rsidR="007869E8" w:rsidRPr="009C6E9D">
        <w:rPr>
          <w:rFonts w:ascii="Aptos Light" w:hAnsi="Aptos Light" w:cstheme="minorHAnsi"/>
        </w:rPr>
        <w:t>is a pastoral role and the post holder</w:t>
      </w:r>
      <w:r w:rsidR="00B44372" w:rsidRPr="009C6E9D">
        <w:rPr>
          <w:rFonts w:ascii="Aptos Light" w:hAnsi="Aptos Light" w:cstheme="minorHAnsi"/>
        </w:rPr>
        <w:t>, will enthuse</w:t>
      </w:r>
      <w:r w:rsidRPr="009C6E9D">
        <w:rPr>
          <w:rFonts w:ascii="Aptos Light" w:hAnsi="Aptos Light" w:cstheme="minorHAnsi"/>
        </w:rPr>
        <w:t>, motivate and inspire children</w:t>
      </w:r>
      <w:r w:rsidR="007869E8" w:rsidRPr="009C6E9D">
        <w:rPr>
          <w:rFonts w:ascii="Aptos Light" w:hAnsi="Aptos Light" w:cstheme="minorHAnsi"/>
        </w:rPr>
        <w:t xml:space="preserve"> to be in school and sup</w:t>
      </w:r>
      <w:r w:rsidR="00364A2C" w:rsidRPr="009C6E9D">
        <w:rPr>
          <w:rFonts w:ascii="Aptos Light" w:hAnsi="Aptos Light" w:cstheme="minorHAnsi"/>
        </w:rPr>
        <w:t>port</w:t>
      </w:r>
      <w:r w:rsidR="007869E8" w:rsidRPr="009C6E9D">
        <w:rPr>
          <w:rFonts w:ascii="Aptos Light" w:hAnsi="Aptos Light" w:cstheme="minorHAnsi"/>
        </w:rPr>
        <w:t xml:space="preserve"> them to thrive</w:t>
      </w:r>
      <w:r w:rsidR="00364A2C" w:rsidRPr="009C6E9D">
        <w:rPr>
          <w:rFonts w:ascii="Aptos Light" w:hAnsi="Aptos Light" w:cstheme="minorHAnsi"/>
        </w:rPr>
        <w:t xml:space="preserve"> and achieve their dreams</w:t>
      </w:r>
      <w:r w:rsidR="007869E8" w:rsidRPr="009C6E9D">
        <w:rPr>
          <w:rFonts w:ascii="Aptos Light" w:hAnsi="Aptos Light" w:cstheme="minorHAnsi"/>
        </w:rPr>
        <w:t xml:space="preserve">. </w:t>
      </w:r>
      <w:r w:rsidRPr="009C6E9D">
        <w:rPr>
          <w:rFonts w:ascii="Aptos Light" w:hAnsi="Aptos Light" w:cstheme="minorHAnsi"/>
        </w:rPr>
        <w:t xml:space="preserve">The successful candidate will have experience </w:t>
      </w:r>
      <w:r w:rsidR="007869E8" w:rsidRPr="009C6E9D">
        <w:rPr>
          <w:rFonts w:ascii="Aptos Light" w:hAnsi="Aptos Light" w:cstheme="minorHAnsi"/>
        </w:rPr>
        <w:t xml:space="preserve">of working with </w:t>
      </w:r>
      <w:r w:rsidR="006D1319" w:rsidRPr="009C6E9D">
        <w:rPr>
          <w:rFonts w:ascii="Aptos Light" w:hAnsi="Aptos Light" w:cstheme="minorHAnsi"/>
        </w:rPr>
        <w:t>c</w:t>
      </w:r>
      <w:r w:rsidR="007869E8" w:rsidRPr="009C6E9D">
        <w:rPr>
          <w:rFonts w:ascii="Aptos Light" w:hAnsi="Aptos Light" w:cstheme="minorHAnsi"/>
        </w:rPr>
        <w:t>hildren within education</w:t>
      </w:r>
      <w:r w:rsidR="00F76A6E" w:rsidRPr="009C6E9D">
        <w:rPr>
          <w:rFonts w:ascii="Aptos Light" w:hAnsi="Aptos Light" w:cstheme="minorHAnsi"/>
        </w:rPr>
        <w:t xml:space="preserve"> and</w:t>
      </w:r>
      <w:r w:rsidRPr="009C6E9D">
        <w:rPr>
          <w:rFonts w:ascii="Aptos Light" w:hAnsi="Aptos Light" w:cstheme="minorHAnsi"/>
        </w:rPr>
        <w:t xml:space="preserve"> will have a commitment t</w:t>
      </w:r>
      <w:r w:rsidR="00F76A6E" w:rsidRPr="009C6E9D">
        <w:rPr>
          <w:rFonts w:ascii="Aptos Light" w:hAnsi="Aptos Light" w:cstheme="minorHAnsi"/>
        </w:rPr>
        <w:t>o</w:t>
      </w:r>
      <w:r w:rsidRPr="009C6E9D">
        <w:rPr>
          <w:rFonts w:ascii="Aptos Light" w:hAnsi="Aptos Light" w:cstheme="minorHAnsi"/>
        </w:rPr>
        <w:t xml:space="preserve"> high standards</w:t>
      </w:r>
      <w:r w:rsidR="00364A2C" w:rsidRPr="009C6E9D">
        <w:rPr>
          <w:rFonts w:ascii="Aptos Light" w:hAnsi="Aptos Light" w:cstheme="minorHAnsi"/>
        </w:rPr>
        <w:t xml:space="preserve"> and high expectations</w:t>
      </w:r>
      <w:r w:rsidR="007869E8" w:rsidRPr="009C6E9D">
        <w:rPr>
          <w:rFonts w:ascii="Aptos Light" w:hAnsi="Aptos Light" w:cstheme="minorHAnsi"/>
        </w:rPr>
        <w:t xml:space="preserve">. </w:t>
      </w:r>
    </w:p>
    <w:p w14:paraId="203BD228" w14:textId="77777777" w:rsidR="00F76A6E" w:rsidRPr="009C6E9D" w:rsidRDefault="00F76A6E" w:rsidP="00364A2C">
      <w:pPr>
        <w:shd w:val="clear" w:color="auto" w:fill="FFFFFF" w:themeFill="background1"/>
        <w:jc w:val="both"/>
        <w:rPr>
          <w:rFonts w:ascii="Aptos Light" w:hAnsi="Aptos Light" w:cstheme="minorHAnsi"/>
        </w:rPr>
      </w:pPr>
    </w:p>
    <w:p w14:paraId="1672011F" w14:textId="77777777" w:rsidR="002169D3" w:rsidRPr="009C6E9D" w:rsidRDefault="002169D3" w:rsidP="00DE5C40">
      <w:pPr>
        <w:shd w:val="clear" w:color="auto" w:fill="FFFFFF" w:themeFill="background1"/>
        <w:rPr>
          <w:rFonts w:ascii="Aptos Light" w:hAnsi="Aptos Light" w:cstheme="minorHAnsi"/>
        </w:rPr>
      </w:pPr>
    </w:p>
    <w:p w14:paraId="2EC8A9FF" w14:textId="04B0E0C0" w:rsidR="002169D3" w:rsidRPr="009C6E9D" w:rsidRDefault="00532FED" w:rsidP="00DE5C40">
      <w:pPr>
        <w:shd w:val="clear" w:color="auto" w:fill="FFFFFF" w:themeFill="background1"/>
        <w:rPr>
          <w:rFonts w:ascii="Aptos Light" w:hAnsi="Aptos Light" w:cstheme="minorHAnsi"/>
          <w:b/>
          <w:bCs/>
        </w:rPr>
      </w:pPr>
      <w:r w:rsidRPr="009C6E9D">
        <w:rPr>
          <w:rFonts w:ascii="Aptos Light" w:hAnsi="Aptos Light" w:cstheme="minorHAnsi"/>
          <w:b/>
          <w:bCs/>
        </w:rPr>
        <w:t>Job Purpose:</w:t>
      </w:r>
    </w:p>
    <w:p w14:paraId="12F821C0" w14:textId="77777777" w:rsidR="00FC444A" w:rsidRPr="009C6E9D" w:rsidRDefault="00FC444A" w:rsidP="00DE5C40">
      <w:pPr>
        <w:shd w:val="clear" w:color="auto" w:fill="FFFFFF" w:themeFill="background1"/>
        <w:rPr>
          <w:rFonts w:ascii="Aptos Light" w:hAnsi="Aptos Light" w:cstheme="minorHAnsi"/>
          <w:b/>
          <w:bCs/>
        </w:rPr>
      </w:pPr>
    </w:p>
    <w:p w14:paraId="31DA824F" w14:textId="77777777" w:rsidR="009B19A6" w:rsidRPr="009C6E9D" w:rsidRDefault="00F90C87" w:rsidP="00DE5C40">
      <w:pPr>
        <w:pStyle w:val="ListParagraph"/>
        <w:numPr>
          <w:ilvl w:val="0"/>
          <w:numId w:val="45"/>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Undertake personnel management duties including instructing and training </w:t>
      </w:r>
      <w:r w:rsidR="009B19A6" w:rsidRPr="009C6E9D">
        <w:rPr>
          <w:rFonts w:ascii="Aptos Light" w:hAnsi="Aptos Light" w:cstheme="minorHAnsi"/>
          <w:sz w:val="22"/>
          <w:szCs w:val="22"/>
        </w:rPr>
        <w:t>year group form tutors.</w:t>
      </w:r>
    </w:p>
    <w:p w14:paraId="3D23148E" w14:textId="77777777" w:rsidR="00EE6AAC" w:rsidRPr="009C6E9D" w:rsidRDefault="009B19A6" w:rsidP="00DE5C40">
      <w:pPr>
        <w:pStyle w:val="ListParagraph"/>
        <w:numPr>
          <w:ilvl w:val="0"/>
          <w:numId w:val="45"/>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M</w:t>
      </w:r>
      <w:r w:rsidR="00F90C87" w:rsidRPr="009C6E9D">
        <w:rPr>
          <w:rFonts w:ascii="Aptos Light" w:hAnsi="Aptos Light" w:cstheme="minorHAnsi"/>
          <w:sz w:val="22"/>
          <w:szCs w:val="22"/>
        </w:rPr>
        <w:t xml:space="preserve">anage the relevant year group including pastoral support, attendance, </w:t>
      </w:r>
      <w:r w:rsidR="00EE6AAC" w:rsidRPr="009C6E9D">
        <w:rPr>
          <w:rFonts w:ascii="Aptos Light" w:hAnsi="Aptos Light" w:cstheme="minorHAnsi"/>
          <w:sz w:val="22"/>
          <w:szCs w:val="22"/>
        </w:rPr>
        <w:t>punctuality</w:t>
      </w:r>
      <w:r w:rsidR="00F90C87" w:rsidRPr="009C6E9D">
        <w:rPr>
          <w:rFonts w:ascii="Aptos Light" w:hAnsi="Aptos Light" w:cstheme="minorHAnsi"/>
          <w:sz w:val="22"/>
          <w:szCs w:val="22"/>
        </w:rPr>
        <w:t>, behavioural issues and child protection matters.</w:t>
      </w:r>
    </w:p>
    <w:p w14:paraId="136194A2" w14:textId="77777777" w:rsidR="00074BBD" w:rsidRPr="009C6E9D" w:rsidRDefault="00F90C87" w:rsidP="00DE5C40">
      <w:pPr>
        <w:pStyle w:val="ListParagraph"/>
        <w:numPr>
          <w:ilvl w:val="0"/>
          <w:numId w:val="45"/>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Establish positive relationships with parents, staff and outside agencies in line with the schools’ vision and values.</w:t>
      </w:r>
    </w:p>
    <w:p w14:paraId="2E2995BF" w14:textId="3595B2E3" w:rsidR="00074BBD" w:rsidRPr="009C6E9D" w:rsidRDefault="00F90C87" w:rsidP="00DE5C40">
      <w:pPr>
        <w:pStyle w:val="ListParagraph"/>
        <w:numPr>
          <w:ilvl w:val="0"/>
          <w:numId w:val="45"/>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Support with the coordination</w:t>
      </w:r>
      <w:r w:rsidR="00364A2C" w:rsidRPr="009C6E9D">
        <w:rPr>
          <w:rFonts w:ascii="Aptos Light" w:hAnsi="Aptos Light" w:cstheme="minorHAnsi"/>
          <w:sz w:val="22"/>
          <w:szCs w:val="22"/>
        </w:rPr>
        <w:t xml:space="preserve"> and improvement</w:t>
      </w:r>
      <w:r w:rsidRPr="009C6E9D">
        <w:rPr>
          <w:rFonts w:ascii="Aptos Light" w:hAnsi="Aptos Light" w:cstheme="minorHAnsi"/>
          <w:sz w:val="22"/>
          <w:szCs w:val="22"/>
        </w:rPr>
        <w:t xml:space="preserve"> of whole school attendance.</w:t>
      </w:r>
    </w:p>
    <w:p w14:paraId="4F734550" w14:textId="5D0F20F1" w:rsidR="00074BBD" w:rsidRPr="009C6E9D" w:rsidRDefault="00F90C87" w:rsidP="00DE5C40">
      <w:pPr>
        <w:pStyle w:val="ListParagraph"/>
        <w:numPr>
          <w:ilvl w:val="0"/>
          <w:numId w:val="45"/>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Work closely with identified groups of students regard</w:t>
      </w:r>
      <w:r w:rsidR="009438D2" w:rsidRPr="009C6E9D">
        <w:rPr>
          <w:rFonts w:ascii="Aptos Light" w:hAnsi="Aptos Light" w:cstheme="minorHAnsi"/>
          <w:sz w:val="22"/>
          <w:szCs w:val="22"/>
        </w:rPr>
        <w:t>ing</w:t>
      </w:r>
      <w:r w:rsidRPr="009C6E9D">
        <w:rPr>
          <w:rFonts w:ascii="Aptos Light" w:hAnsi="Aptos Light" w:cstheme="minorHAnsi"/>
          <w:sz w:val="22"/>
          <w:szCs w:val="22"/>
        </w:rPr>
        <w:t xml:space="preserve"> </w:t>
      </w:r>
      <w:r w:rsidR="00074BBD" w:rsidRPr="009C6E9D">
        <w:rPr>
          <w:rFonts w:ascii="Aptos Light" w:hAnsi="Aptos Light" w:cstheme="minorHAnsi"/>
          <w:sz w:val="22"/>
          <w:szCs w:val="22"/>
        </w:rPr>
        <w:t>key intervention</w:t>
      </w:r>
      <w:r w:rsidR="009438D2" w:rsidRPr="009C6E9D">
        <w:rPr>
          <w:rFonts w:ascii="Aptos Light" w:hAnsi="Aptos Light" w:cstheme="minorHAnsi"/>
          <w:sz w:val="22"/>
          <w:szCs w:val="22"/>
        </w:rPr>
        <w:t>s</w:t>
      </w:r>
      <w:r w:rsidR="00364A2C" w:rsidRPr="009C6E9D">
        <w:rPr>
          <w:rFonts w:ascii="Aptos Light" w:hAnsi="Aptos Light" w:cstheme="minorHAnsi"/>
          <w:sz w:val="22"/>
          <w:szCs w:val="22"/>
        </w:rPr>
        <w:t xml:space="preserve"> as required</w:t>
      </w:r>
      <w:r w:rsidRPr="009C6E9D">
        <w:rPr>
          <w:rFonts w:ascii="Aptos Light" w:hAnsi="Aptos Light" w:cstheme="minorHAnsi"/>
          <w:sz w:val="22"/>
          <w:szCs w:val="22"/>
        </w:rPr>
        <w:t>.</w:t>
      </w:r>
    </w:p>
    <w:p w14:paraId="537D5855" w14:textId="18A223A5" w:rsidR="00532FED" w:rsidRPr="009C6E9D" w:rsidRDefault="00F90C87" w:rsidP="00DE5C40">
      <w:pPr>
        <w:pStyle w:val="ListParagraph"/>
        <w:numPr>
          <w:ilvl w:val="0"/>
          <w:numId w:val="45"/>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Assist the transition processes.</w:t>
      </w:r>
    </w:p>
    <w:p w14:paraId="59CD7611" w14:textId="77777777" w:rsidR="00FC444A" w:rsidRPr="009C6E9D" w:rsidRDefault="00FC444A" w:rsidP="00DE5C40">
      <w:pPr>
        <w:shd w:val="clear" w:color="auto" w:fill="FFFFFF" w:themeFill="background1"/>
        <w:rPr>
          <w:rFonts w:ascii="Aptos Light" w:hAnsi="Aptos Light" w:cstheme="minorHAnsi"/>
          <w:b/>
          <w:bCs/>
        </w:rPr>
      </w:pPr>
    </w:p>
    <w:p w14:paraId="13CCA95A" w14:textId="2ECFC772" w:rsidR="00B43047" w:rsidRPr="009C6E9D" w:rsidRDefault="00B43047" w:rsidP="00DE5C40">
      <w:pPr>
        <w:shd w:val="clear" w:color="auto" w:fill="FFFFFF" w:themeFill="background1"/>
        <w:rPr>
          <w:rFonts w:ascii="Aptos Light" w:hAnsi="Aptos Light" w:cstheme="minorHAnsi"/>
          <w:b/>
          <w:bCs/>
        </w:rPr>
      </w:pPr>
      <w:r w:rsidRPr="009C6E9D">
        <w:rPr>
          <w:rFonts w:ascii="Aptos Light" w:hAnsi="Aptos Light" w:cstheme="minorHAnsi"/>
          <w:b/>
          <w:bCs/>
        </w:rPr>
        <w:t>Main Activities:</w:t>
      </w:r>
    </w:p>
    <w:p w14:paraId="7680D061" w14:textId="77777777" w:rsidR="00FC444A" w:rsidRPr="009C6E9D" w:rsidRDefault="00FC444A" w:rsidP="00DE5C40">
      <w:pPr>
        <w:shd w:val="clear" w:color="auto" w:fill="FFFFFF" w:themeFill="background1"/>
        <w:rPr>
          <w:rFonts w:ascii="Aptos Light" w:hAnsi="Aptos Light" w:cstheme="minorHAnsi"/>
          <w:b/>
          <w:bCs/>
        </w:rPr>
      </w:pPr>
    </w:p>
    <w:p w14:paraId="2899A6E4" w14:textId="27E1695F" w:rsidR="00CD36A1" w:rsidRPr="009C6E9D" w:rsidRDefault="00CD36A1" w:rsidP="00DE5C40">
      <w:pPr>
        <w:shd w:val="clear" w:color="auto" w:fill="FFFFFF" w:themeFill="background1"/>
        <w:rPr>
          <w:rFonts w:ascii="Aptos Light" w:hAnsi="Aptos Light" w:cstheme="minorHAnsi"/>
          <w:b/>
          <w:bCs/>
        </w:rPr>
      </w:pPr>
      <w:r w:rsidRPr="009C6E9D">
        <w:rPr>
          <w:rFonts w:ascii="Aptos Light" w:hAnsi="Aptos Light" w:cstheme="minorHAnsi"/>
          <w:b/>
          <w:bCs/>
        </w:rPr>
        <w:t>Staff Management:</w:t>
      </w:r>
    </w:p>
    <w:p w14:paraId="140CCBFD" w14:textId="77777777" w:rsidR="00CD36A1" w:rsidRPr="009C6E9D" w:rsidRDefault="00CD36A1" w:rsidP="00DE5C40">
      <w:pPr>
        <w:shd w:val="clear" w:color="auto" w:fill="FFFFFF" w:themeFill="background1"/>
        <w:rPr>
          <w:rFonts w:ascii="Aptos Light" w:hAnsi="Aptos Light" w:cstheme="minorHAnsi"/>
          <w:b/>
          <w:bCs/>
        </w:rPr>
      </w:pPr>
    </w:p>
    <w:p w14:paraId="5DAC66DE" w14:textId="00E6EA6F" w:rsidR="00FC444A" w:rsidRPr="009C6E9D" w:rsidRDefault="00B43047" w:rsidP="00DE5C40">
      <w:pPr>
        <w:pStyle w:val="ListParagraph"/>
        <w:numPr>
          <w:ilvl w:val="0"/>
          <w:numId w:val="46"/>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Line Manage </w:t>
      </w:r>
      <w:r w:rsidR="006D7CBC" w:rsidRPr="009C6E9D">
        <w:rPr>
          <w:rFonts w:ascii="Aptos Light" w:hAnsi="Aptos Light" w:cstheme="minorHAnsi"/>
          <w:sz w:val="22"/>
          <w:szCs w:val="22"/>
        </w:rPr>
        <w:t>Assistant Pastoral Leaders</w:t>
      </w:r>
      <w:r w:rsidRPr="009C6E9D">
        <w:rPr>
          <w:rFonts w:ascii="Aptos Light" w:hAnsi="Aptos Light" w:cstheme="minorHAnsi"/>
          <w:sz w:val="22"/>
          <w:szCs w:val="22"/>
        </w:rPr>
        <w:t xml:space="preserve"> or other pastoral staff to ensure </w:t>
      </w:r>
      <w:r w:rsidR="00DB4C46" w:rsidRPr="009C6E9D">
        <w:rPr>
          <w:rFonts w:ascii="Aptos Light" w:hAnsi="Aptos Light" w:cstheme="minorHAnsi"/>
          <w:sz w:val="22"/>
          <w:szCs w:val="22"/>
        </w:rPr>
        <w:t>high standards throughout the team.</w:t>
      </w:r>
    </w:p>
    <w:p w14:paraId="586B169F" w14:textId="033D3A8A" w:rsidR="00D32E88" w:rsidRPr="009C6E9D" w:rsidRDefault="006D7CBC" w:rsidP="00DE5C40">
      <w:pPr>
        <w:pStyle w:val="ListParagraph"/>
        <w:numPr>
          <w:ilvl w:val="0"/>
          <w:numId w:val="46"/>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bCs/>
          <w:color w:val="000000"/>
          <w:sz w:val="22"/>
          <w:szCs w:val="22"/>
        </w:rPr>
        <w:t xml:space="preserve">Support Form tutors with </w:t>
      </w:r>
      <w:r w:rsidR="00D32E88" w:rsidRPr="009C6E9D">
        <w:rPr>
          <w:rFonts w:ascii="Aptos Light" w:hAnsi="Aptos Light" w:cstheme="minorHAnsi"/>
          <w:bCs/>
          <w:color w:val="000000"/>
          <w:sz w:val="22"/>
          <w:szCs w:val="22"/>
        </w:rPr>
        <w:t>track</w:t>
      </w:r>
      <w:r w:rsidRPr="009C6E9D">
        <w:rPr>
          <w:rFonts w:ascii="Aptos Light" w:hAnsi="Aptos Light" w:cstheme="minorHAnsi"/>
          <w:bCs/>
          <w:color w:val="000000"/>
          <w:sz w:val="22"/>
          <w:szCs w:val="22"/>
        </w:rPr>
        <w:t>ing</w:t>
      </w:r>
      <w:r w:rsidR="00D32E88" w:rsidRPr="009C6E9D">
        <w:rPr>
          <w:rFonts w:ascii="Aptos Light" w:hAnsi="Aptos Light" w:cstheme="minorHAnsi"/>
          <w:bCs/>
          <w:color w:val="000000"/>
          <w:sz w:val="22"/>
          <w:szCs w:val="22"/>
        </w:rPr>
        <w:t xml:space="preserve"> progress, attendance, punctuality and behaviour for the students in their form.</w:t>
      </w:r>
    </w:p>
    <w:p w14:paraId="13257BE3" w14:textId="0645A046" w:rsidR="00CD36A1" w:rsidRPr="009C6E9D" w:rsidRDefault="00CD36A1" w:rsidP="00DE5C40">
      <w:pPr>
        <w:pStyle w:val="ListParagraph"/>
        <w:numPr>
          <w:ilvl w:val="0"/>
          <w:numId w:val="46"/>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Support and advise members of staff to ensure high standards of behaviour are secured in classrooms and the whole school environment. </w:t>
      </w:r>
    </w:p>
    <w:p w14:paraId="0108DC32" w14:textId="77777777" w:rsidR="00CD36A1" w:rsidRPr="009C6E9D" w:rsidRDefault="00CD36A1" w:rsidP="00DE5C40">
      <w:pPr>
        <w:shd w:val="clear" w:color="auto" w:fill="FFFFFF" w:themeFill="background1"/>
        <w:rPr>
          <w:rFonts w:ascii="Aptos Light" w:hAnsi="Aptos Light" w:cstheme="minorHAnsi"/>
        </w:rPr>
      </w:pPr>
    </w:p>
    <w:p w14:paraId="5FA9914C" w14:textId="04E52184" w:rsidR="00CD36A1" w:rsidRPr="009C6E9D" w:rsidRDefault="00CD36A1" w:rsidP="00DE5C40">
      <w:pPr>
        <w:shd w:val="clear" w:color="auto" w:fill="FFFFFF" w:themeFill="background1"/>
        <w:outlineLvl w:val="2"/>
        <w:rPr>
          <w:rFonts w:ascii="Aptos Light" w:hAnsi="Aptos Light" w:cstheme="minorHAnsi"/>
          <w:b/>
          <w:bCs/>
        </w:rPr>
      </w:pPr>
      <w:r w:rsidRPr="009C6E9D">
        <w:rPr>
          <w:rFonts w:ascii="Aptos Light" w:hAnsi="Aptos Light" w:cstheme="minorHAnsi"/>
          <w:b/>
          <w:bCs/>
        </w:rPr>
        <w:t>A</w:t>
      </w:r>
      <w:r w:rsidR="006B37EE" w:rsidRPr="009C6E9D">
        <w:rPr>
          <w:rFonts w:ascii="Aptos Light" w:hAnsi="Aptos Light" w:cstheme="minorHAnsi"/>
          <w:b/>
          <w:bCs/>
        </w:rPr>
        <w:t>ttendance and Punctuality:</w:t>
      </w:r>
    </w:p>
    <w:p w14:paraId="07380799" w14:textId="77777777" w:rsidR="00CD36A1" w:rsidRPr="009C6E9D" w:rsidRDefault="00CD36A1" w:rsidP="00DE5C40">
      <w:pPr>
        <w:shd w:val="clear" w:color="auto" w:fill="FFFFFF" w:themeFill="background1"/>
        <w:outlineLvl w:val="2"/>
        <w:rPr>
          <w:rFonts w:ascii="Aptos Light" w:hAnsi="Aptos Light" w:cstheme="minorHAnsi"/>
        </w:rPr>
      </w:pPr>
    </w:p>
    <w:p w14:paraId="0275D909" w14:textId="4DD7299D" w:rsidR="009C483A" w:rsidRPr="009C6E9D" w:rsidRDefault="009C483A"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bCs/>
          <w:color w:val="000000"/>
          <w:sz w:val="22"/>
          <w:szCs w:val="22"/>
        </w:rPr>
        <w:t>Monitor attendance and punctuality. Produce weekly and half termly class and year group attendance and punctuality reports.</w:t>
      </w:r>
    </w:p>
    <w:p w14:paraId="0B883D25" w14:textId="21650CE2" w:rsidR="00CD36A1" w:rsidRPr="009C6E9D" w:rsidRDefault="00CD36A1"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bCs/>
          <w:color w:val="000000"/>
          <w:sz w:val="22"/>
          <w:szCs w:val="22"/>
        </w:rPr>
        <w:t>Raise standards of attendance and punctuality though collaborative work with the attendance</w:t>
      </w:r>
      <w:r w:rsidR="00203994" w:rsidRPr="009C6E9D">
        <w:rPr>
          <w:rFonts w:ascii="Aptos Light" w:hAnsi="Aptos Light" w:cstheme="minorHAnsi"/>
          <w:bCs/>
          <w:color w:val="000000"/>
          <w:sz w:val="22"/>
          <w:szCs w:val="22"/>
        </w:rPr>
        <w:t xml:space="preserve"> team</w:t>
      </w:r>
      <w:r w:rsidR="00423765" w:rsidRPr="009C6E9D">
        <w:rPr>
          <w:rFonts w:ascii="Aptos Light" w:hAnsi="Aptos Light" w:cstheme="minorHAnsi"/>
          <w:bCs/>
          <w:color w:val="000000"/>
          <w:sz w:val="22"/>
          <w:szCs w:val="22"/>
        </w:rPr>
        <w:t>.</w:t>
      </w:r>
    </w:p>
    <w:p w14:paraId="2D471B99" w14:textId="39E29263" w:rsidR="00423765" w:rsidRPr="009C6E9D" w:rsidRDefault="00423765"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bCs/>
          <w:color w:val="000000"/>
          <w:sz w:val="22"/>
          <w:szCs w:val="22"/>
        </w:rPr>
        <w:t>Make daily follow-up phone calls to parents of absent students who have been identified as at-risk of failing to achieve academically, to challenge absences and encourage early return to school.</w:t>
      </w:r>
    </w:p>
    <w:p w14:paraId="049E6FA4" w14:textId="77777777" w:rsidR="00CD36A1" w:rsidRPr="009C6E9D" w:rsidRDefault="00CD36A1"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bCs/>
          <w:color w:val="000000"/>
          <w:sz w:val="22"/>
          <w:szCs w:val="22"/>
        </w:rPr>
        <w:lastRenderedPageBreak/>
        <w:t>Organise and take part in parental meetings and events to address attendance and punctuality issues, including attendance panels.</w:t>
      </w:r>
    </w:p>
    <w:p w14:paraId="7B48B23C" w14:textId="2A5BAC5E" w:rsidR="00311857" w:rsidRPr="009C6E9D" w:rsidRDefault="00311857"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bCs/>
          <w:color w:val="000000"/>
          <w:sz w:val="22"/>
          <w:szCs w:val="22"/>
        </w:rPr>
        <w:t>For any students where overall attendance falls significantly below target, liaise with the parents to agree an action plan detailing attendance target, monitoring arrangements and actions to be taken if targets are not met, including the use of formal sanctions such as a fixed penalty notice.</w:t>
      </w:r>
    </w:p>
    <w:p w14:paraId="35F0FF5E" w14:textId="77777777" w:rsidR="006B37EE" w:rsidRPr="009C6E9D" w:rsidRDefault="00CD36A1"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sz w:val="22"/>
          <w:szCs w:val="22"/>
        </w:rPr>
        <w:t>Organise and take part in targeted intervention programs to raise standards of attendance for individual and groups of students.</w:t>
      </w:r>
    </w:p>
    <w:p w14:paraId="4280D39D" w14:textId="1AE159FC" w:rsidR="006B37EE" w:rsidRPr="009C6E9D" w:rsidRDefault="006B37EE"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sz w:val="22"/>
          <w:szCs w:val="22"/>
        </w:rPr>
        <w:t xml:space="preserve">Maintain an up-to-date risk register of </w:t>
      </w:r>
      <w:r w:rsidR="00364A2C" w:rsidRPr="009C6E9D">
        <w:rPr>
          <w:rFonts w:ascii="Aptos Light" w:hAnsi="Aptos Light" w:cstheme="minorHAnsi"/>
          <w:sz w:val="22"/>
          <w:szCs w:val="22"/>
        </w:rPr>
        <w:t>high-risk</w:t>
      </w:r>
      <w:r w:rsidRPr="009C6E9D">
        <w:rPr>
          <w:rFonts w:ascii="Aptos Light" w:hAnsi="Aptos Light" w:cstheme="minorHAnsi"/>
          <w:sz w:val="22"/>
          <w:szCs w:val="22"/>
        </w:rPr>
        <w:t xml:space="preserve"> students in designated year group i.e. those students whose attendance or punctuality is of concern and those who are at-risk of under-achieving academically where actions taken so far have been ineffective – discuss these weekly with SLT link and agree action plan</w:t>
      </w:r>
      <w:r w:rsidR="00F62732" w:rsidRPr="009C6E9D">
        <w:rPr>
          <w:rFonts w:ascii="Aptos Light" w:hAnsi="Aptos Light" w:cstheme="minorHAnsi"/>
          <w:sz w:val="22"/>
          <w:szCs w:val="22"/>
        </w:rPr>
        <w:t>s</w:t>
      </w:r>
      <w:r w:rsidRPr="009C6E9D">
        <w:rPr>
          <w:rFonts w:ascii="Aptos Light" w:hAnsi="Aptos Light" w:cstheme="minorHAnsi"/>
          <w:sz w:val="22"/>
          <w:szCs w:val="22"/>
        </w:rPr>
        <w:t xml:space="preserve"> for each. Ensure all information relating </w:t>
      </w:r>
      <w:r w:rsidR="00F62732" w:rsidRPr="009C6E9D">
        <w:rPr>
          <w:rFonts w:ascii="Aptos Light" w:hAnsi="Aptos Light" w:cstheme="minorHAnsi"/>
          <w:sz w:val="22"/>
          <w:szCs w:val="22"/>
        </w:rPr>
        <w:t xml:space="preserve">to </w:t>
      </w:r>
      <w:proofErr w:type="gramStart"/>
      <w:r w:rsidR="00F62732" w:rsidRPr="009C6E9D">
        <w:rPr>
          <w:rFonts w:ascii="Aptos Light" w:hAnsi="Aptos Light" w:cstheme="minorHAnsi"/>
          <w:sz w:val="22"/>
          <w:szCs w:val="22"/>
        </w:rPr>
        <w:t xml:space="preserve">the </w:t>
      </w:r>
      <w:r w:rsidRPr="009C6E9D">
        <w:rPr>
          <w:rFonts w:ascii="Aptos Light" w:hAnsi="Aptos Light" w:cstheme="minorHAnsi"/>
          <w:sz w:val="22"/>
          <w:szCs w:val="22"/>
        </w:rPr>
        <w:t xml:space="preserve"> above</w:t>
      </w:r>
      <w:proofErr w:type="gramEnd"/>
      <w:r w:rsidRPr="009C6E9D">
        <w:rPr>
          <w:rFonts w:ascii="Aptos Light" w:hAnsi="Aptos Light" w:cstheme="minorHAnsi"/>
          <w:sz w:val="22"/>
          <w:szCs w:val="22"/>
        </w:rPr>
        <w:t xml:space="preserve"> is recorded electronically in SIMS or other agreed whole school system.</w:t>
      </w:r>
    </w:p>
    <w:p w14:paraId="6D67422A" w14:textId="6E4F0113" w:rsidR="00CD36A1" w:rsidRPr="009C6E9D" w:rsidRDefault="006B37EE" w:rsidP="00DE5C40">
      <w:pPr>
        <w:pStyle w:val="ListParagraph"/>
        <w:numPr>
          <w:ilvl w:val="0"/>
          <w:numId w:val="38"/>
        </w:numPr>
        <w:shd w:val="clear" w:color="auto" w:fill="FFFFFF" w:themeFill="background1"/>
        <w:outlineLvl w:val="2"/>
        <w:rPr>
          <w:rFonts w:ascii="Aptos Light" w:hAnsi="Aptos Light" w:cstheme="minorHAnsi"/>
          <w:bCs/>
          <w:color w:val="000000"/>
          <w:sz w:val="22"/>
          <w:szCs w:val="22"/>
        </w:rPr>
      </w:pPr>
      <w:r w:rsidRPr="009C6E9D">
        <w:rPr>
          <w:rFonts w:ascii="Aptos Light" w:hAnsi="Aptos Light" w:cstheme="minorHAnsi"/>
          <w:sz w:val="22"/>
          <w:szCs w:val="22"/>
        </w:rPr>
        <w:t>Support the timely movement of learners from lesson to lesson through presence on the corridors between each lesson.</w:t>
      </w:r>
    </w:p>
    <w:p w14:paraId="2D157CCB" w14:textId="77777777" w:rsidR="00CD36A1" w:rsidRPr="009C6E9D" w:rsidRDefault="00CD36A1" w:rsidP="00DE5C40">
      <w:pPr>
        <w:pStyle w:val="ListParagraph"/>
        <w:shd w:val="clear" w:color="auto" w:fill="FFFFFF" w:themeFill="background1"/>
        <w:rPr>
          <w:rFonts w:ascii="Aptos Light" w:hAnsi="Aptos Light" w:cstheme="minorHAnsi"/>
          <w:sz w:val="22"/>
          <w:szCs w:val="22"/>
        </w:rPr>
      </w:pPr>
    </w:p>
    <w:p w14:paraId="766E60E7" w14:textId="12EA3240" w:rsidR="00782678" w:rsidRPr="009C6E9D" w:rsidRDefault="007C2D9F" w:rsidP="00DE5C40">
      <w:pPr>
        <w:shd w:val="clear" w:color="auto" w:fill="FFFFFF" w:themeFill="background1"/>
        <w:rPr>
          <w:rFonts w:ascii="Aptos Light" w:hAnsi="Aptos Light" w:cstheme="minorHAnsi"/>
          <w:b/>
          <w:bCs/>
        </w:rPr>
      </w:pPr>
      <w:r w:rsidRPr="009C6E9D">
        <w:rPr>
          <w:rFonts w:ascii="Aptos Light" w:hAnsi="Aptos Light" w:cstheme="minorHAnsi"/>
          <w:b/>
          <w:bCs/>
        </w:rPr>
        <w:t>Behaviour:</w:t>
      </w:r>
    </w:p>
    <w:p w14:paraId="12352ABE" w14:textId="77777777" w:rsidR="00782678" w:rsidRPr="009C6E9D" w:rsidRDefault="00782678" w:rsidP="00DE5C40">
      <w:pPr>
        <w:shd w:val="clear" w:color="auto" w:fill="FFFFFF" w:themeFill="background1"/>
        <w:rPr>
          <w:rFonts w:ascii="Aptos Light" w:hAnsi="Aptos Light" w:cstheme="minorHAnsi"/>
        </w:rPr>
      </w:pPr>
    </w:p>
    <w:p w14:paraId="4362B6E4" w14:textId="77777777" w:rsidR="00782678" w:rsidRPr="009C6E9D" w:rsidRDefault="007869E8"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support students in their learning and encourage positive attitudes and behaviour in and around school </w:t>
      </w:r>
    </w:p>
    <w:p w14:paraId="348A9BBB" w14:textId="56E5CE4C" w:rsidR="00782678" w:rsidRPr="009C6E9D" w:rsidRDefault="002169D3"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direct and advise all staff in relation to behaviour for learning for individuals and groups of students; and to use school systems </w:t>
      </w:r>
      <w:r w:rsidR="00F62732" w:rsidRPr="009C6E9D">
        <w:rPr>
          <w:rFonts w:ascii="Aptos Light" w:hAnsi="Aptos Light" w:cstheme="minorHAnsi"/>
          <w:sz w:val="22"/>
          <w:szCs w:val="22"/>
        </w:rPr>
        <w:t>for</w:t>
      </w:r>
      <w:r w:rsidRPr="009C6E9D">
        <w:rPr>
          <w:rFonts w:ascii="Aptos Light" w:hAnsi="Aptos Light" w:cstheme="minorHAnsi"/>
          <w:sz w:val="22"/>
          <w:szCs w:val="22"/>
        </w:rPr>
        <w:t xml:space="preserve"> both positive and negative behaviours </w:t>
      </w:r>
    </w:p>
    <w:p w14:paraId="4A6082C8" w14:textId="77777777"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Supervise weekly Heads of Year detentions.</w:t>
      </w:r>
    </w:p>
    <w:p w14:paraId="21FA6205" w14:textId="7BC361D7"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Monitor the behaviour of students in the designated team and keep detailed electronic records of student behaviour including detentions, those on Head of Year</w:t>
      </w:r>
      <w:r w:rsidR="00745798" w:rsidRPr="009C6E9D">
        <w:rPr>
          <w:rFonts w:ascii="Aptos Light" w:hAnsi="Aptos Light" w:cstheme="minorHAnsi"/>
          <w:sz w:val="22"/>
          <w:szCs w:val="22"/>
        </w:rPr>
        <w:t>, Director of Progress</w:t>
      </w:r>
      <w:r w:rsidRPr="009C6E9D">
        <w:rPr>
          <w:rFonts w:ascii="Aptos Light" w:hAnsi="Aptos Light" w:cstheme="minorHAnsi"/>
          <w:sz w:val="22"/>
          <w:szCs w:val="22"/>
        </w:rPr>
        <w:t xml:space="preserve"> or Senior Leadership Team report using </w:t>
      </w:r>
      <w:r w:rsidR="00745798" w:rsidRPr="009C6E9D">
        <w:rPr>
          <w:rFonts w:ascii="Aptos Light" w:hAnsi="Aptos Light" w:cstheme="minorHAnsi"/>
          <w:sz w:val="22"/>
          <w:szCs w:val="22"/>
        </w:rPr>
        <w:t xml:space="preserve">an </w:t>
      </w:r>
      <w:r w:rsidRPr="009C6E9D">
        <w:rPr>
          <w:rFonts w:ascii="Aptos Light" w:hAnsi="Aptos Light" w:cstheme="minorHAnsi"/>
          <w:sz w:val="22"/>
          <w:szCs w:val="22"/>
        </w:rPr>
        <w:t>agreed whole school system.</w:t>
      </w:r>
    </w:p>
    <w:p w14:paraId="7B63FC3E" w14:textId="300EACDA"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Ensure </w:t>
      </w:r>
      <w:r w:rsidR="00745798" w:rsidRPr="009C6E9D">
        <w:rPr>
          <w:rFonts w:ascii="Aptos Light" w:hAnsi="Aptos Light" w:cstheme="minorHAnsi"/>
          <w:sz w:val="22"/>
          <w:szCs w:val="22"/>
        </w:rPr>
        <w:t xml:space="preserve">the Director of Progress </w:t>
      </w:r>
      <w:r w:rsidRPr="009C6E9D">
        <w:rPr>
          <w:rFonts w:ascii="Aptos Light" w:hAnsi="Aptos Light" w:cstheme="minorHAnsi"/>
          <w:sz w:val="22"/>
          <w:szCs w:val="22"/>
        </w:rPr>
        <w:t>and Senior Leadership Team link receive regular detailed information and reports (according to their level of need and involvement) on all students in the form class and year team.</w:t>
      </w:r>
    </w:p>
    <w:p w14:paraId="6B8A1BF1" w14:textId="0FE11F9A"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Work with SLT to identify all students in year team who may need pastoral input because their behaviour in lessons, around school or outside of school is causing concern (potential high need students).</w:t>
      </w:r>
    </w:p>
    <w:p w14:paraId="4D43A12D" w14:textId="27F0DF53"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Produce detailed action plans for each high-risk behaviour student (those already on report) and those at risk of being high risk (potential) in their year group.</w:t>
      </w:r>
    </w:p>
    <w:p w14:paraId="0FB8CF9F" w14:textId="0AFF6E47"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Meet daily with all students on HOY or SLT reports – make sure they have the report each morning and that it is signed by appropriate staff member at the end of each day.</w:t>
      </w:r>
    </w:p>
    <w:p w14:paraId="0D7C0B0C" w14:textId="3CFA30CB" w:rsidR="004215E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Ensure effective communication with parents – make regular contact with parents to discuss student behaviour for all students on report – meet with parents at the end of each report and agree plan for monitoring behaviour going forward.</w:t>
      </w:r>
    </w:p>
    <w:p w14:paraId="2FDE5BBB" w14:textId="77777777" w:rsidR="0096242C" w:rsidRPr="009C6E9D" w:rsidRDefault="004215E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Undertake regular checks on uniform, equipment and school bag contents to ensure that students</w:t>
      </w:r>
      <w:r w:rsidR="0096242C" w:rsidRPr="009C6E9D">
        <w:rPr>
          <w:rFonts w:ascii="Aptos Light" w:hAnsi="Aptos Light" w:cstheme="minorHAnsi"/>
          <w:sz w:val="22"/>
          <w:szCs w:val="22"/>
        </w:rPr>
        <w:t xml:space="preserve"> </w:t>
      </w:r>
      <w:r w:rsidRPr="009C6E9D">
        <w:rPr>
          <w:rFonts w:ascii="Aptos Light" w:hAnsi="Aptos Light" w:cstheme="minorHAnsi"/>
          <w:sz w:val="22"/>
          <w:szCs w:val="22"/>
        </w:rPr>
        <w:t>adhere to school policies.</w:t>
      </w:r>
    </w:p>
    <w:p w14:paraId="0F2343AB" w14:textId="679609A6" w:rsidR="002169D3" w:rsidRPr="009C6E9D" w:rsidRDefault="0096242C"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E</w:t>
      </w:r>
      <w:r w:rsidR="002169D3" w:rsidRPr="009C6E9D">
        <w:rPr>
          <w:rFonts w:ascii="Aptos Light" w:hAnsi="Aptos Light" w:cstheme="minorHAnsi"/>
          <w:sz w:val="22"/>
          <w:szCs w:val="22"/>
        </w:rPr>
        <w:t xml:space="preserve">nsure that rewards are given wherever they are earned </w:t>
      </w:r>
    </w:p>
    <w:p w14:paraId="7279782D" w14:textId="03585696" w:rsidR="005B4A92" w:rsidRPr="009C6E9D" w:rsidRDefault="005B4A92" w:rsidP="00DE5C40">
      <w:pPr>
        <w:pStyle w:val="ListParagraph"/>
        <w:numPr>
          <w:ilvl w:val="0"/>
          <w:numId w:val="37"/>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Be on call and available to students (and parents) in the year group throughout the day.</w:t>
      </w:r>
    </w:p>
    <w:p w14:paraId="79B0AB1E" w14:textId="77777777" w:rsidR="00E46A65" w:rsidRPr="009C6E9D" w:rsidRDefault="00E46A65" w:rsidP="00DE5C40">
      <w:pPr>
        <w:shd w:val="clear" w:color="auto" w:fill="FFFFFF" w:themeFill="background1"/>
        <w:outlineLvl w:val="2"/>
        <w:rPr>
          <w:rFonts w:ascii="Aptos Light" w:hAnsi="Aptos Light" w:cstheme="minorHAnsi"/>
          <w:b/>
          <w:bCs/>
        </w:rPr>
      </w:pPr>
    </w:p>
    <w:p w14:paraId="59EBD2B8" w14:textId="3AAE26AE" w:rsidR="007C2D9F" w:rsidRPr="009C6E9D" w:rsidRDefault="007C2D9F" w:rsidP="00DE5C40">
      <w:pPr>
        <w:shd w:val="clear" w:color="auto" w:fill="FFFFFF" w:themeFill="background1"/>
        <w:outlineLvl w:val="2"/>
        <w:rPr>
          <w:rFonts w:ascii="Aptos Light" w:hAnsi="Aptos Light" w:cstheme="minorHAnsi"/>
          <w:b/>
          <w:bCs/>
        </w:rPr>
      </w:pPr>
      <w:r w:rsidRPr="009C6E9D">
        <w:rPr>
          <w:rFonts w:ascii="Aptos Light" w:hAnsi="Aptos Light" w:cstheme="minorHAnsi"/>
          <w:b/>
          <w:bCs/>
        </w:rPr>
        <w:t>Resources:</w:t>
      </w:r>
    </w:p>
    <w:p w14:paraId="3E950E9C" w14:textId="77777777" w:rsidR="007C2D9F" w:rsidRPr="009C6E9D" w:rsidRDefault="007C2D9F" w:rsidP="00DE5C40">
      <w:pPr>
        <w:shd w:val="clear" w:color="auto" w:fill="FFFFFF" w:themeFill="background1"/>
        <w:outlineLvl w:val="2"/>
        <w:rPr>
          <w:rFonts w:ascii="Aptos Light" w:hAnsi="Aptos Light" w:cstheme="minorHAnsi"/>
          <w:b/>
          <w:bCs/>
        </w:rPr>
      </w:pPr>
    </w:p>
    <w:p w14:paraId="46FFC897" w14:textId="0190C0BF" w:rsidR="007C2D9F" w:rsidRPr="009C6E9D" w:rsidRDefault="007C2D9F" w:rsidP="00DE5C40">
      <w:pPr>
        <w:shd w:val="clear" w:color="auto" w:fill="FFFFFF" w:themeFill="background1"/>
        <w:outlineLvl w:val="2"/>
        <w:rPr>
          <w:rFonts w:ascii="Aptos Light" w:hAnsi="Aptos Light" w:cstheme="minorHAnsi"/>
        </w:rPr>
      </w:pPr>
      <w:r w:rsidRPr="009C6E9D">
        <w:rPr>
          <w:rFonts w:ascii="Aptos Light" w:hAnsi="Aptos Light" w:cstheme="minorHAnsi"/>
        </w:rPr>
        <w:t xml:space="preserve">• </w:t>
      </w:r>
      <w:r w:rsidR="00970779" w:rsidRPr="009C6E9D">
        <w:rPr>
          <w:rFonts w:ascii="Aptos Light" w:hAnsi="Aptos Light" w:cstheme="minorHAnsi"/>
        </w:rPr>
        <w:t xml:space="preserve"> </w:t>
      </w:r>
      <w:r w:rsidRPr="009C6E9D">
        <w:rPr>
          <w:rFonts w:ascii="Aptos Light" w:hAnsi="Aptos Light" w:cstheme="minorHAnsi"/>
        </w:rPr>
        <w:t xml:space="preserve">Effectively manage appropriate allocation of funds and be accountable for all budgets relating to </w:t>
      </w:r>
    </w:p>
    <w:p w14:paraId="13AB0FA9" w14:textId="22841A7E" w:rsidR="007C2D9F" w:rsidRPr="009C6E9D" w:rsidRDefault="007C2D9F" w:rsidP="00090D5E">
      <w:pPr>
        <w:shd w:val="clear" w:color="auto" w:fill="FFFFFF" w:themeFill="background1"/>
        <w:outlineLvl w:val="2"/>
        <w:rPr>
          <w:rFonts w:ascii="Aptos Light" w:hAnsi="Aptos Light" w:cstheme="minorHAnsi"/>
        </w:rPr>
      </w:pPr>
      <w:r w:rsidRPr="009C6E9D">
        <w:rPr>
          <w:rFonts w:ascii="Aptos Light" w:hAnsi="Aptos Light" w:cstheme="minorHAnsi"/>
        </w:rPr>
        <w:t>the Year Group, including rewards, trips, events and projects.</w:t>
      </w:r>
    </w:p>
    <w:p w14:paraId="24847441" w14:textId="77777777" w:rsidR="007C2D9F" w:rsidRPr="009C6E9D" w:rsidRDefault="007C2D9F" w:rsidP="00DE5C40">
      <w:pPr>
        <w:shd w:val="clear" w:color="auto" w:fill="FFFFFF" w:themeFill="background1"/>
        <w:outlineLvl w:val="2"/>
        <w:rPr>
          <w:rFonts w:ascii="Aptos Light" w:hAnsi="Aptos Light" w:cstheme="minorHAnsi"/>
        </w:rPr>
      </w:pPr>
      <w:r w:rsidRPr="009C6E9D">
        <w:rPr>
          <w:rFonts w:ascii="Aptos Light" w:hAnsi="Aptos Light" w:cstheme="minorHAnsi"/>
        </w:rPr>
        <w:t>• Manage resources used to support families in relation to outside agencies.</w:t>
      </w:r>
    </w:p>
    <w:p w14:paraId="086C9B63" w14:textId="77777777" w:rsidR="007C2D9F" w:rsidRPr="009C6E9D" w:rsidRDefault="007C2D9F" w:rsidP="00DE5C40">
      <w:pPr>
        <w:shd w:val="clear" w:color="auto" w:fill="FFFFFF" w:themeFill="background1"/>
        <w:outlineLvl w:val="2"/>
        <w:rPr>
          <w:rFonts w:ascii="Aptos Light" w:hAnsi="Aptos Light" w:cstheme="minorHAnsi"/>
        </w:rPr>
      </w:pPr>
      <w:r w:rsidRPr="009C6E9D">
        <w:rPr>
          <w:rFonts w:ascii="Aptos Light" w:hAnsi="Aptos Light" w:cstheme="minorHAnsi"/>
        </w:rPr>
        <w:t xml:space="preserve">• Manage resources used to support students in relation to learning, personal development and </w:t>
      </w:r>
    </w:p>
    <w:p w14:paraId="0C365E2C" w14:textId="40402265" w:rsidR="00782678" w:rsidRPr="009C6E9D" w:rsidRDefault="007C2D9F" w:rsidP="00DE5C40">
      <w:pPr>
        <w:shd w:val="clear" w:color="auto" w:fill="FFFFFF" w:themeFill="background1"/>
        <w:outlineLvl w:val="2"/>
        <w:rPr>
          <w:rFonts w:ascii="Aptos Light" w:hAnsi="Aptos Light" w:cstheme="minorHAnsi"/>
        </w:rPr>
      </w:pPr>
      <w:r w:rsidRPr="009C6E9D">
        <w:rPr>
          <w:rFonts w:ascii="Aptos Light" w:hAnsi="Aptos Light" w:cstheme="minorHAnsi"/>
        </w:rPr>
        <w:t>outside agencies</w:t>
      </w:r>
    </w:p>
    <w:p w14:paraId="0D2A96F1" w14:textId="77777777" w:rsidR="00277DD7" w:rsidRPr="009C6E9D" w:rsidRDefault="00277DD7" w:rsidP="00DE5C40">
      <w:pPr>
        <w:shd w:val="clear" w:color="auto" w:fill="FFFFFF" w:themeFill="background1"/>
        <w:outlineLvl w:val="2"/>
        <w:rPr>
          <w:rFonts w:ascii="Aptos Light" w:hAnsi="Aptos Light" w:cstheme="minorHAnsi"/>
        </w:rPr>
      </w:pPr>
    </w:p>
    <w:p w14:paraId="6CA449B6" w14:textId="77777777" w:rsidR="00277DD7" w:rsidRPr="009C6E9D" w:rsidRDefault="00277DD7" w:rsidP="00DE5C40">
      <w:pPr>
        <w:shd w:val="clear" w:color="auto" w:fill="FFFFFF" w:themeFill="background1"/>
        <w:outlineLvl w:val="2"/>
        <w:rPr>
          <w:rFonts w:ascii="Aptos Light" w:hAnsi="Aptos Light" w:cstheme="minorHAnsi"/>
        </w:rPr>
      </w:pPr>
    </w:p>
    <w:p w14:paraId="2969F846" w14:textId="02CE4528" w:rsidR="00782678" w:rsidRPr="009C6E9D" w:rsidRDefault="00782678" w:rsidP="00DE5C40">
      <w:pPr>
        <w:shd w:val="clear" w:color="auto" w:fill="FFFFFF" w:themeFill="background1"/>
        <w:outlineLvl w:val="2"/>
        <w:rPr>
          <w:rFonts w:ascii="Aptos Light" w:hAnsi="Aptos Light" w:cstheme="minorHAnsi"/>
          <w:b/>
          <w:color w:val="000000"/>
        </w:rPr>
      </w:pPr>
      <w:r w:rsidRPr="009C6E9D">
        <w:rPr>
          <w:rFonts w:ascii="Aptos Light" w:hAnsi="Aptos Light" w:cstheme="minorHAnsi"/>
          <w:b/>
          <w:color w:val="000000"/>
        </w:rPr>
        <w:t xml:space="preserve">STUDENTS SUPPORT &amp; SAFEGUARDING </w:t>
      </w:r>
    </w:p>
    <w:p w14:paraId="662E13DB" w14:textId="22EAEE9A" w:rsidR="00782678" w:rsidRPr="009C6E9D" w:rsidRDefault="00782678" w:rsidP="00DE5C40">
      <w:pPr>
        <w:shd w:val="clear" w:color="auto" w:fill="FFFFFF" w:themeFill="background1"/>
        <w:rPr>
          <w:rFonts w:ascii="Aptos Light" w:hAnsi="Aptos Light" w:cstheme="minorHAnsi"/>
        </w:rPr>
      </w:pPr>
    </w:p>
    <w:p w14:paraId="14FB3B29" w14:textId="51ADD024" w:rsidR="00782678" w:rsidRPr="009C6E9D" w:rsidRDefault="00782678"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Liaise with other relevant support agencies such as SEN, attendance team, social services etc to support students in difficulty. </w:t>
      </w:r>
    </w:p>
    <w:p w14:paraId="52E340B2" w14:textId="77777777" w:rsidR="00782678" w:rsidRPr="009C6E9D" w:rsidRDefault="00782678"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Take steps to prevent bullying and support victims of bullying and play and active role in the Academy anti-bullying agenda. </w:t>
      </w:r>
    </w:p>
    <w:p w14:paraId="07403BEC" w14:textId="77777777" w:rsidR="00782678" w:rsidRPr="009C6E9D" w:rsidRDefault="00782678"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Arrange and promote reward activities within the designated Year Group </w:t>
      </w:r>
    </w:p>
    <w:p w14:paraId="08B13271" w14:textId="710DFCB8" w:rsidR="00782678" w:rsidRPr="009C6E9D" w:rsidRDefault="00782678"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Take relevant actions to ensure all students in the designated Year Group are effectively safeguarded and protected from </w:t>
      </w:r>
      <w:r w:rsidRPr="009C6E9D">
        <w:rPr>
          <w:rFonts w:ascii="Aptos Light" w:hAnsi="Aptos Light" w:cstheme="minorHAnsi"/>
          <w:iCs/>
          <w:sz w:val="22"/>
          <w:szCs w:val="22"/>
        </w:rPr>
        <w:t>abuse or neglect</w:t>
      </w:r>
      <w:r w:rsidR="00AF5F12" w:rsidRPr="009C6E9D">
        <w:rPr>
          <w:rFonts w:ascii="Aptos Light" w:hAnsi="Aptos Light" w:cstheme="minorHAnsi"/>
          <w:iCs/>
          <w:sz w:val="22"/>
          <w:szCs w:val="22"/>
        </w:rPr>
        <w:t>.</w:t>
      </w:r>
    </w:p>
    <w:p w14:paraId="0AF51B22" w14:textId="259725BC" w:rsidR="00782678" w:rsidRPr="009C6E9D" w:rsidRDefault="002169D3"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undertake DSP training and act as a point of contact for </w:t>
      </w:r>
      <w:r w:rsidR="002B1E32" w:rsidRPr="009C6E9D">
        <w:rPr>
          <w:rFonts w:ascii="Aptos Light" w:hAnsi="Aptos Light" w:cstheme="minorHAnsi"/>
          <w:sz w:val="22"/>
          <w:szCs w:val="22"/>
        </w:rPr>
        <w:t>CLA children</w:t>
      </w:r>
      <w:r w:rsidRPr="009C6E9D">
        <w:rPr>
          <w:rFonts w:ascii="Aptos Light" w:hAnsi="Aptos Light" w:cstheme="minorHAnsi"/>
          <w:sz w:val="22"/>
          <w:szCs w:val="22"/>
        </w:rPr>
        <w:t xml:space="preserve"> and children open to social care in your cohort. To work with other agencies to support and safeguard children in our care, challenging and escalating where necessary with partner organisations </w:t>
      </w:r>
    </w:p>
    <w:p w14:paraId="039D303C" w14:textId="534A4B1F" w:rsidR="00782678" w:rsidRPr="009C6E9D" w:rsidRDefault="002169D3"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To act as a first point of contact and work with others such as the SEN</w:t>
      </w:r>
      <w:r w:rsidR="0046069A" w:rsidRPr="009C6E9D">
        <w:rPr>
          <w:rFonts w:ascii="Aptos Light" w:hAnsi="Aptos Light" w:cstheme="minorHAnsi"/>
          <w:sz w:val="22"/>
          <w:szCs w:val="22"/>
        </w:rPr>
        <w:t>D</w:t>
      </w:r>
      <w:r w:rsidRPr="009C6E9D">
        <w:rPr>
          <w:rFonts w:ascii="Aptos Light" w:hAnsi="Aptos Light" w:cstheme="minorHAnsi"/>
          <w:sz w:val="22"/>
          <w:szCs w:val="22"/>
        </w:rPr>
        <w:t>CO/Assistant SEN</w:t>
      </w:r>
      <w:r w:rsidR="0046069A" w:rsidRPr="009C6E9D">
        <w:rPr>
          <w:rFonts w:ascii="Aptos Light" w:hAnsi="Aptos Light" w:cstheme="minorHAnsi"/>
          <w:sz w:val="22"/>
          <w:szCs w:val="22"/>
        </w:rPr>
        <w:t>D</w:t>
      </w:r>
      <w:r w:rsidRPr="009C6E9D">
        <w:rPr>
          <w:rFonts w:ascii="Aptos Light" w:hAnsi="Aptos Light" w:cstheme="minorHAnsi"/>
          <w:sz w:val="22"/>
          <w:szCs w:val="22"/>
        </w:rPr>
        <w:t xml:space="preserve">CO in referrals to bodies such as CAMHS, including the contribution to and writing of referrals, reports and other associated paperwork, whether these are internal or external documents </w:t>
      </w:r>
    </w:p>
    <w:p w14:paraId="10980660" w14:textId="1D61A152" w:rsidR="00782678" w:rsidRPr="009C6E9D" w:rsidRDefault="00782678"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T</w:t>
      </w:r>
      <w:r w:rsidR="002169D3" w:rsidRPr="009C6E9D">
        <w:rPr>
          <w:rFonts w:ascii="Aptos Light" w:hAnsi="Aptos Light" w:cstheme="minorHAnsi"/>
          <w:sz w:val="22"/>
          <w:szCs w:val="22"/>
        </w:rPr>
        <w:t xml:space="preserve">o act as a support for parents and students, acting as an advocate, particularly for the vulnerable </w:t>
      </w:r>
      <w:r w:rsidR="0035462E" w:rsidRPr="009C6E9D">
        <w:rPr>
          <w:rFonts w:ascii="Aptos Light" w:hAnsi="Aptos Light" w:cstheme="minorHAnsi"/>
          <w:sz w:val="22"/>
          <w:szCs w:val="22"/>
        </w:rPr>
        <w:t>students</w:t>
      </w:r>
      <w:r w:rsidR="002169D3" w:rsidRPr="009C6E9D">
        <w:rPr>
          <w:rFonts w:ascii="Aptos Light" w:hAnsi="Aptos Light" w:cstheme="minorHAnsi"/>
          <w:sz w:val="22"/>
          <w:szCs w:val="22"/>
        </w:rPr>
        <w:t xml:space="preserve"> your cohort</w:t>
      </w:r>
    </w:p>
    <w:p w14:paraId="67EEC234" w14:textId="77777777" w:rsidR="00782678" w:rsidRPr="009C6E9D" w:rsidRDefault="002169D3"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champion the ethos and culture of the school, recognise, support and lead on ‘standards’ in all things, for all your students </w:t>
      </w:r>
    </w:p>
    <w:p w14:paraId="766A606E" w14:textId="474D3006" w:rsidR="00E53375" w:rsidRPr="009C6E9D" w:rsidRDefault="00E53375"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Ensure students who are absent due to a prolonged illness, injury or incapacity are provided with adequate resources for learning at home.</w:t>
      </w:r>
    </w:p>
    <w:p w14:paraId="75F604CA" w14:textId="1CDF2E77" w:rsidR="00E53375" w:rsidRPr="009C6E9D" w:rsidRDefault="00E53375"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Manage, plan and oversee suitable support packages for students in their reintegration to school following a period of exclusion/absence</w:t>
      </w:r>
    </w:p>
    <w:p w14:paraId="4F2A776B" w14:textId="77777777" w:rsidR="00782678" w:rsidRPr="009C6E9D" w:rsidRDefault="002169D3"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attend parents’ and information evenings </w:t>
      </w:r>
    </w:p>
    <w:p w14:paraId="6F71533C" w14:textId="5A0B8F65" w:rsidR="00782678" w:rsidRPr="009C6E9D" w:rsidRDefault="002169D3"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To be a presence around the school, including</w:t>
      </w:r>
      <w:r w:rsidR="00AF5F12" w:rsidRPr="009C6E9D">
        <w:rPr>
          <w:rFonts w:ascii="Aptos Light" w:hAnsi="Aptos Light" w:cstheme="minorHAnsi"/>
          <w:sz w:val="22"/>
          <w:szCs w:val="22"/>
        </w:rPr>
        <w:t xml:space="preserve"> all</w:t>
      </w:r>
      <w:r w:rsidRPr="009C6E9D">
        <w:rPr>
          <w:rFonts w:ascii="Aptos Light" w:hAnsi="Aptos Light" w:cstheme="minorHAnsi"/>
          <w:sz w:val="22"/>
          <w:szCs w:val="22"/>
        </w:rPr>
        <w:t xml:space="preserve"> break and lunch time</w:t>
      </w:r>
      <w:r w:rsidR="00AF5F12" w:rsidRPr="009C6E9D">
        <w:rPr>
          <w:rFonts w:ascii="Aptos Light" w:hAnsi="Aptos Light" w:cstheme="minorHAnsi"/>
          <w:sz w:val="22"/>
          <w:szCs w:val="22"/>
        </w:rPr>
        <w:t xml:space="preserve"> duties</w:t>
      </w:r>
      <w:r w:rsidRPr="009C6E9D">
        <w:rPr>
          <w:rFonts w:ascii="Aptos Light" w:hAnsi="Aptos Light" w:cstheme="minorHAnsi"/>
          <w:sz w:val="22"/>
          <w:szCs w:val="22"/>
        </w:rPr>
        <w:t xml:space="preserve">, being visible and involved with all students </w:t>
      </w:r>
    </w:p>
    <w:p w14:paraId="44D279D5" w14:textId="1DE640EF" w:rsidR="00782678" w:rsidRPr="009C6E9D" w:rsidRDefault="002169D3"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Building on these interactions, to share your knowledge of all students at weekly meetings to support vulnerable and </w:t>
      </w:r>
      <w:r w:rsidR="00F62732" w:rsidRPr="009C6E9D">
        <w:rPr>
          <w:rFonts w:ascii="Aptos Light" w:hAnsi="Aptos Light" w:cstheme="minorHAnsi"/>
          <w:sz w:val="22"/>
          <w:szCs w:val="22"/>
        </w:rPr>
        <w:t>at-risk</w:t>
      </w:r>
      <w:r w:rsidRPr="009C6E9D">
        <w:rPr>
          <w:rFonts w:ascii="Aptos Light" w:hAnsi="Aptos Light" w:cstheme="minorHAnsi"/>
          <w:sz w:val="22"/>
          <w:szCs w:val="22"/>
        </w:rPr>
        <w:t xml:space="preserve"> students across the school, and through transition year-to</w:t>
      </w:r>
      <w:r w:rsidR="00782678" w:rsidRPr="009C6E9D">
        <w:rPr>
          <w:rFonts w:ascii="Aptos Light" w:hAnsi="Aptos Light" w:cstheme="minorHAnsi"/>
          <w:sz w:val="22"/>
          <w:szCs w:val="22"/>
        </w:rPr>
        <w:t xml:space="preserve">- </w:t>
      </w:r>
      <w:r w:rsidRPr="009C6E9D">
        <w:rPr>
          <w:rFonts w:ascii="Aptos Light" w:hAnsi="Aptos Light" w:cstheme="minorHAnsi"/>
          <w:sz w:val="22"/>
          <w:szCs w:val="22"/>
        </w:rPr>
        <w:t>year</w:t>
      </w:r>
      <w:r w:rsidR="0035462E" w:rsidRPr="009C6E9D">
        <w:rPr>
          <w:rFonts w:ascii="Aptos Light" w:hAnsi="Aptos Light" w:cstheme="minorHAnsi"/>
          <w:sz w:val="22"/>
          <w:szCs w:val="22"/>
        </w:rPr>
        <w:t>.</w:t>
      </w:r>
    </w:p>
    <w:p w14:paraId="168DEE27" w14:textId="771527F7" w:rsidR="00E46A65" w:rsidRPr="009C6E9D" w:rsidRDefault="00E21317" w:rsidP="00DE5C40">
      <w:pPr>
        <w:pStyle w:val="ListParagraph"/>
        <w:numPr>
          <w:ilvl w:val="0"/>
          <w:numId w:val="39"/>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Organise, co-ordinate and run termly celebration of achievement assemblies – including the administration and collection of information from Subject teachers, the buying and distribution of certificates and prizes; and organising assembly input including (if required) external speakers.</w:t>
      </w:r>
      <w:r w:rsidRPr="009C6E9D">
        <w:rPr>
          <w:rFonts w:ascii="Aptos Light" w:hAnsi="Aptos Light" w:cstheme="minorHAnsi"/>
          <w:sz w:val="22"/>
          <w:szCs w:val="22"/>
        </w:rPr>
        <w:cr/>
      </w:r>
    </w:p>
    <w:p w14:paraId="4378B3CB" w14:textId="77777777" w:rsidR="00E46A65" w:rsidRPr="009C6E9D" w:rsidRDefault="00E46A65" w:rsidP="00DE5C40">
      <w:pPr>
        <w:shd w:val="clear" w:color="auto" w:fill="FFFFFF" w:themeFill="background1"/>
        <w:rPr>
          <w:rFonts w:ascii="Aptos Light" w:hAnsi="Aptos Light" w:cstheme="minorHAnsi"/>
        </w:rPr>
      </w:pPr>
    </w:p>
    <w:p w14:paraId="46C04733" w14:textId="0C4048A4" w:rsidR="002169D3" w:rsidRPr="009C6E9D" w:rsidRDefault="00A00A12" w:rsidP="00DE5C40">
      <w:pPr>
        <w:shd w:val="clear" w:color="auto" w:fill="FFFFFF" w:themeFill="background1"/>
        <w:rPr>
          <w:rFonts w:ascii="Aptos Light" w:hAnsi="Aptos Light" w:cstheme="minorHAnsi"/>
          <w:b/>
          <w:bCs/>
        </w:rPr>
      </w:pPr>
      <w:r w:rsidRPr="009C6E9D">
        <w:rPr>
          <w:rFonts w:ascii="Aptos Light" w:hAnsi="Aptos Light" w:cstheme="minorHAnsi"/>
          <w:b/>
          <w:bCs/>
        </w:rPr>
        <w:t>Community:</w:t>
      </w:r>
    </w:p>
    <w:p w14:paraId="1751E284" w14:textId="77777777" w:rsidR="007869E8" w:rsidRPr="009C6E9D" w:rsidRDefault="007869E8" w:rsidP="00DE5C40">
      <w:pPr>
        <w:shd w:val="clear" w:color="auto" w:fill="FFFFFF" w:themeFill="background1"/>
        <w:rPr>
          <w:rFonts w:ascii="Aptos Light" w:hAnsi="Aptos Light" w:cstheme="minorHAnsi"/>
        </w:rPr>
      </w:pPr>
    </w:p>
    <w:p w14:paraId="3DDFFB49" w14:textId="6752A464" w:rsidR="00782678" w:rsidRPr="009C6E9D" w:rsidRDefault="002169D3"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All members of staff have a pastoral responsibility; students’ </w:t>
      </w:r>
      <w:r w:rsidR="00F62732" w:rsidRPr="009C6E9D">
        <w:rPr>
          <w:rFonts w:ascii="Aptos Light" w:hAnsi="Aptos Light" w:cstheme="minorHAnsi"/>
          <w:sz w:val="22"/>
          <w:szCs w:val="22"/>
        </w:rPr>
        <w:t>well-being</w:t>
      </w:r>
      <w:r w:rsidRPr="009C6E9D">
        <w:rPr>
          <w:rFonts w:ascii="Aptos Light" w:hAnsi="Aptos Light" w:cstheme="minorHAnsi"/>
          <w:sz w:val="22"/>
          <w:szCs w:val="22"/>
        </w:rPr>
        <w:t xml:space="preserve"> and achievement must be at the heart of what we do  </w:t>
      </w:r>
    </w:p>
    <w:p w14:paraId="241E2703" w14:textId="77777777" w:rsidR="00782678" w:rsidRPr="009C6E9D" w:rsidRDefault="002169D3"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have due regard for your own and all others health and safety </w:t>
      </w:r>
    </w:p>
    <w:p w14:paraId="765DA656" w14:textId="77777777" w:rsidR="00782678" w:rsidRPr="009C6E9D" w:rsidRDefault="002169D3"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be supportive of all students and staff within the school community </w:t>
      </w:r>
    </w:p>
    <w:p w14:paraId="5214D67F" w14:textId="77777777" w:rsidR="00782678" w:rsidRPr="009C6E9D" w:rsidRDefault="002169D3"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actively seek to develop your own knowledge and skills, making sure that all relevant training is up to date </w:t>
      </w:r>
    </w:p>
    <w:p w14:paraId="43DB2E8D" w14:textId="4290359D" w:rsidR="00D84C22" w:rsidRPr="009C6E9D" w:rsidRDefault="002169D3"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To </w:t>
      </w:r>
      <w:r w:rsidR="00F62732" w:rsidRPr="009C6E9D">
        <w:rPr>
          <w:rFonts w:ascii="Aptos Light" w:hAnsi="Aptos Light" w:cstheme="minorHAnsi"/>
          <w:sz w:val="22"/>
          <w:szCs w:val="22"/>
        </w:rPr>
        <w:t>‘</w:t>
      </w:r>
      <w:r w:rsidRPr="009C6E9D">
        <w:rPr>
          <w:rFonts w:ascii="Aptos Light" w:hAnsi="Aptos Light" w:cstheme="minorHAnsi"/>
          <w:sz w:val="22"/>
          <w:szCs w:val="22"/>
        </w:rPr>
        <w:t>champion</w:t>
      </w:r>
      <w:r w:rsidR="00F62732" w:rsidRPr="009C6E9D">
        <w:rPr>
          <w:rFonts w:ascii="Aptos Light" w:hAnsi="Aptos Light" w:cstheme="minorHAnsi"/>
          <w:sz w:val="22"/>
          <w:szCs w:val="22"/>
        </w:rPr>
        <w:t>’</w:t>
      </w:r>
      <w:r w:rsidRPr="009C6E9D">
        <w:rPr>
          <w:rFonts w:ascii="Aptos Light" w:hAnsi="Aptos Light" w:cstheme="minorHAnsi"/>
          <w:sz w:val="22"/>
          <w:szCs w:val="22"/>
        </w:rPr>
        <w:t xml:space="preserve"> your students </w:t>
      </w:r>
      <w:r w:rsidR="00F62732" w:rsidRPr="009C6E9D">
        <w:rPr>
          <w:rFonts w:ascii="Aptos Light" w:hAnsi="Aptos Light" w:cstheme="minorHAnsi"/>
          <w:sz w:val="22"/>
          <w:szCs w:val="22"/>
        </w:rPr>
        <w:t>always,</w:t>
      </w:r>
      <w:r w:rsidRPr="009C6E9D">
        <w:rPr>
          <w:rFonts w:ascii="Aptos Light" w:hAnsi="Aptos Light" w:cstheme="minorHAnsi"/>
          <w:sz w:val="22"/>
          <w:szCs w:val="22"/>
        </w:rPr>
        <w:t xml:space="preserve"> in line with the ethos and culture of our school.</w:t>
      </w:r>
    </w:p>
    <w:p w14:paraId="377FEE25" w14:textId="77777777" w:rsidR="00D84C22" w:rsidRPr="009C6E9D" w:rsidRDefault="00A00A12"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Be a visible presence for pupils, parents and the local community and sustain effective and positive relationships</w:t>
      </w:r>
    </w:p>
    <w:p w14:paraId="760544BE" w14:textId="10B8ED62" w:rsidR="00D84C22" w:rsidRPr="009C6E9D" w:rsidRDefault="00A00A12"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lastRenderedPageBreak/>
        <w:t>Take assemblies where appropriate and support in extra-</w:t>
      </w:r>
      <w:r w:rsidR="00F62732" w:rsidRPr="009C6E9D">
        <w:rPr>
          <w:rFonts w:ascii="Aptos Light" w:hAnsi="Aptos Light" w:cstheme="minorHAnsi"/>
          <w:sz w:val="22"/>
          <w:szCs w:val="22"/>
        </w:rPr>
        <w:t>curricular</w:t>
      </w:r>
      <w:r w:rsidRPr="009C6E9D">
        <w:rPr>
          <w:rFonts w:ascii="Aptos Light" w:hAnsi="Aptos Light" w:cstheme="minorHAnsi"/>
          <w:sz w:val="22"/>
          <w:szCs w:val="22"/>
        </w:rPr>
        <w:t xml:space="preserve"> activities.</w:t>
      </w:r>
    </w:p>
    <w:p w14:paraId="589C4679" w14:textId="432B33BF" w:rsidR="00A00A12" w:rsidRPr="009C6E9D" w:rsidRDefault="00A00A12" w:rsidP="00DE5C40">
      <w:pPr>
        <w:pStyle w:val="ListParagraph"/>
        <w:numPr>
          <w:ilvl w:val="0"/>
          <w:numId w:val="40"/>
        </w:numPr>
        <w:shd w:val="clear" w:color="auto" w:fill="FFFFFF" w:themeFill="background1"/>
        <w:rPr>
          <w:rFonts w:ascii="Aptos Light" w:hAnsi="Aptos Light" w:cstheme="minorHAnsi"/>
          <w:sz w:val="22"/>
          <w:szCs w:val="22"/>
        </w:rPr>
      </w:pPr>
      <w:r w:rsidRPr="009C6E9D">
        <w:rPr>
          <w:rFonts w:ascii="Aptos Light" w:hAnsi="Aptos Light" w:cstheme="minorHAnsi"/>
          <w:sz w:val="22"/>
          <w:szCs w:val="22"/>
        </w:rPr>
        <w:t xml:space="preserve">Any other reasonable duties as requested by the </w:t>
      </w:r>
      <w:proofErr w:type="gramStart"/>
      <w:r w:rsidRPr="009C6E9D">
        <w:rPr>
          <w:rFonts w:ascii="Aptos Light" w:hAnsi="Aptos Light" w:cstheme="minorHAnsi"/>
          <w:sz w:val="22"/>
          <w:szCs w:val="22"/>
        </w:rPr>
        <w:t>Principal</w:t>
      </w:r>
      <w:proofErr w:type="gramEnd"/>
      <w:r w:rsidRPr="009C6E9D">
        <w:rPr>
          <w:rFonts w:ascii="Aptos Light" w:hAnsi="Aptos Light" w:cstheme="minorHAnsi"/>
          <w:sz w:val="22"/>
          <w:szCs w:val="22"/>
        </w:rPr>
        <w:t>.</w:t>
      </w:r>
    </w:p>
    <w:p w14:paraId="08A00341" w14:textId="77777777" w:rsidR="00D84C22" w:rsidRPr="009C6E9D" w:rsidRDefault="00D84C22" w:rsidP="00DE5C40">
      <w:pPr>
        <w:pStyle w:val="ListParagraph"/>
        <w:shd w:val="clear" w:color="auto" w:fill="FFFFFF" w:themeFill="background1"/>
        <w:rPr>
          <w:rFonts w:ascii="Aptos Light" w:hAnsi="Aptos Light" w:cstheme="minorHAnsi"/>
          <w:sz w:val="22"/>
          <w:szCs w:val="22"/>
        </w:rPr>
      </w:pPr>
    </w:p>
    <w:p w14:paraId="4821C2AF" w14:textId="7E48752F" w:rsidR="00A00A12" w:rsidRPr="009C6E9D" w:rsidRDefault="00A00A12" w:rsidP="004B748E">
      <w:pPr>
        <w:shd w:val="clear" w:color="auto" w:fill="FFFFFF" w:themeFill="background1"/>
        <w:jc w:val="both"/>
        <w:rPr>
          <w:rFonts w:ascii="Aptos Light" w:hAnsi="Aptos Light" w:cstheme="minorHAnsi"/>
        </w:rPr>
      </w:pPr>
      <w:r w:rsidRPr="009C6E9D">
        <w:rPr>
          <w:rFonts w:ascii="Aptos Light" w:hAnsi="Aptos Light" w:cstheme="minorHAnsi"/>
        </w:rPr>
        <w:t>Bright Futures Educational Trust is committed to safeguarding and promoting the welfare of children and young people and expects all staff to share this commitment.  Any successful applicant will be required to undertake an Enhanced Disclosure check by the Disclosure &amp; Barring Service.  This post is exempt from the Rehabilitation of Offenders Act 1974</w:t>
      </w:r>
    </w:p>
    <w:p w14:paraId="60AFAE97" w14:textId="77777777" w:rsidR="0070544F" w:rsidRPr="009C6E9D" w:rsidRDefault="0070544F" w:rsidP="004B748E">
      <w:pPr>
        <w:pStyle w:val="BodyText2"/>
        <w:shd w:val="clear" w:color="auto" w:fill="FFFFFF" w:themeFill="background1"/>
        <w:jc w:val="both"/>
        <w:rPr>
          <w:rFonts w:ascii="Aptos Light" w:hAnsi="Aptos Light" w:cstheme="minorHAnsi"/>
          <w:sz w:val="22"/>
          <w:szCs w:val="22"/>
        </w:rPr>
      </w:pPr>
    </w:p>
    <w:p w14:paraId="23DFEAA7" w14:textId="449989B0" w:rsidR="00A57DEE" w:rsidRPr="009C6E9D" w:rsidRDefault="00A57DEE" w:rsidP="00DE5C40">
      <w:pPr>
        <w:pStyle w:val="DefaultText"/>
        <w:shd w:val="clear" w:color="auto" w:fill="FFFFFF" w:themeFill="background1"/>
        <w:jc w:val="center"/>
        <w:rPr>
          <w:rFonts w:ascii="Aptos Light" w:hAnsi="Aptos Light" w:cstheme="minorHAnsi"/>
          <w:b/>
          <w:sz w:val="22"/>
          <w:szCs w:val="22"/>
        </w:rPr>
      </w:pPr>
      <w:r w:rsidRPr="009C6E9D">
        <w:rPr>
          <w:rFonts w:ascii="Aptos Light" w:hAnsi="Aptos Light" w:cstheme="minorHAnsi"/>
          <w:b/>
          <w:sz w:val="22"/>
          <w:szCs w:val="22"/>
        </w:rPr>
        <w:t xml:space="preserve">Person Specification – </w:t>
      </w:r>
      <w:r w:rsidR="00A72889" w:rsidRPr="009C6E9D">
        <w:rPr>
          <w:rFonts w:ascii="Aptos Light" w:hAnsi="Aptos Light" w:cstheme="minorHAnsi"/>
          <w:b/>
          <w:sz w:val="22"/>
          <w:szCs w:val="22"/>
        </w:rPr>
        <w:t>Head of Year</w:t>
      </w:r>
    </w:p>
    <w:p w14:paraId="0BEA46DA" w14:textId="77777777" w:rsidR="00D602F3" w:rsidRPr="009C6E9D" w:rsidRDefault="00D602F3" w:rsidP="00DE5C40">
      <w:pPr>
        <w:pStyle w:val="DefaultText"/>
        <w:shd w:val="clear" w:color="auto" w:fill="FFFFFF" w:themeFill="background1"/>
        <w:jc w:val="center"/>
        <w:rPr>
          <w:rFonts w:ascii="Aptos Light" w:hAnsi="Aptos Light" w:cstheme="minorHAnsi"/>
          <w:b/>
          <w:sz w:val="22"/>
          <w:szCs w:val="22"/>
        </w:rPr>
      </w:pPr>
    </w:p>
    <w:tbl>
      <w:tblPr>
        <w:tblStyle w:val="TableGrid"/>
        <w:tblW w:w="9067" w:type="dxa"/>
        <w:tblLook w:val="04A0" w:firstRow="1" w:lastRow="0" w:firstColumn="1" w:lastColumn="0" w:noHBand="0" w:noVBand="1"/>
      </w:tblPr>
      <w:tblGrid>
        <w:gridCol w:w="2115"/>
        <w:gridCol w:w="2673"/>
        <w:gridCol w:w="2123"/>
        <w:gridCol w:w="2156"/>
      </w:tblGrid>
      <w:tr w:rsidR="00D602F3" w:rsidRPr="009C6E9D" w14:paraId="24892FD4" w14:textId="77777777" w:rsidTr="00B834AF">
        <w:trPr>
          <w:cantSplit/>
          <w:tblHeader/>
        </w:trPr>
        <w:tc>
          <w:tcPr>
            <w:tcW w:w="2115" w:type="dxa"/>
          </w:tcPr>
          <w:p w14:paraId="61329D1A"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Category</w:t>
            </w:r>
          </w:p>
        </w:tc>
        <w:tc>
          <w:tcPr>
            <w:tcW w:w="2673" w:type="dxa"/>
          </w:tcPr>
          <w:p w14:paraId="6DC1E6ED"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Essential</w:t>
            </w:r>
          </w:p>
        </w:tc>
        <w:tc>
          <w:tcPr>
            <w:tcW w:w="2123" w:type="dxa"/>
          </w:tcPr>
          <w:p w14:paraId="42C5154C"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Desirable</w:t>
            </w:r>
          </w:p>
        </w:tc>
        <w:tc>
          <w:tcPr>
            <w:tcW w:w="2156" w:type="dxa"/>
          </w:tcPr>
          <w:p w14:paraId="1DCEE08C"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Means of identification</w:t>
            </w:r>
          </w:p>
        </w:tc>
      </w:tr>
      <w:tr w:rsidR="00D602F3" w:rsidRPr="009C6E9D" w14:paraId="7CC4D3AF" w14:textId="77777777" w:rsidTr="00B834AF">
        <w:trPr>
          <w:cantSplit/>
        </w:trPr>
        <w:tc>
          <w:tcPr>
            <w:tcW w:w="2115" w:type="dxa"/>
          </w:tcPr>
          <w:p w14:paraId="3DFCB11B"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Qualifications, Education, training</w:t>
            </w:r>
          </w:p>
        </w:tc>
        <w:tc>
          <w:tcPr>
            <w:tcW w:w="2673" w:type="dxa"/>
          </w:tcPr>
          <w:p w14:paraId="1E68838D" w14:textId="51135240"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GCSE’s Maths and English (A*-C) or equivalent</w:t>
            </w:r>
          </w:p>
          <w:p w14:paraId="3B2FBDEB" w14:textId="2A8B7E95"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Recent relevant in-service training.</w:t>
            </w:r>
          </w:p>
        </w:tc>
        <w:tc>
          <w:tcPr>
            <w:tcW w:w="2123" w:type="dxa"/>
          </w:tcPr>
          <w:p w14:paraId="00A21F3F" w14:textId="77777777" w:rsidR="006E4E34" w:rsidRPr="009C6E9D" w:rsidRDefault="006E4E34"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Further/higher education or professional qualification</w:t>
            </w:r>
          </w:p>
          <w:p w14:paraId="3195AADA" w14:textId="34537451" w:rsidR="00D602F3" w:rsidRPr="009C6E9D" w:rsidRDefault="006E4E34"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Full first aid certificate</w:t>
            </w:r>
          </w:p>
        </w:tc>
        <w:tc>
          <w:tcPr>
            <w:tcW w:w="2156" w:type="dxa"/>
          </w:tcPr>
          <w:p w14:paraId="55C835CD"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Application form/Certificates</w:t>
            </w:r>
          </w:p>
        </w:tc>
      </w:tr>
      <w:tr w:rsidR="00D602F3" w:rsidRPr="009C6E9D" w14:paraId="64D3AD86" w14:textId="77777777" w:rsidTr="00B834AF">
        <w:trPr>
          <w:cantSplit/>
        </w:trPr>
        <w:tc>
          <w:tcPr>
            <w:tcW w:w="2115" w:type="dxa"/>
          </w:tcPr>
          <w:p w14:paraId="25F9D517"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Relevant Experience</w:t>
            </w:r>
          </w:p>
        </w:tc>
        <w:tc>
          <w:tcPr>
            <w:tcW w:w="2673" w:type="dxa"/>
          </w:tcPr>
          <w:p w14:paraId="126588C4" w14:textId="4B3B9BD8" w:rsidR="00FE33DC" w:rsidRPr="009C6E9D" w:rsidRDefault="00FE33DC"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Recent experience</w:t>
            </w:r>
            <w:r w:rsidR="00115066" w:rsidRPr="009C6E9D">
              <w:rPr>
                <w:rFonts w:ascii="Aptos Light" w:hAnsi="Aptos Light"/>
                <w:sz w:val="22"/>
                <w:szCs w:val="22"/>
              </w:rPr>
              <w:t xml:space="preserve"> working alongside or managing</w:t>
            </w:r>
            <w:r w:rsidRPr="009C6E9D">
              <w:rPr>
                <w:rFonts w:ascii="Aptos Light" w:hAnsi="Aptos Light"/>
                <w:sz w:val="22"/>
                <w:szCs w:val="22"/>
              </w:rPr>
              <w:t xml:space="preserve"> people</w:t>
            </w:r>
          </w:p>
          <w:p w14:paraId="1B34C91B" w14:textId="6C47CE62" w:rsidR="00FE33DC" w:rsidRPr="009C6E9D" w:rsidRDefault="00FE33DC"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Ability to present information to a variety of audiences</w:t>
            </w:r>
          </w:p>
          <w:p w14:paraId="6A3A4960" w14:textId="45723236" w:rsidR="00FE33DC" w:rsidRPr="009C6E9D" w:rsidRDefault="00FE33DC"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Experience of delivering to deadlines and achieving set targets to a high standard</w:t>
            </w:r>
          </w:p>
          <w:p w14:paraId="156F0E76" w14:textId="2E8C6647" w:rsidR="00FE33DC" w:rsidRPr="009C6E9D" w:rsidRDefault="00FE33DC"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Experience of allocating and prioritising workload effectively to gain maximum productivity</w:t>
            </w:r>
          </w:p>
          <w:p w14:paraId="19E216FC" w14:textId="37EEAF43" w:rsidR="00D602F3" w:rsidRPr="009C6E9D" w:rsidRDefault="00FE33DC"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Strong IT Skills including Microsoft PowerPoint, Excel, Word and Outlook</w:t>
            </w:r>
          </w:p>
        </w:tc>
        <w:tc>
          <w:tcPr>
            <w:tcW w:w="2123" w:type="dxa"/>
          </w:tcPr>
          <w:p w14:paraId="518E4CCA" w14:textId="37CDD670" w:rsidR="00115066" w:rsidRPr="009C6E9D" w:rsidRDefault="00115066"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Evidence of work with children/young people and involvement with parents</w:t>
            </w:r>
          </w:p>
          <w:p w14:paraId="3EF3D8D2" w14:textId="0CB572C0" w:rsidR="00115066" w:rsidRPr="009C6E9D" w:rsidRDefault="00115066"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Understanding of issues affecting young people</w:t>
            </w:r>
          </w:p>
          <w:p w14:paraId="51987FF1" w14:textId="2EB14FC3" w:rsidR="00115066" w:rsidRPr="009C6E9D" w:rsidRDefault="00115066"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 xml:space="preserve">Relevant experience of working with supporting agencies such as </w:t>
            </w:r>
            <w:proofErr w:type="spellStart"/>
            <w:r w:rsidRPr="009C6E9D">
              <w:rPr>
                <w:rFonts w:ascii="Aptos Light" w:hAnsi="Aptos Light"/>
                <w:sz w:val="22"/>
                <w:szCs w:val="22"/>
              </w:rPr>
              <w:t>Childrens</w:t>
            </w:r>
            <w:r w:rsidR="00277DD7" w:rsidRPr="009C6E9D">
              <w:rPr>
                <w:rFonts w:ascii="Aptos Light" w:hAnsi="Aptos Light"/>
                <w:sz w:val="22"/>
                <w:szCs w:val="22"/>
              </w:rPr>
              <w:t>’</w:t>
            </w:r>
            <w:proofErr w:type="spellEnd"/>
            <w:r w:rsidRPr="009C6E9D">
              <w:rPr>
                <w:rFonts w:ascii="Aptos Light" w:hAnsi="Aptos Light"/>
                <w:sz w:val="22"/>
                <w:szCs w:val="22"/>
              </w:rPr>
              <w:t xml:space="preserve"> Services </w:t>
            </w:r>
          </w:p>
          <w:p w14:paraId="53C5047A" w14:textId="6D4B78A5" w:rsidR="00115066" w:rsidRPr="009C6E9D" w:rsidRDefault="00115066"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Experience of working in a school environment</w:t>
            </w:r>
          </w:p>
          <w:p w14:paraId="5C4AC27E" w14:textId="607E8C36" w:rsidR="00115066" w:rsidRPr="009C6E9D" w:rsidRDefault="00115066"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Experience of working with confidential information</w:t>
            </w:r>
          </w:p>
          <w:p w14:paraId="674833D9" w14:textId="1E0B90FC" w:rsidR="00D602F3" w:rsidRPr="009C6E9D" w:rsidRDefault="00115066"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 xml:space="preserve">Awareness of current </w:t>
            </w:r>
            <w:r w:rsidR="00277DD7" w:rsidRPr="009C6E9D">
              <w:rPr>
                <w:rFonts w:ascii="Aptos Light" w:hAnsi="Aptos Light"/>
                <w:sz w:val="22"/>
                <w:szCs w:val="22"/>
              </w:rPr>
              <w:t>issues</w:t>
            </w:r>
            <w:r w:rsidRPr="009C6E9D">
              <w:rPr>
                <w:rFonts w:ascii="Aptos Light" w:hAnsi="Aptos Light"/>
                <w:sz w:val="22"/>
                <w:szCs w:val="22"/>
              </w:rPr>
              <w:t xml:space="preserve"> in the Education </w:t>
            </w:r>
          </w:p>
        </w:tc>
        <w:tc>
          <w:tcPr>
            <w:tcW w:w="2156" w:type="dxa"/>
          </w:tcPr>
          <w:p w14:paraId="57FA09C9"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Application</w:t>
            </w:r>
          </w:p>
          <w:p w14:paraId="2E564AD3" w14:textId="77777777" w:rsidR="00D602F3" w:rsidRPr="009C6E9D" w:rsidRDefault="00D602F3" w:rsidP="00DE5C40">
            <w:pPr>
              <w:pStyle w:val="Nor-Table"/>
              <w:shd w:val="clear" w:color="auto" w:fill="FFFFFF" w:themeFill="background1"/>
              <w:rPr>
                <w:rFonts w:ascii="Aptos Light" w:hAnsi="Aptos Light"/>
                <w:sz w:val="22"/>
                <w:szCs w:val="22"/>
              </w:rPr>
            </w:pPr>
          </w:p>
          <w:p w14:paraId="3F813C38"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Interview</w:t>
            </w:r>
          </w:p>
          <w:p w14:paraId="5BF019B1" w14:textId="77777777" w:rsidR="00D602F3" w:rsidRPr="009C6E9D" w:rsidRDefault="00D602F3" w:rsidP="00DE5C40">
            <w:pPr>
              <w:pStyle w:val="Nor-Table"/>
              <w:shd w:val="clear" w:color="auto" w:fill="FFFFFF" w:themeFill="background1"/>
              <w:rPr>
                <w:rFonts w:ascii="Aptos Light" w:hAnsi="Aptos Light"/>
                <w:sz w:val="22"/>
                <w:szCs w:val="22"/>
              </w:rPr>
            </w:pPr>
          </w:p>
          <w:p w14:paraId="251683FA"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Tasks</w:t>
            </w:r>
          </w:p>
          <w:p w14:paraId="6BD1DE24" w14:textId="77777777" w:rsidR="00D602F3" w:rsidRPr="009C6E9D" w:rsidRDefault="00D602F3" w:rsidP="00DE5C40">
            <w:pPr>
              <w:pStyle w:val="Nor-Table"/>
              <w:shd w:val="clear" w:color="auto" w:fill="FFFFFF" w:themeFill="background1"/>
              <w:rPr>
                <w:rFonts w:ascii="Aptos Light" w:hAnsi="Aptos Light"/>
                <w:sz w:val="22"/>
                <w:szCs w:val="22"/>
              </w:rPr>
            </w:pPr>
          </w:p>
          <w:p w14:paraId="6D44007D"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References</w:t>
            </w:r>
          </w:p>
        </w:tc>
      </w:tr>
      <w:tr w:rsidR="00D602F3" w:rsidRPr="009C6E9D" w14:paraId="6D3D9822" w14:textId="77777777" w:rsidTr="00B834AF">
        <w:trPr>
          <w:cantSplit/>
        </w:trPr>
        <w:tc>
          <w:tcPr>
            <w:tcW w:w="2115" w:type="dxa"/>
          </w:tcPr>
          <w:p w14:paraId="27B4E019"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lastRenderedPageBreak/>
              <w:t>Other</w:t>
            </w:r>
          </w:p>
        </w:tc>
        <w:tc>
          <w:tcPr>
            <w:tcW w:w="2673" w:type="dxa"/>
          </w:tcPr>
          <w:p w14:paraId="6105E091"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 passionate commitment to develop the best in young people.</w:t>
            </w:r>
          </w:p>
          <w:p w14:paraId="39851170"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 positive mindset focused on solutions.</w:t>
            </w:r>
          </w:p>
          <w:p w14:paraId="40FACBB5"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 commitment to further training and a willingness to participate in relevant CPD.</w:t>
            </w:r>
          </w:p>
          <w:p w14:paraId="7065A64F"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Willingness to be engaged in partnership and community activities.</w:t>
            </w:r>
          </w:p>
          <w:p w14:paraId="06AA1073"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Commitment to the vision and values of the Academy and the Trust.</w:t>
            </w:r>
          </w:p>
          <w:p w14:paraId="4545C70C"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 positive approach to challenges, which seeks solutions to problems and addresses difficulties with cheerfulness.</w:t>
            </w:r>
          </w:p>
          <w:p w14:paraId="20F1E4D6"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23" w:type="dxa"/>
          </w:tcPr>
          <w:p w14:paraId="7AE4B889"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56" w:type="dxa"/>
          </w:tcPr>
          <w:p w14:paraId="338854F5"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Application</w:t>
            </w:r>
          </w:p>
          <w:p w14:paraId="10301825" w14:textId="77777777" w:rsidR="00D602F3" w:rsidRPr="009C6E9D" w:rsidRDefault="00D602F3" w:rsidP="00DE5C40">
            <w:pPr>
              <w:pStyle w:val="Nor-Table"/>
              <w:shd w:val="clear" w:color="auto" w:fill="FFFFFF" w:themeFill="background1"/>
              <w:rPr>
                <w:rFonts w:ascii="Aptos Light" w:hAnsi="Aptos Light"/>
                <w:sz w:val="22"/>
                <w:szCs w:val="22"/>
              </w:rPr>
            </w:pPr>
          </w:p>
          <w:p w14:paraId="201AEE74"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Interview</w:t>
            </w:r>
          </w:p>
          <w:p w14:paraId="443A95A8" w14:textId="77777777" w:rsidR="00D602F3" w:rsidRPr="009C6E9D" w:rsidRDefault="00D602F3" w:rsidP="00DE5C40">
            <w:pPr>
              <w:pStyle w:val="Nor-Table"/>
              <w:shd w:val="clear" w:color="auto" w:fill="FFFFFF" w:themeFill="background1"/>
              <w:rPr>
                <w:rFonts w:ascii="Aptos Light" w:hAnsi="Aptos Light"/>
                <w:sz w:val="22"/>
                <w:szCs w:val="22"/>
              </w:rPr>
            </w:pPr>
          </w:p>
          <w:p w14:paraId="168C2CBE"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Tasks</w:t>
            </w:r>
          </w:p>
          <w:p w14:paraId="1A9D3F48" w14:textId="77777777" w:rsidR="00D602F3" w:rsidRPr="009C6E9D" w:rsidRDefault="00D602F3" w:rsidP="00DE5C40">
            <w:pPr>
              <w:pStyle w:val="Nor-Table"/>
              <w:shd w:val="clear" w:color="auto" w:fill="FFFFFF" w:themeFill="background1"/>
              <w:rPr>
                <w:rFonts w:ascii="Aptos Light" w:hAnsi="Aptos Light"/>
                <w:sz w:val="22"/>
                <w:szCs w:val="22"/>
              </w:rPr>
            </w:pPr>
          </w:p>
          <w:p w14:paraId="1D9160DC"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References</w:t>
            </w:r>
          </w:p>
        </w:tc>
      </w:tr>
      <w:tr w:rsidR="00D602F3" w:rsidRPr="009C6E9D" w14:paraId="5937C292" w14:textId="77777777" w:rsidTr="00B834AF">
        <w:trPr>
          <w:cantSplit/>
        </w:trPr>
        <w:tc>
          <w:tcPr>
            <w:tcW w:w="2115" w:type="dxa"/>
          </w:tcPr>
          <w:p w14:paraId="6F0243BD" w14:textId="77777777" w:rsidR="00D602F3" w:rsidRPr="009C6E9D" w:rsidRDefault="00D602F3" w:rsidP="00DE5C40">
            <w:pPr>
              <w:pStyle w:val="Heading2"/>
              <w:keepNext w:val="0"/>
              <w:shd w:val="clear" w:color="auto" w:fill="FFFFFF" w:themeFill="background1"/>
              <w:rPr>
                <w:rFonts w:ascii="Aptos Light" w:hAnsi="Aptos Light"/>
                <w:b/>
                <w:bCs/>
                <w:color w:val="auto"/>
                <w:sz w:val="22"/>
                <w:szCs w:val="22"/>
              </w:rPr>
            </w:pPr>
            <w:r w:rsidRPr="009C6E9D">
              <w:rPr>
                <w:rFonts w:ascii="Aptos Light" w:hAnsi="Aptos Light"/>
                <w:b/>
                <w:bCs/>
                <w:color w:val="auto"/>
                <w:sz w:val="22"/>
                <w:szCs w:val="22"/>
              </w:rPr>
              <w:t>Safeguarding</w:t>
            </w:r>
          </w:p>
        </w:tc>
        <w:tc>
          <w:tcPr>
            <w:tcW w:w="2673" w:type="dxa"/>
          </w:tcPr>
          <w:p w14:paraId="44ED9F5F"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Commitment to demonstrating responsibility for safeguarding and promoting the welfare of young people</w:t>
            </w:r>
          </w:p>
        </w:tc>
        <w:tc>
          <w:tcPr>
            <w:tcW w:w="2123" w:type="dxa"/>
          </w:tcPr>
          <w:p w14:paraId="6B07E723"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 xml:space="preserve">Knowledge of ‘Keeping Children Safe </w:t>
            </w:r>
            <w:proofErr w:type="gramStart"/>
            <w:r w:rsidRPr="009C6E9D">
              <w:rPr>
                <w:rFonts w:ascii="Aptos Light" w:hAnsi="Aptos Light"/>
                <w:sz w:val="22"/>
                <w:szCs w:val="22"/>
              </w:rPr>
              <w:t>In</w:t>
            </w:r>
            <w:proofErr w:type="gramEnd"/>
            <w:r w:rsidRPr="009C6E9D">
              <w:rPr>
                <w:rFonts w:ascii="Aptos Light" w:hAnsi="Aptos Light"/>
                <w:sz w:val="22"/>
                <w:szCs w:val="22"/>
              </w:rPr>
              <w:t xml:space="preserve"> Education’ (KCSIE) and ‘Meeting Digital and Technology Standards in Schools and Colleges’ government guidelines</w:t>
            </w:r>
          </w:p>
        </w:tc>
        <w:tc>
          <w:tcPr>
            <w:tcW w:w="2156" w:type="dxa"/>
          </w:tcPr>
          <w:p w14:paraId="293B0B93"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Application</w:t>
            </w:r>
          </w:p>
        </w:tc>
      </w:tr>
      <w:tr w:rsidR="00D602F3" w:rsidRPr="009C6E9D" w14:paraId="5A7936F1" w14:textId="77777777" w:rsidTr="00B834AF">
        <w:trPr>
          <w:cantSplit/>
        </w:trPr>
        <w:tc>
          <w:tcPr>
            <w:tcW w:w="2115" w:type="dxa"/>
            <w:vMerge w:val="restart"/>
          </w:tcPr>
          <w:p w14:paraId="4B302F68" w14:textId="77777777" w:rsidR="00D602F3" w:rsidRPr="009C6E9D" w:rsidRDefault="00D602F3" w:rsidP="00DE5C40">
            <w:pPr>
              <w:pStyle w:val="Heading2"/>
              <w:keepNext w:val="0"/>
              <w:shd w:val="clear" w:color="auto" w:fill="FFFFFF" w:themeFill="background1"/>
              <w:rPr>
                <w:rFonts w:ascii="Aptos Light" w:hAnsi="Aptos Light"/>
                <w:b/>
                <w:bCs/>
                <w:sz w:val="22"/>
                <w:szCs w:val="22"/>
              </w:rPr>
            </w:pPr>
            <w:r w:rsidRPr="009C6E9D">
              <w:rPr>
                <w:rFonts w:ascii="Aptos Light" w:hAnsi="Aptos Light"/>
                <w:b/>
                <w:bCs/>
                <w:color w:val="auto"/>
                <w:sz w:val="22"/>
                <w:szCs w:val="22"/>
              </w:rPr>
              <w:t>Our Values</w:t>
            </w:r>
          </w:p>
        </w:tc>
        <w:tc>
          <w:tcPr>
            <w:tcW w:w="2673" w:type="dxa"/>
          </w:tcPr>
          <w:p w14:paraId="129796DB"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Community: Evidence of working together for a common purpose and encouraging diversity</w:t>
            </w:r>
          </w:p>
        </w:tc>
        <w:tc>
          <w:tcPr>
            <w:tcW w:w="2123" w:type="dxa"/>
          </w:tcPr>
          <w:p w14:paraId="5C82FC84"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56" w:type="dxa"/>
          </w:tcPr>
          <w:p w14:paraId="281E2D32"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Interview</w:t>
            </w:r>
          </w:p>
          <w:p w14:paraId="28B89774" w14:textId="77777777" w:rsidR="00D602F3" w:rsidRPr="009C6E9D" w:rsidRDefault="00D602F3" w:rsidP="00DE5C40">
            <w:pPr>
              <w:pStyle w:val="Nor-Table"/>
              <w:shd w:val="clear" w:color="auto" w:fill="FFFFFF" w:themeFill="background1"/>
              <w:rPr>
                <w:rFonts w:ascii="Aptos Light" w:hAnsi="Aptos Light"/>
                <w:sz w:val="22"/>
                <w:szCs w:val="22"/>
              </w:rPr>
            </w:pPr>
          </w:p>
          <w:p w14:paraId="4C971123"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Tasks</w:t>
            </w:r>
          </w:p>
        </w:tc>
      </w:tr>
      <w:tr w:rsidR="00D602F3" w:rsidRPr="009C6E9D" w14:paraId="17AAAACA" w14:textId="77777777" w:rsidTr="00B834AF">
        <w:trPr>
          <w:cantSplit/>
        </w:trPr>
        <w:tc>
          <w:tcPr>
            <w:tcW w:w="2115" w:type="dxa"/>
            <w:vMerge/>
          </w:tcPr>
          <w:p w14:paraId="773DA379" w14:textId="77777777" w:rsidR="00D602F3" w:rsidRPr="009C6E9D" w:rsidRDefault="00D602F3" w:rsidP="00DE5C40">
            <w:pPr>
              <w:pStyle w:val="Heading2"/>
              <w:keepNext w:val="0"/>
              <w:shd w:val="clear" w:color="auto" w:fill="FFFFFF" w:themeFill="background1"/>
              <w:rPr>
                <w:rFonts w:ascii="Aptos Light" w:hAnsi="Aptos Light"/>
                <w:sz w:val="22"/>
                <w:szCs w:val="22"/>
              </w:rPr>
            </w:pPr>
          </w:p>
        </w:tc>
        <w:tc>
          <w:tcPr>
            <w:tcW w:w="2673" w:type="dxa"/>
          </w:tcPr>
          <w:p w14:paraId="12B556B1"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Integrity: Evidence of doing the right things for the right reason, demonstrating a commitment to a values-led organisation</w:t>
            </w:r>
          </w:p>
        </w:tc>
        <w:tc>
          <w:tcPr>
            <w:tcW w:w="2123" w:type="dxa"/>
          </w:tcPr>
          <w:p w14:paraId="51CB6FFC"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56" w:type="dxa"/>
          </w:tcPr>
          <w:p w14:paraId="0493EC6B"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Interview</w:t>
            </w:r>
          </w:p>
          <w:p w14:paraId="39E17E7E" w14:textId="77777777" w:rsidR="00D602F3" w:rsidRPr="009C6E9D" w:rsidRDefault="00D602F3" w:rsidP="00DE5C40">
            <w:pPr>
              <w:pStyle w:val="Nor-Table"/>
              <w:shd w:val="clear" w:color="auto" w:fill="FFFFFF" w:themeFill="background1"/>
              <w:rPr>
                <w:rFonts w:ascii="Aptos Light" w:hAnsi="Aptos Light"/>
                <w:sz w:val="22"/>
                <w:szCs w:val="22"/>
              </w:rPr>
            </w:pPr>
          </w:p>
          <w:p w14:paraId="1ABE7567"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Tasks</w:t>
            </w:r>
          </w:p>
        </w:tc>
      </w:tr>
      <w:tr w:rsidR="00D602F3" w:rsidRPr="009C6E9D" w14:paraId="41A4A4D8" w14:textId="77777777" w:rsidTr="00B834AF">
        <w:trPr>
          <w:cantSplit/>
        </w:trPr>
        <w:tc>
          <w:tcPr>
            <w:tcW w:w="2115" w:type="dxa"/>
            <w:vMerge/>
          </w:tcPr>
          <w:p w14:paraId="0966CDF8" w14:textId="77777777" w:rsidR="00D602F3" w:rsidRPr="009C6E9D" w:rsidRDefault="00D602F3" w:rsidP="00DE5C40">
            <w:pPr>
              <w:pStyle w:val="Heading2"/>
              <w:keepNext w:val="0"/>
              <w:shd w:val="clear" w:color="auto" w:fill="FFFFFF" w:themeFill="background1"/>
              <w:rPr>
                <w:rFonts w:ascii="Aptos Light" w:hAnsi="Aptos Light"/>
                <w:sz w:val="22"/>
                <w:szCs w:val="22"/>
              </w:rPr>
            </w:pPr>
          </w:p>
        </w:tc>
        <w:tc>
          <w:tcPr>
            <w:tcW w:w="2673" w:type="dxa"/>
          </w:tcPr>
          <w:p w14:paraId="47F85A9E"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Passion: Evidence of taking personal responsibility, working hard and having high aspirations</w:t>
            </w:r>
          </w:p>
          <w:p w14:paraId="1DB929BB"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23" w:type="dxa"/>
          </w:tcPr>
          <w:p w14:paraId="6382A59A"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56" w:type="dxa"/>
          </w:tcPr>
          <w:p w14:paraId="2617E767"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Interview</w:t>
            </w:r>
          </w:p>
          <w:p w14:paraId="7E1527D1" w14:textId="77777777" w:rsidR="00D602F3" w:rsidRPr="009C6E9D" w:rsidRDefault="00D602F3" w:rsidP="00DE5C40">
            <w:pPr>
              <w:pStyle w:val="Nor-Table"/>
              <w:shd w:val="clear" w:color="auto" w:fill="FFFFFF" w:themeFill="background1"/>
              <w:rPr>
                <w:rFonts w:ascii="Aptos Light" w:hAnsi="Aptos Light"/>
                <w:sz w:val="22"/>
                <w:szCs w:val="22"/>
              </w:rPr>
            </w:pPr>
          </w:p>
          <w:p w14:paraId="0CA56F1F"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Tasks</w:t>
            </w:r>
          </w:p>
        </w:tc>
      </w:tr>
      <w:tr w:rsidR="00D602F3" w:rsidRPr="009C6E9D" w14:paraId="4075BF4D" w14:textId="77777777" w:rsidTr="00B834AF">
        <w:trPr>
          <w:cantSplit/>
        </w:trPr>
        <w:tc>
          <w:tcPr>
            <w:tcW w:w="2115" w:type="dxa"/>
          </w:tcPr>
          <w:p w14:paraId="6454CF3A" w14:textId="77777777" w:rsidR="00D602F3" w:rsidRPr="009C6E9D" w:rsidRDefault="00D602F3" w:rsidP="00DE5C40">
            <w:pPr>
              <w:pStyle w:val="Heading2"/>
              <w:keepNext w:val="0"/>
              <w:shd w:val="clear" w:color="auto" w:fill="FFFFFF" w:themeFill="background1"/>
              <w:rPr>
                <w:rFonts w:ascii="Aptos Light" w:hAnsi="Aptos Light"/>
                <w:b/>
                <w:bCs/>
                <w:sz w:val="22"/>
                <w:szCs w:val="22"/>
              </w:rPr>
            </w:pPr>
            <w:r w:rsidRPr="009C6E9D">
              <w:rPr>
                <w:rFonts w:ascii="Aptos Light" w:hAnsi="Aptos Light"/>
                <w:b/>
                <w:bCs/>
                <w:color w:val="auto"/>
                <w:sz w:val="22"/>
                <w:szCs w:val="22"/>
              </w:rPr>
              <w:t>Pre-employment screening</w:t>
            </w:r>
          </w:p>
        </w:tc>
        <w:tc>
          <w:tcPr>
            <w:tcW w:w="2673" w:type="dxa"/>
          </w:tcPr>
          <w:p w14:paraId="249EDF54"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Enhanced DBS check</w:t>
            </w:r>
          </w:p>
          <w:p w14:paraId="7DEA6BA2"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2 satisfactory employment references, from the last two employers</w:t>
            </w:r>
          </w:p>
          <w:p w14:paraId="3F9D1CD8" w14:textId="77777777" w:rsidR="009C6E9D" w:rsidRDefault="009C6E9D" w:rsidP="00DE5C40">
            <w:pPr>
              <w:pStyle w:val="Nor-Table"/>
              <w:shd w:val="clear" w:color="auto" w:fill="FFFFFF" w:themeFill="background1"/>
              <w:rPr>
                <w:rFonts w:ascii="Aptos Light" w:hAnsi="Aptos Light"/>
                <w:sz w:val="22"/>
                <w:szCs w:val="22"/>
              </w:rPr>
            </w:pPr>
          </w:p>
          <w:p w14:paraId="6CDC3B75" w14:textId="77777777" w:rsidR="00D602F3"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Evidence of the right to work in the UK</w:t>
            </w:r>
          </w:p>
          <w:p w14:paraId="0F877382" w14:textId="77777777" w:rsidR="009C6E9D" w:rsidRDefault="009C6E9D" w:rsidP="00DE5C40">
            <w:pPr>
              <w:pStyle w:val="Nor-Table"/>
              <w:shd w:val="clear" w:color="auto" w:fill="FFFFFF" w:themeFill="background1"/>
              <w:rPr>
                <w:rFonts w:ascii="Aptos Light" w:hAnsi="Aptos Light"/>
                <w:sz w:val="22"/>
                <w:szCs w:val="22"/>
              </w:rPr>
            </w:pPr>
          </w:p>
          <w:p w14:paraId="391E00E2" w14:textId="77777777" w:rsidR="009C6E9D" w:rsidRDefault="009C6E9D" w:rsidP="00DE5C40">
            <w:pPr>
              <w:pStyle w:val="Nor-Table"/>
              <w:shd w:val="clear" w:color="auto" w:fill="FFFFFF" w:themeFill="background1"/>
              <w:rPr>
                <w:rFonts w:ascii="Aptos Light" w:hAnsi="Aptos Light"/>
                <w:sz w:val="22"/>
                <w:szCs w:val="22"/>
              </w:rPr>
            </w:pPr>
          </w:p>
          <w:p w14:paraId="2530290E" w14:textId="2F900E68" w:rsidR="009C6E9D" w:rsidRPr="009C6E9D" w:rsidRDefault="009C6E9D" w:rsidP="00DE5C40">
            <w:pPr>
              <w:pStyle w:val="Nor-Table"/>
              <w:shd w:val="clear" w:color="auto" w:fill="FFFFFF" w:themeFill="background1"/>
              <w:rPr>
                <w:rFonts w:ascii="Aptos Light" w:hAnsi="Aptos Light"/>
                <w:sz w:val="22"/>
                <w:szCs w:val="22"/>
              </w:rPr>
            </w:pPr>
            <w:r>
              <w:rPr>
                <w:rFonts w:ascii="Aptos Light" w:hAnsi="Aptos Light"/>
                <w:sz w:val="22"/>
                <w:szCs w:val="22"/>
              </w:rPr>
              <w:t>Online screening</w:t>
            </w:r>
          </w:p>
        </w:tc>
        <w:tc>
          <w:tcPr>
            <w:tcW w:w="2123" w:type="dxa"/>
          </w:tcPr>
          <w:p w14:paraId="43A3B3A9" w14:textId="77777777" w:rsidR="00D602F3" w:rsidRPr="009C6E9D" w:rsidRDefault="00D602F3" w:rsidP="00DE5C40">
            <w:pPr>
              <w:pStyle w:val="Nor-Table"/>
              <w:shd w:val="clear" w:color="auto" w:fill="FFFFFF" w:themeFill="background1"/>
              <w:rPr>
                <w:rFonts w:ascii="Aptos Light" w:hAnsi="Aptos Light"/>
                <w:sz w:val="22"/>
                <w:szCs w:val="22"/>
              </w:rPr>
            </w:pPr>
          </w:p>
        </w:tc>
        <w:tc>
          <w:tcPr>
            <w:tcW w:w="2156" w:type="dxa"/>
          </w:tcPr>
          <w:p w14:paraId="7A302F5C"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On-line DBS check</w:t>
            </w:r>
          </w:p>
          <w:p w14:paraId="2595DBE0" w14:textId="77777777" w:rsidR="00D602F3" w:rsidRPr="009C6E9D" w:rsidRDefault="00D602F3" w:rsidP="00DE5C40">
            <w:pPr>
              <w:pStyle w:val="Nor-Table"/>
              <w:shd w:val="clear" w:color="auto" w:fill="FFFFFF" w:themeFill="background1"/>
              <w:rPr>
                <w:rFonts w:ascii="Aptos Light" w:hAnsi="Aptos Light"/>
                <w:sz w:val="22"/>
                <w:szCs w:val="22"/>
              </w:rPr>
            </w:pPr>
          </w:p>
          <w:p w14:paraId="0120F92B" w14:textId="77777777" w:rsidR="00D602F3" w:rsidRPr="009C6E9D"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References deemed suitable</w:t>
            </w:r>
          </w:p>
          <w:p w14:paraId="6903A376" w14:textId="77777777" w:rsidR="00D602F3" w:rsidRPr="009C6E9D" w:rsidRDefault="00D602F3" w:rsidP="00DE5C40">
            <w:pPr>
              <w:pStyle w:val="Nor-Table"/>
              <w:shd w:val="clear" w:color="auto" w:fill="FFFFFF" w:themeFill="background1"/>
              <w:rPr>
                <w:rFonts w:ascii="Aptos Light" w:hAnsi="Aptos Light"/>
                <w:sz w:val="22"/>
                <w:szCs w:val="22"/>
              </w:rPr>
            </w:pPr>
          </w:p>
          <w:p w14:paraId="06FC43EF" w14:textId="77777777" w:rsidR="00D602F3" w:rsidRDefault="00D602F3" w:rsidP="00DE5C40">
            <w:pPr>
              <w:pStyle w:val="Nor-Table"/>
              <w:shd w:val="clear" w:color="auto" w:fill="FFFFFF" w:themeFill="background1"/>
              <w:rPr>
                <w:rFonts w:ascii="Aptos Light" w:hAnsi="Aptos Light"/>
                <w:sz w:val="22"/>
                <w:szCs w:val="22"/>
              </w:rPr>
            </w:pPr>
            <w:r w:rsidRPr="009C6E9D">
              <w:rPr>
                <w:rFonts w:ascii="Aptos Light" w:hAnsi="Aptos Light"/>
                <w:sz w:val="22"/>
                <w:szCs w:val="22"/>
              </w:rPr>
              <w:t>Passport or other evidence allowed by UK Home Office</w:t>
            </w:r>
          </w:p>
          <w:p w14:paraId="520D8ECD" w14:textId="0EBDAE55" w:rsidR="009C6E9D" w:rsidRDefault="009C6E9D" w:rsidP="00DE5C40">
            <w:pPr>
              <w:pStyle w:val="Nor-Table"/>
              <w:shd w:val="clear" w:color="auto" w:fill="FFFFFF" w:themeFill="background1"/>
              <w:rPr>
                <w:rFonts w:ascii="Aptos Light" w:hAnsi="Aptos Light"/>
                <w:sz w:val="22"/>
                <w:szCs w:val="22"/>
              </w:rPr>
            </w:pPr>
          </w:p>
          <w:p w14:paraId="4BA2D297" w14:textId="77777777" w:rsidR="009C6E9D" w:rsidRPr="009C6E9D" w:rsidRDefault="009C6E9D" w:rsidP="00DE5C40">
            <w:pPr>
              <w:pStyle w:val="Nor-Table"/>
              <w:shd w:val="clear" w:color="auto" w:fill="FFFFFF" w:themeFill="background1"/>
              <w:rPr>
                <w:rFonts w:ascii="Aptos Light" w:hAnsi="Aptos Light"/>
                <w:sz w:val="22"/>
                <w:szCs w:val="22"/>
              </w:rPr>
            </w:pPr>
          </w:p>
        </w:tc>
      </w:tr>
    </w:tbl>
    <w:p w14:paraId="405A3DFC" w14:textId="77777777" w:rsidR="00D602F3" w:rsidRPr="009C6E9D" w:rsidRDefault="00D602F3" w:rsidP="00DE5C40">
      <w:pPr>
        <w:pStyle w:val="DefaultText"/>
        <w:shd w:val="clear" w:color="auto" w:fill="FFFFFF" w:themeFill="background1"/>
        <w:jc w:val="center"/>
        <w:rPr>
          <w:rFonts w:ascii="Aptos Light" w:hAnsi="Aptos Light" w:cstheme="minorHAnsi"/>
          <w:b/>
          <w:sz w:val="22"/>
          <w:szCs w:val="22"/>
        </w:rPr>
      </w:pPr>
    </w:p>
    <w:p w14:paraId="3F2FE35A" w14:textId="77777777" w:rsidR="00D602F3" w:rsidRPr="009C6E9D" w:rsidRDefault="00D602F3" w:rsidP="00DE5C40">
      <w:pPr>
        <w:pStyle w:val="DefaultText"/>
        <w:shd w:val="clear" w:color="auto" w:fill="FFFFFF" w:themeFill="background1"/>
        <w:rPr>
          <w:rFonts w:ascii="Aptos Light" w:hAnsi="Aptos Light" w:cstheme="minorHAnsi"/>
          <w:b/>
          <w:sz w:val="22"/>
          <w:szCs w:val="22"/>
        </w:rPr>
      </w:pPr>
    </w:p>
    <w:sectPr w:rsidR="00D602F3" w:rsidRPr="009C6E9D" w:rsidSect="007D0C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8EDD6" w14:textId="77777777" w:rsidR="00CC1820" w:rsidRDefault="00CC1820" w:rsidP="00B46430">
      <w:r>
        <w:separator/>
      </w:r>
    </w:p>
  </w:endnote>
  <w:endnote w:type="continuationSeparator" w:id="0">
    <w:p w14:paraId="0A4BC542" w14:textId="77777777" w:rsidR="00CC1820" w:rsidRDefault="00CC1820" w:rsidP="00B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charset w:val="00"/>
    <w:family w:val="swiss"/>
    <w:pitch w:val="variable"/>
    <w:sig w:usb0="0000028F" w:usb1="00000002" w:usb2="00000000" w:usb3="00000000" w:csb0="0000019F" w:csb1="00000000"/>
  </w:font>
  <w:font w:name="Aptos Light">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90E41" w14:textId="77777777" w:rsidR="00CC1820" w:rsidRDefault="00CC1820" w:rsidP="00B46430">
      <w:r>
        <w:separator/>
      </w:r>
    </w:p>
  </w:footnote>
  <w:footnote w:type="continuationSeparator" w:id="0">
    <w:p w14:paraId="3C7D97AD" w14:textId="77777777" w:rsidR="00CC1820" w:rsidRDefault="00CC1820" w:rsidP="00B4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3FB85" w14:textId="56CE187A" w:rsidR="00B46430" w:rsidRDefault="009C6E9D">
    <w:pPr>
      <w:pStyle w:val="Header"/>
    </w:pPr>
    <w:r>
      <w:rPr>
        <w:rFonts w:cstheme="minorHAnsi"/>
        <w:caps/>
        <w:noProof/>
        <w:sz w:val="24"/>
        <w:szCs w:val="24"/>
      </w:rPr>
      <w:drawing>
        <wp:anchor distT="0" distB="0" distL="114300" distR="114300" simplePos="0" relativeHeight="251659264" behindDoc="0" locked="0" layoutInCell="1" allowOverlap="1" wp14:anchorId="3B8DE300" wp14:editId="5E99A965">
          <wp:simplePos x="0" y="0"/>
          <wp:positionH relativeFrom="margin">
            <wp:posOffset>-342900</wp:posOffset>
          </wp:positionH>
          <wp:positionV relativeFrom="paragraph">
            <wp:posOffset>-343535</wp:posOffset>
          </wp:positionV>
          <wp:extent cx="781050" cy="781050"/>
          <wp:effectExtent l="0" t="0" r="0" b="0"/>
          <wp:wrapSquare wrapText="bothSides"/>
          <wp:docPr id="684286226" name="Picture 1" descr="A logo with yellow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286226" name="Picture 1" descr="A logo with yellow and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F99"/>
    <w:multiLevelType w:val="hybridMultilevel"/>
    <w:tmpl w:val="1EF033C8"/>
    <w:lvl w:ilvl="0" w:tplc="0809000F">
      <w:start w:val="1"/>
      <w:numFmt w:val="decimal"/>
      <w:lvlText w:val="%1."/>
      <w:lvlJc w:val="left"/>
      <w:pPr>
        <w:ind w:left="360" w:hanging="360"/>
      </w:pPr>
      <w:rPr>
        <w:rFonts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B15C9"/>
    <w:multiLevelType w:val="hybridMultilevel"/>
    <w:tmpl w:val="D75A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70E69"/>
    <w:multiLevelType w:val="multilevel"/>
    <w:tmpl w:val="0E40EF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4A7497"/>
    <w:multiLevelType w:val="multilevel"/>
    <w:tmpl w:val="3BFEC87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C96709"/>
    <w:multiLevelType w:val="hybridMultilevel"/>
    <w:tmpl w:val="91AE5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97824"/>
    <w:multiLevelType w:val="multilevel"/>
    <w:tmpl w:val="8F4E20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574A5E"/>
    <w:multiLevelType w:val="multilevel"/>
    <w:tmpl w:val="5878520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4C63FC"/>
    <w:multiLevelType w:val="multilevel"/>
    <w:tmpl w:val="E83E4036"/>
    <w:lvl w:ilvl="0">
      <w:start w:val="1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7D44BFE"/>
    <w:multiLevelType w:val="hybridMultilevel"/>
    <w:tmpl w:val="37D8C0F2"/>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A7B72"/>
    <w:multiLevelType w:val="hybridMultilevel"/>
    <w:tmpl w:val="3DF8BC76"/>
    <w:lvl w:ilvl="0" w:tplc="3364DF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B5531A"/>
    <w:multiLevelType w:val="hybridMultilevel"/>
    <w:tmpl w:val="9A46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C29D8"/>
    <w:multiLevelType w:val="hybridMultilevel"/>
    <w:tmpl w:val="18AA6FA4"/>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94583C"/>
    <w:multiLevelType w:val="hybridMultilevel"/>
    <w:tmpl w:val="62C4956A"/>
    <w:lvl w:ilvl="0" w:tplc="3364DF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E833A1"/>
    <w:multiLevelType w:val="hybridMultilevel"/>
    <w:tmpl w:val="CDD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4455A4"/>
    <w:multiLevelType w:val="hybridMultilevel"/>
    <w:tmpl w:val="7982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F5AFE"/>
    <w:multiLevelType w:val="hybridMultilevel"/>
    <w:tmpl w:val="1778D26A"/>
    <w:lvl w:ilvl="0" w:tplc="162615AE">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560CD"/>
    <w:multiLevelType w:val="hybridMultilevel"/>
    <w:tmpl w:val="D632E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4A2F6D"/>
    <w:multiLevelType w:val="multilevel"/>
    <w:tmpl w:val="5A5A82D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8704F32"/>
    <w:multiLevelType w:val="multilevel"/>
    <w:tmpl w:val="78CA45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0F45FD"/>
    <w:multiLevelType w:val="hybridMultilevel"/>
    <w:tmpl w:val="5B00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01553"/>
    <w:multiLevelType w:val="multilevel"/>
    <w:tmpl w:val="D202148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B34A2F"/>
    <w:multiLevelType w:val="hybridMultilevel"/>
    <w:tmpl w:val="762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7672C"/>
    <w:multiLevelType w:val="hybridMultilevel"/>
    <w:tmpl w:val="94C85B36"/>
    <w:lvl w:ilvl="0" w:tplc="91E0C42A">
      <w:start w:val="1"/>
      <w:numFmt w:val="bullet"/>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26" w15:restartNumberingAfterBreak="0">
    <w:nsid w:val="4EBA7883"/>
    <w:multiLevelType w:val="hybridMultilevel"/>
    <w:tmpl w:val="03F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33718"/>
    <w:multiLevelType w:val="hybridMultilevel"/>
    <w:tmpl w:val="C018D504"/>
    <w:lvl w:ilvl="0" w:tplc="162615AE">
      <w:start w:val="1"/>
      <w:numFmt w:val="bullet"/>
      <w:lvlText w:val=""/>
      <w:lvlJc w:val="left"/>
      <w:pPr>
        <w:ind w:left="360" w:hanging="360"/>
      </w:pPr>
      <w:rPr>
        <w:rFonts w:ascii="Symbol" w:hAnsi="Symbo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3B32AE"/>
    <w:multiLevelType w:val="hybridMultilevel"/>
    <w:tmpl w:val="17FE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4278E"/>
    <w:multiLevelType w:val="hybridMultilevel"/>
    <w:tmpl w:val="9AFA16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612F28"/>
    <w:multiLevelType w:val="hybridMultilevel"/>
    <w:tmpl w:val="7F28ABC0"/>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E2C7D"/>
    <w:multiLevelType w:val="hybridMultilevel"/>
    <w:tmpl w:val="D72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F0296"/>
    <w:multiLevelType w:val="multilevel"/>
    <w:tmpl w:val="DD2440C4"/>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20318"/>
    <w:multiLevelType w:val="hybridMultilevel"/>
    <w:tmpl w:val="D73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B35A61"/>
    <w:multiLevelType w:val="hybridMultilevel"/>
    <w:tmpl w:val="06B4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015A6"/>
    <w:multiLevelType w:val="hybridMultilevel"/>
    <w:tmpl w:val="523C1930"/>
    <w:lvl w:ilvl="0" w:tplc="91E0C42A">
      <w:start w:val="1"/>
      <w:numFmt w:val="bullet"/>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37" w15:restartNumberingAfterBreak="0">
    <w:nsid w:val="63645248"/>
    <w:multiLevelType w:val="hybridMultilevel"/>
    <w:tmpl w:val="D498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A66A9"/>
    <w:multiLevelType w:val="hybridMultilevel"/>
    <w:tmpl w:val="8260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062ACA"/>
    <w:multiLevelType w:val="hybridMultilevel"/>
    <w:tmpl w:val="602E273A"/>
    <w:lvl w:ilvl="0" w:tplc="162615AE">
      <w:start w:val="1"/>
      <w:numFmt w:val="bullet"/>
      <w:lvlText w:val=""/>
      <w:lvlJc w:val="left"/>
      <w:pPr>
        <w:ind w:left="360" w:hanging="360"/>
      </w:pPr>
      <w:rPr>
        <w:rFonts w:ascii="Symbol" w:hAnsi="Symbol"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1C5CE7"/>
    <w:multiLevelType w:val="hybridMultilevel"/>
    <w:tmpl w:val="B96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105132"/>
    <w:multiLevelType w:val="hybridMultilevel"/>
    <w:tmpl w:val="43A2F49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877EE0"/>
    <w:multiLevelType w:val="hybridMultilevel"/>
    <w:tmpl w:val="5CB2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50854"/>
    <w:multiLevelType w:val="hybridMultilevel"/>
    <w:tmpl w:val="4BE04CFE"/>
    <w:lvl w:ilvl="0" w:tplc="1CDEE70E">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1857976">
    <w:abstractNumId w:val="39"/>
  </w:num>
  <w:num w:numId="2" w16cid:durableId="1236477206">
    <w:abstractNumId w:val="45"/>
  </w:num>
  <w:num w:numId="3" w16cid:durableId="2065327515">
    <w:abstractNumId w:val="21"/>
  </w:num>
  <w:num w:numId="4" w16cid:durableId="1771318608">
    <w:abstractNumId w:val="33"/>
  </w:num>
  <w:num w:numId="5" w16cid:durableId="1131635227">
    <w:abstractNumId w:val="10"/>
  </w:num>
  <w:num w:numId="6" w16cid:durableId="1869945069">
    <w:abstractNumId w:val="1"/>
  </w:num>
  <w:num w:numId="7" w16cid:durableId="138614419">
    <w:abstractNumId w:val="15"/>
  </w:num>
  <w:num w:numId="8" w16cid:durableId="1333794384">
    <w:abstractNumId w:val="32"/>
  </w:num>
  <w:num w:numId="9" w16cid:durableId="1820339093">
    <w:abstractNumId w:val="5"/>
  </w:num>
  <w:num w:numId="10" w16cid:durableId="1011374758">
    <w:abstractNumId w:val="19"/>
  </w:num>
  <w:num w:numId="11" w16cid:durableId="922183146">
    <w:abstractNumId w:val="2"/>
  </w:num>
  <w:num w:numId="12" w16cid:durableId="1036809294">
    <w:abstractNumId w:val="20"/>
  </w:num>
  <w:num w:numId="13" w16cid:durableId="1081679863">
    <w:abstractNumId w:val="3"/>
  </w:num>
  <w:num w:numId="14" w16cid:durableId="1629966218">
    <w:abstractNumId w:val="7"/>
  </w:num>
  <w:num w:numId="15" w16cid:durableId="209615565">
    <w:abstractNumId w:val="6"/>
  </w:num>
  <w:num w:numId="16" w16cid:durableId="128204010">
    <w:abstractNumId w:val="23"/>
  </w:num>
  <w:num w:numId="17" w16cid:durableId="1393164465">
    <w:abstractNumId w:val="42"/>
  </w:num>
  <w:num w:numId="18" w16cid:durableId="1473867807">
    <w:abstractNumId w:val="12"/>
  </w:num>
  <w:num w:numId="19" w16cid:durableId="1652251086">
    <w:abstractNumId w:val="44"/>
  </w:num>
  <w:num w:numId="20" w16cid:durableId="1091464738">
    <w:abstractNumId w:val="29"/>
  </w:num>
  <w:num w:numId="21" w16cid:durableId="1722172256">
    <w:abstractNumId w:val="17"/>
  </w:num>
  <w:num w:numId="22" w16cid:durableId="1469467430">
    <w:abstractNumId w:val="13"/>
  </w:num>
  <w:num w:numId="23" w16cid:durableId="129632546">
    <w:abstractNumId w:val="0"/>
  </w:num>
  <w:num w:numId="24" w16cid:durableId="1003972338">
    <w:abstractNumId w:val="40"/>
  </w:num>
  <w:num w:numId="25" w16cid:durableId="2098287266">
    <w:abstractNumId w:val="8"/>
  </w:num>
  <w:num w:numId="26" w16cid:durableId="1289161177">
    <w:abstractNumId w:val="30"/>
  </w:num>
  <w:num w:numId="27" w16cid:durableId="1233010102">
    <w:abstractNumId w:val="27"/>
  </w:num>
  <w:num w:numId="28" w16cid:durableId="43870818">
    <w:abstractNumId w:val="34"/>
  </w:num>
  <w:num w:numId="29" w16cid:durableId="1341663848">
    <w:abstractNumId w:val="18"/>
  </w:num>
  <w:num w:numId="30" w16cid:durableId="486554681">
    <w:abstractNumId w:val="24"/>
  </w:num>
  <w:num w:numId="31" w16cid:durableId="1387949305">
    <w:abstractNumId w:val="37"/>
  </w:num>
  <w:num w:numId="32" w16cid:durableId="945649044">
    <w:abstractNumId w:val="28"/>
  </w:num>
  <w:num w:numId="33" w16cid:durableId="1126242992">
    <w:abstractNumId w:val="4"/>
  </w:num>
  <w:num w:numId="34" w16cid:durableId="1285237475">
    <w:abstractNumId w:val="36"/>
  </w:num>
  <w:num w:numId="35" w16cid:durableId="942802798">
    <w:abstractNumId w:val="25"/>
  </w:num>
  <w:num w:numId="36" w16cid:durableId="2133938580">
    <w:abstractNumId w:val="11"/>
  </w:num>
  <w:num w:numId="37" w16cid:durableId="1188828956">
    <w:abstractNumId w:val="26"/>
  </w:num>
  <w:num w:numId="38" w16cid:durableId="1845977418">
    <w:abstractNumId w:val="16"/>
  </w:num>
  <w:num w:numId="39" w16cid:durableId="2044358079">
    <w:abstractNumId w:val="43"/>
  </w:num>
  <w:num w:numId="40" w16cid:durableId="235625774">
    <w:abstractNumId w:val="41"/>
  </w:num>
  <w:num w:numId="41" w16cid:durableId="1985423974">
    <w:abstractNumId w:val="22"/>
  </w:num>
  <w:num w:numId="42" w16cid:durableId="394403243">
    <w:abstractNumId w:val="38"/>
  </w:num>
  <w:num w:numId="43" w16cid:durableId="1806921795">
    <w:abstractNumId w:val="9"/>
  </w:num>
  <w:num w:numId="44" w16cid:durableId="1947692543">
    <w:abstractNumId w:val="14"/>
  </w:num>
  <w:num w:numId="45" w16cid:durableId="2039697511">
    <w:abstractNumId w:val="31"/>
  </w:num>
  <w:num w:numId="46" w16cid:durableId="14533284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1E"/>
    <w:rsid w:val="00007E14"/>
    <w:rsid w:val="00014CA8"/>
    <w:rsid w:val="000252E8"/>
    <w:rsid w:val="00074BBD"/>
    <w:rsid w:val="00075AF2"/>
    <w:rsid w:val="00087A29"/>
    <w:rsid w:val="00090D5E"/>
    <w:rsid w:val="000928D9"/>
    <w:rsid w:val="000B50C6"/>
    <w:rsid w:val="000D7DE6"/>
    <w:rsid w:val="00115066"/>
    <w:rsid w:val="00115CD3"/>
    <w:rsid w:val="001415E3"/>
    <w:rsid w:val="001867C5"/>
    <w:rsid w:val="001B394C"/>
    <w:rsid w:val="001F52F6"/>
    <w:rsid w:val="00200653"/>
    <w:rsid w:val="00203994"/>
    <w:rsid w:val="002164CE"/>
    <w:rsid w:val="002169D3"/>
    <w:rsid w:val="0025035F"/>
    <w:rsid w:val="00277DD7"/>
    <w:rsid w:val="002944AF"/>
    <w:rsid w:val="002B1E32"/>
    <w:rsid w:val="002E6DBF"/>
    <w:rsid w:val="00311857"/>
    <w:rsid w:val="003519B1"/>
    <w:rsid w:val="00352C7A"/>
    <w:rsid w:val="0035462E"/>
    <w:rsid w:val="00357B05"/>
    <w:rsid w:val="00364A2C"/>
    <w:rsid w:val="00377BAD"/>
    <w:rsid w:val="00381751"/>
    <w:rsid w:val="00392D72"/>
    <w:rsid w:val="003A4C32"/>
    <w:rsid w:val="003B685A"/>
    <w:rsid w:val="003C09EA"/>
    <w:rsid w:val="003C78B4"/>
    <w:rsid w:val="003E0324"/>
    <w:rsid w:val="004215EC"/>
    <w:rsid w:val="00423765"/>
    <w:rsid w:val="00436633"/>
    <w:rsid w:val="00451A42"/>
    <w:rsid w:val="0046069A"/>
    <w:rsid w:val="004A4974"/>
    <w:rsid w:val="004B00CE"/>
    <w:rsid w:val="004B536D"/>
    <w:rsid w:val="004B748E"/>
    <w:rsid w:val="004D07D9"/>
    <w:rsid w:val="00512B4C"/>
    <w:rsid w:val="005271B2"/>
    <w:rsid w:val="005274C2"/>
    <w:rsid w:val="00532FED"/>
    <w:rsid w:val="00564C51"/>
    <w:rsid w:val="00575368"/>
    <w:rsid w:val="00592F6C"/>
    <w:rsid w:val="005A1F79"/>
    <w:rsid w:val="005B4A92"/>
    <w:rsid w:val="006303BD"/>
    <w:rsid w:val="006809A3"/>
    <w:rsid w:val="006912A5"/>
    <w:rsid w:val="00696BFF"/>
    <w:rsid w:val="006A6DE8"/>
    <w:rsid w:val="006B2E3F"/>
    <w:rsid w:val="006B37EE"/>
    <w:rsid w:val="006D1319"/>
    <w:rsid w:val="006D7CBC"/>
    <w:rsid w:val="006E4E34"/>
    <w:rsid w:val="007034D3"/>
    <w:rsid w:val="0070544F"/>
    <w:rsid w:val="00745798"/>
    <w:rsid w:val="00770C09"/>
    <w:rsid w:val="00771AAC"/>
    <w:rsid w:val="00775E94"/>
    <w:rsid w:val="00782678"/>
    <w:rsid w:val="007869E8"/>
    <w:rsid w:val="0079659E"/>
    <w:rsid w:val="007A574C"/>
    <w:rsid w:val="007A73C8"/>
    <w:rsid w:val="007A781E"/>
    <w:rsid w:val="007B0223"/>
    <w:rsid w:val="007C1492"/>
    <w:rsid w:val="007C2D9F"/>
    <w:rsid w:val="007D0C9E"/>
    <w:rsid w:val="007E5621"/>
    <w:rsid w:val="00814CBD"/>
    <w:rsid w:val="00824732"/>
    <w:rsid w:val="00847439"/>
    <w:rsid w:val="00851679"/>
    <w:rsid w:val="008D26F4"/>
    <w:rsid w:val="008E7EED"/>
    <w:rsid w:val="008F6988"/>
    <w:rsid w:val="00901039"/>
    <w:rsid w:val="009438D2"/>
    <w:rsid w:val="00956987"/>
    <w:rsid w:val="0096242C"/>
    <w:rsid w:val="00970779"/>
    <w:rsid w:val="009A32C7"/>
    <w:rsid w:val="009B19A6"/>
    <w:rsid w:val="009C20D7"/>
    <w:rsid w:val="009C483A"/>
    <w:rsid w:val="009C6E9D"/>
    <w:rsid w:val="00A00A12"/>
    <w:rsid w:val="00A0159F"/>
    <w:rsid w:val="00A16E59"/>
    <w:rsid w:val="00A3158C"/>
    <w:rsid w:val="00A52DCF"/>
    <w:rsid w:val="00A57DEE"/>
    <w:rsid w:val="00A72889"/>
    <w:rsid w:val="00A950A1"/>
    <w:rsid w:val="00AA6AAC"/>
    <w:rsid w:val="00AE6DB9"/>
    <w:rsid w:val="00AF50A4"/>
    <w:rsid w:val="00AF5F12"/>
    <w:rsid w:val="00AF7EED"/>
    <w:rsid w:val="00B32228"/>
    <w:rsid w:val="00B43047"/>
    <w:rsid w:val="00B44372"/>
    <w:rsid w:val="00B46430"/>
    <w:rsid w:val="00B72D90"/>
    <w:rsid w:val="00B843A8"/>
    <w:rsid w:val="00B934E1"/>
    <w:rsid w:val="00B968A7"/>
    <w:rsid w:val="00BB5F45"/>
    <w:rsid w:val="00BB65CE"/>
    <w:rsid w:val="00C0529A"/>
    <w:rsid w:val="00C24203"/>
    <w:rsid w:val="00C40D82"/>
    <w:rsid w:val="00C421C6"/>
    <w:rsid w:val="00C43045"/>
    <w:rsid w:val="00CA52D3"/>
    <w:rsid w:val="00CB25B4"/>
    <w:rsid w:val="00CC1820"/>
    <w:rsid w:val="00CD36A1"/>
    <w:rsid w:val="00CE370B"/>
    <w:rsid w:val="00CF1738"/>
    <w:rsid w:val="00D25848"/>
    <w:rsid w:val="00D31B78"/>
    <w:rsid w:val="00D32E88"/>
    <w:rsid w:val="00D41E27"/>
    <w:rsid w:val="00D602F3"/>
    <w:rsid w:val="00D757E4"/>
    <w:rsid w:val="00D84C22"/>
    <w:rsid w:val="00D90FF5"/>
    <w:rsid w:val="00DB4C46"/>
    <w:rsid w:val="00DD51BF"/>
    <w:rsid w:val="00DE5C40"/>
    <w:rsid w:val="00DF245A"/>
    <w:rsid w:val="00E1486B"/>
    <w:rsid w:val="00E21317"/>
    <w:rsid w:val="00E376BC"/>
    <w:rsid w:val="00E40254"/>
    <w:rsid w:val="00E46A65"/>
    <w:rsid w:val="00E53375"/>
    <w:rsid w:val="00E96792"/>
    <w:rsid w:val="00EA2AF5"/>
    <w:rsid w:val="00EA3380"/>
    <w:rsid w:val="00EA564F"/>
    <w:rsid w:val="00EB4D51"/>
    <w:rsid w:val="00EB594C"/>
    <w:rsid w:val="00ED020D"/>
    <w:rsid w:val="00EE6AAC"/>
    <w:rsid w:val="00F0169E"/>
    <w:rsid w:val="00F62732"/>
    <w:rsid w:val="00F715FE"/>
    <w:rsid w:val="00F76A6E"/>
    <w:rsid w:val="00F87BD2"/>
    <w:rsid w:val="00F90C87"/>
    <w:rsid w:val="00FA5400"/>
    <w:rsid w:val="00FC444A"/>
    <w:rsid w:val="00FE33DC"/>
    <w:rsid w:val="00FF429A"/>
    <w:rsid w:val="00F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25D6"/>
  <w15:docId w15:val="{B3F2927C-0C4F-4EAF-8D98-A6C518B5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09"/>
  </w:style>
  <w:style w:type="paragraph" w:styleId="Heading1">
    <w:name w:val="heading 1"/>
    <w:basedOn w:val="Normal"/>
    <w:next w:val="Normal"/>
    <w:link w:val="Heading1Char"/>
    <w:qFormat/>
    <w:rsid w:val="00771AA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D602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430"/>
    <w:pPr>
      <w:tabs>
        <w:tab w:val="center" w:pos="4513"/>
        <w:tab w:val="right" w:pos="9026"/>
      </w:tabs>
    </w:pPr>
  </w:style>
  <w:style w:type="character" w:customStyle="1" w:styleId="HeaderChar">
    <w:name w:val="Header Char"/>
    <w:basedOn w:val="DefaultParagraphFont"/>
    <w:link w:val="Header"/>
    <w:uiPriority w:val="99"/>
    <w:semiHidden/>
    <w:rsid w:val="00B46430"/>
  </w:style>
  <w:style w:type="paragraph" w:styleId="Footer">
    <w:name w:val="footer"/>
    <w:basedOn w:val="Normal"/>
    <w:link w:val="FooterChar"/>
    <w:uiPriority w:val="99"/>
    <w:unhideWhenUsed/>
    <w:rsid w:val="00B46430"/>
    <w:pPr>
      <w:tabs>
        <w:tab w:val="center" w:pos="4513"/>
        <w:tab w:val="right" w:pos="9026"/>
      </w:tabs>
    </w:pPr>
  </w:style>
  <w:style w:type="character" w:customStyle="1" w:styleId="FooterChar">
    <w:name w:val="Footer Char"/>
    <w:basedOn w:val="DefaultParagraphFont"/>
    <w:link w:val="Footer"/>
    <w:uiPriority w:val="99"/>
    <w:rsid w:val="00B46430"/>
  </w:style>
  <w:style w:type="character" w:customStyle="1" w:styleId="Heading1Char">
    <w:name w:val="Heading 1 Char"/>
    <w:basedOn w:val="DefaultParagraphFont"/>
    <w:link w:val="Heading1"/>
    <w:rsid w:val="00771AAC"/>
    <w:rPr>
      <w:rFonts w:ascii="Times New Roman" w:eastAsia="Times New Roman" w:hAnsi="Times New Roman" w:cs="Times New Roman"/>
      <w:sz w:val="24"/>
      <w:szCs w:val="20"/>
    </w:rPr>
  </w:style>
  <w:style w:type="paragraph" w:styleId="Title">
    <w:name w:val="Title"/>
    <w:basedOn w:val="Normal"/>
    <w:link w:val="TitleChar"/>
    <w:qFormat/>
    <w:rsid w:val="00771AAC"/>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71AAC"/>
    <w:rPr>
      <w:rFonts w:ascii="Times New Roman" w:eastAsia="Times New Roman" w:hAnsi="Times New Roman" w:cs="Times New Roman"/>
      <w:b/>
      <w:sz w:val="28"/>
      <w:szCs w:val="20"/>
    </w:rPr>
  </w:style>
  <w:style w:type="paragraph" w:styleId="BodyText2">
    <w:name w:val="Body Text 2"/>
    <w:basedOn w:val="Normal"/>
    <w:link w:val="BodyText2Char"/>
    <w:rsid w:val="00771AAC"/>
    <w:pPr>
      <w:jc w:val="center"/>
    </w:pPr>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rsid w:val="00771AAC"/>
    <w:rPr>
      <w:rFonts w:ascii="Times New Roman" w:eastAsia="Times New Roman" w:hAnsi="Times New Roman" w:cs="Times New Roman"/>
      <w:i/>
      <w:sz w:val="20"/>
      <w:szCs w:val="20"/>
    </w:rPr>
  </w:style>
  <w:style w:type="paragraph" w:styleId="ListParagraph">
    <w:name w:val="List Paragraph"/>
    <w:basedOn w:val="Normal"/>
    <w:uiPriority w:val="34"/>
    <w:qFormat/>
    <w:rsid w:val="00C43045"/>
    <w:pPr>
      <w:ind w:left="720"/>
      <w:contextualSpacing/>
    </w:pPr>
    <w:rPr>
      <w:rFonts w:ascii="Times New Roman" w:eastAsia="Times New Roman" w:hAnsi="Times New Roman" w:cs="Times New Roman"/>
      <w:sz w:val="24"/>
      <w:szCs w:val="24"/>
      <w:lang w:eastAsia="en-GB"/>
    </w:rPr>
  </w:style>
  <w:style w:type="paragraph" w:customStyle="1" w:styleId="DefaultText">
    <w:name w:val="Default Text"/>
    <w:basedOn w:val="Normal"/>
    <w:rsid w:val="00A57DEE"/>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customStyle="1" w:styleId="TableText">
    <w:name w:val="Table Text"/>
    <w:basedOn w:val="Normal"/>
    <w:rsid w:val="00A57DEE"/>
    <w:pPr>
      <w:tabs>
        <w:tab w:val="decimal" w:pos="0"/>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602F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602F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Table">
    <w:name w:val="Nor-Table"/>
    <w:basedOn w:val="Normal"/>
    <w:qFormat/>
    <w:rsid w:val="00D602F3"/>
    <w:pPr>
      <w:spacing w:after="120"/>
    </w:pPr>
    <w:rPr>
      <w:rFonts w:ascii="Arial Nova Light" w:eastAsiaTheme="minorEastAsia" w:hAnsi="Arial Nova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9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1710</Words>
  <Characters>9751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Sweeney</dc:creator>
  <cp:lastModifiedBy>C Barber</cp:lastModifiedBy>
  <cp:revision>2</cp:revision>
  <dcterms:created xsi:type="dcterms:W3CDTF">2024-07-01T15:23:00Z</dcterms:created>
  <dcterms:modified xsi:type="dcterms:W3CDTF">2024-07-01T15:23:00Z</dcterms:modified>
</cp:coreProperties>
</file>