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A357" w14:textId="77777777" w:rsidR="00EC415C" w:rsidRDefault="00EC415C">
      <w:pPr>
        <w:widowControl w:val="0"/>
        <w:pBdr>
          <w:top w:val="nil"/>
          <w:left w:val="nil"/>
          <w:bottom w:val="nil"/>
          <w:right w:val="nil"/>
          <w:between w:val="nil"/>
        </w:pBdr>
        <w:spacing w:after="0" w:line="276" w:lineRule="auto"/>
      </w:pPr>
    </w:p>
    <w:p w14:paraId="33860085" w14:textId="77777777" w:rsidR="00EC415C" w:rsidRDefault="0044604D">
      <w:r>
        <w:tab/>
      </w:r>
      <w:r>
        <w:tab/>
      </w:r>
      <w:r>
        <w:tab/>
      </w:r>
      <w:r>
        <w:tab/>
      </w:r>
      <w:r>
        <w:tab/>
      </w:r>
      <w:r>
        <w:tab/>
      </w:r>
      <w:r>
        <w:tab/>
      </w:r>
      <w:r>
        <w:tab/>
        <w:t xml:space="preserve">       </w:t>
      </w:r>
      <w:r>
        <w:rPr>
          <w:noProof/>
        </w:rPr>
        <w:drawing>
          <wp:anchor distT="0" distB="0" distL="114300" distR="114300" simplePos="0" relativeHeight="251658240" behindDoc="0" locked="0" layoutInCell="1" hidden="0" allowOverlap="1" wp14:anchorId="69DF83C3" wp14:editId="3ECEBE5C">
            <wp:simplePos x="0" y="0"/>
            <wp:positionH relativeFrom="column">
              <wp:posOffset>-4096</wp:posOffset>
            </wp:positionH>
            <wp:positionV relativeFrom="paragraph">
              <wp:posOffset>28958</wp:posOffset>
            </wp:positionV>
            <wp:extent cx="666750" cy="719191"/>
            <wp:effectExtent l="0" t="0" r="0" b="0"/>
            <wp:wrapSquare wrapText="bothSides" distT="0" distB="0" distL="114300" distR="114300"/>
            <wp:docPr id="1" name="image1.jpg" descr="https://lh5.googleusercontent.com/muAEF2f7mzyQNB7ZYBXm_P3Bvl3ckvl-AnnyqceH0hgQ-Om39KzfDbsClduZ2M7nESMokWggFSpIrkemCgq6hLJzkrm91HQKlgbsNP28nmuBPK5tDjsTHPCk3MEJag"/>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muAEF2f7mzyQNB7ZYBXm_P3Bvl3ckvl-AnnyqceH0hgQ-Om39KzfDbsClduZ2M7nESMokWggFSpIrkemCgq6hLJzkrm91HQKlgbsNP28nmuBPK5tDjsTHPCk3MEJag"/>
                    <pic:cNvPicPr preferRelativeResize="0"/>
                  </pic:nvPicPr>
                  <pic:blipFill>
                    <a:blip r:embed="rId6"/>
                    <a:srcRect/>
                    <a:stretch>
                      <a:fillRect/>
                    </a:stretch>
                  </pic:blipFill>
                  <pic:spPr>
                    <a:xfrm>
                      <a:off x="0" y="0"/>
                      <a:ext cx="666750" cy="719191"/>
                    </a:xfrm>
                    <a:prstGeom prst="rect">
                      <a:avLst/>
                    </a:prstGeom>
                    <a:ln/>
                  </pic:spPr>
                </pic:pic>
              </a:graphicData>
            </a:graphic>
          </wp:anchor>
        </w:drawing>
      </w:r>
    </w:p>
    <w:p w14:paraId="36CEC5D5" w14:textId="77777777" w:rsidR="00EC415C" w:rsidRDefault="0044604D">
      <w:pPr>
        <w:ind w:left="6480" w:firstLine="720"/>
      </w:pPr>
      <w:r>
        <w:t xml:space="preserve">  </w:t>
      </w:r>
      <w:r>
        <w:rPr>
          <w:b/>
          <w:sz w:val="28"/>
          <w:szCs w:val="28"/>
        </w:rPr>
        <w:t>JOB DESCRIPTION</w:t>
      </w:r>
      <w:r>
        <w:t xml:space="preserve"> </w:t>
      </w:r>
    </w:p>
    <w:p w14:paraId="35885C37" w14:textId="77777777" w:rsidR="00EC415C" w:rsidRDefault="00EC415C">
      <w:pPr>
        <w:ind w:left="6480" w:firstLine="720"/>
      </w:pP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252"/>
        <w:gridCol w:w="851"/>
        <w:gridCol w:w="567"/>
        <w:gridCol w:w="1411"/>
      </w:tblGrid>
      <w:tr w:rsidR="00EC415C" w14:paraId="0DC50013" w14:textId="77777777">
        <w:tc>
          <w:tcPr>
            <w:tcW w:w="2547" w:type="dxa"/>
          </w:tcPr>
          <w:p w14:paraId="4B4669AB" w14:textId="77777777" w:rsidR="00EC415C" w:rsidRDefault="0044604D">
            <w:pPr>
              <w:rPr>
                <w:b/>
              </w:rPr>
            </w:pPr>
            <w:r>
              <w:rPr>
                <w:b/>
              </w:rPr>
              <w:t>Post Title:</w:t>
            </w:r>
          </w:p>
          <w:p w14:paraId="6750AE18" w14:textId="77777777" w:rsidR="00EC415C" w:rsidRDefault="00EC415C">
            <w:pPr>
              <w:rPr>
                <w:b/>
              </w:rPr>
            </w:pPr>
          </w:p>
        </w:tc>
        <w:tc>
          <w:tcPr>
            <w:tcW w:w="4252" w:type="dxa"/>
          </w:tcPr>
          <w:p w14:paraId="1D33BAEB" w14:textId="4D620DC9" w:rsidR="00EC415C" w:rsidRPr="00981204" w:rsidRDefault="00684231">
            <w:pPr>
              <w:rPr>
                <w:b/>
                <w:color w:val="000000" w:themeColor="text1"/>
              </w:rPr>
            </w:pPr>
            <w:r>
              <w:rPr>
                <w:b/>
                <w:color w:val="000000" w:themeColor="text1"/>
              </w:rPr>
              <w:t xml:space="preserve">HR Administrative Assistant </w:t>
            </w:r>
          </w:p>
        </w:tc>
        <w:tc>
          <w:tcPr>
            <w:tcW w:w="1418" w:type="dxa"/>
            <w:gridSpan w:val="2"/>
          </w:tcPr>
          <w:p w14:paraId="649687EF" w14:textId="77777777" w:rsidR="00EC415C" w:rsidRPr="00981204" w:rsidRDefault="0044604D">
            <w:pPr>
              <w:rPr>
                <w:b/>
                <w:color w:val="000000" w:themeColor="text1"/>
              </w:rPr>
            </w:pPr>
            <w:proofErr w:type="gramStart"/>
            <w:r w:rsidRPr="00981204">
              <w:rPr>
                <w:b/>
                <w:color w:val="000000" w:themeColor="text1"/>
              </w:rPr>
              <w:t>Grade :</w:t>
            </w:r>
            <w:proofErr w:type="gramEnd"/>
            <w:r w:rsidRPr="00981204">
              <w:rPr>
                <w:b/>
                <w:color w:val="000000" w:themeColor="text1"/>
              </w:rPr>
              <w:t xml:space="preserve"> </w:t>
            </w:r>
          </w:p>
        </w:tc>
        <w:tc>
          <w:tcPr>
            <w:tcW w:w="1411" w:type="dxa"/>
          </w:tcPr>
          <w:p w14:paraId="7DE9CF5C" w14:textId="337F92F9" w:rsidR="00EC415C" w:rsidRPr="00981204" w:rsidRDefault="00D725BD">
            <w:pPr>
              <w:rPr>
                <w:color w:val="000000" w:themeColor="text1"/>
              </w:rPr>
            </w:pPr>
            <w:bookmarkStart w:id="0" w:name="_heading=h.30j0zll" w:colFirst="0" w:colLast="0"/>
            <w:bookmarkEnd w:id="0"/>
            <w:r w:rsidRPr="00981204">
              <w:rPr>
                <w:color w:val="000000" w:themeColor="text1"/>
              </w:rPr>
              <w:t>Bexley 0</w:t>
            </w:r>
            <w:r w:rsidR="00684231">
              <w:rPr>
                <w:color w:val="000000" w:themeColor="text1"/>
              </w:rPr>
              <w:t>5</w:t>
            </w:r>
            <w:r w:rsidR="0044604D" w:rsidRPr="00981204">
              <w:rPr>
                <w:color w:val="000000" w:themeColor="text1"/>
              </w:rPr>
              <w:t xml:space="preserve"> </w:t>
            </w:r>
          </w:p>
        </w:tc>
      </w:tr>
      <w:tr w:rsidR="00EC415C" w14:paraId="37FDF080" w14:textId="77777777">
        <w:tc>
          <w:tcPr>
            <w:tcW w:w="2547" w:type="dxa"/>
          </w:tcPr>
          <w:p w14:paraId="59A091EC" w14:textId="77777777" w:rsidR="00EC415C" w:rsidRDefault="0044604D">
            <w:pPr>
              <w:rPr>
                <w:b/>
              </w:rPr>
            </w:pPr>
            <w:r>
              <w:rPr>
                <w:b/>
              </w:rPr>
              <w:t xml:space="preserve">Responsible to: </w:t>
            </w:r>
          </w:p>
          <w:p w14:paraId="000AED58" w14:textId="77777777" w:rsidR="00EC415C" w:rsidRDefault="00EC415C">
            <w:pPr>
              <w:rPr>
                <w:b/>
              </w:rPr>
            </w:pPr>
          </w:p>
        </w:tc>
        <w:tc>
          <w:tcPr>
            <w:tcW w:w="7081" w:type="dxa"/>
            <w:gridSpan w:val="4"/>
          </w:tcPr>
          <w:p w14:paraId="3E3FFDF2" w14:textId="39A05A8B" w:rsidR="00EC415C" w:rsidRPr="00981204" w:rsidRDefault="00684231">
            <w:pPr>
              <w:rPr>
                <w:color w:val="000000" w:themeColor="text1"/>
              </w:rPr>
            </w:pPr>
            <w:r>
              <w:rPr>
                <w:color w:val="000000" w:themeColor="text1"/>
              </w:rPr>
              <w:t xml:space="preserve">HR Director </w:t>
            </w:r>
          </w:p>
        </w:tc>
      </w:tr>
      <w:tr w:rsidR="00EC415C" w14:paraId="03B6A194" w14:textId="77777777">
        <w:tc>
          <w:tcPr>
            <w:tcW w:w="2547" w:type="dxa"/>
          </w:tcPr>
          <w:p w14:paraId="24003FD5" w14:textId="77777777" w:rsidR="00EC415C" w:rsidRDefault="0044604D">
            <w:pPr>
              <w:rPr>
                <w:b/>
              </w:rPr>
            </w:pPr>
            <w:r>
              <w:rPr>
                <w:b/>
              </w:rPr>
              <w:t>Responsible for:</w:t>
            </w:r>
          </w:p>
          <w:p w14:paraId="389DA658" w14:textId="77777777" w:rsidR="00EC415C" w:rsidRDefault="00EC415C">
            <w:pPr>
              <w:rPr>
                <w:b/>
              </w:rPr>
            </w:pPr>
          </w:p>
        </w:tc>
        <w:tc>
          <w:tcPr>
            <w:tcW w:w="7081" w:type="dxa"/>
            <w:gridSpan w:val="4"/>
          </w:tcPr>
          <w:p w14:paraId="13036140" w14:textId="77777777" w:rsidR="00EC415C" w:rsidRPr="00981204" w:rsidRDefault="0044604D">
            <w:pPr>
              <w:rPr>
                <w:color w:val="000000" w:themeColor="text1"/>
              </w:rPr>
            </w:pPr>
            <w:r w:rsidRPr="00981204">
              <w:rPr>
                <w:color w:val="000000" w:themeColor="text1"/>
              </w:rPr>
              <w:t>N/A</w:t>
            </w:r>
          </w:p>
        </w:tc>
      </w:tr>
      <w:tr w:rsidR="00EC415C" w14:paraId="0AED4831" w14:textId="77777777">
        <w:tc>
          <w:tcPr>
            <w:tcW w:w="9628" w:type="dxa"/>
            <w:gridSpan w:val="5"/>
            <w:shd w:val="clear" w:color="auto" w:fill="D9D9D9"/>
          </w:tcPr>
          <w:p w14:paraId="10616FA1" w14:textId="77777777" w:rsidR="00EC415C" w:rsidRDefault="0044604D">
            <w:pPr>
              <w:rPr>
                <w:b/>
              </w:rPr>
            </w:pPr>
            <w:r>
              <w:rPr>
                <w:b/>
              </w:rPr>
              <w:t>Main purpose of the job:</w:t>
            </w:r>
          </w:p>
          <w:p w14:paraId="05042432" w14:textId="77777777" w:rsidR="00EC415C" w:rsidRDefault="00EC415C"/>
        </w:tc>
      </w:tr>
      <w:tr w:rsidR="00EC415C" w14:paraId="51ACC5E5" w14:textId="77777777">
        <w:tc>
          <w:tcPr>
            <w:tcW w:w="9628" w:type="dxa"/>
            <w:gridSpan w:val="5"/>
          </w:tcPr>
          <w:p w14:paraId="3C8C7A62" w14:textId="6C26D6FA" w:rsidR="00EC415C" w:rsidRPr="00684231" w:rsidRDefault="00684231" w:rsidP="00684231">
            <w:pPr>
              <w:pStyle w:val="ListParagraph"/>
              <w:numPr>
                <w:ilvl w:val="0"/>
                <w:numId w:val="7"/>
              </w:numPr>
              <w:pBdr>
                <w:top w:val="nil"/>
                <w:left w:val="nil"/>
                <w:bottom w:val="nil"/>
                <w:right w:val="nil"/>
                <w:between w:val="nil"/>
              </w:pBdr>
              <w:spacing w:after="60"/>
              <w:rPr>
                <w:color w:val="000000"/>
              </w:rPr>
            </w:pPr>
            <w:r>
              <w:rPr>
                <w:color w:val="000000"/>
              </w:rPr>
              <w:t xml:space="preserve">To provide an effective and efficient administrative support to the Trust HR &amp; Governance Team. </w:t>
            </w:r>
          </w:p>
          <w:p w14:paraId="743FE122" w14:textId="77777777" w:rsidR="00EC415C" w:rsidRDefault="00EC415C">
            <w:pPr>
              <w:pBdr>
                <w:top w:val="nil"/>
                <w:left w:val="nil"/>
                <w:bottom w:val="nil"/>
                <w:right w:val="nil"/>
                <w:between w:val="nil"/>
              </w:pBdr>
              <w:spacing w:after="120"/>
              <w:ind w:left="907"/>
              <w:rPr>
                <w:color w:val="000000"/>
              </w:rPr>
            </w:pPr>
          </w:p>
        </w:tc>
      </w:tr>
      <w:tr w:rsidR="00EC415C" w14:paraId="4CADB0ED" w14:textId="77777777">
        <w:tc>
          <w:tcPr>
            <w:tcW w:w="9628" w:type="dxa"/>
            <w:gridSpan w:val="5"/>
            <w:shd w:val="clear" w:color="auto" w:fill="D9D9D9"/>
          </w:tcPr>
          <w:p w14:paraId="6C30B56F" w14:textId="77777777" w:rsidR="00EC415C" w:rsidRDefault="0044604D">
            <w:pPr>
              <w:tabs>
                <w:tab w:val="center" w:pos="4706"/>
              </w:tabs>
              <w:rPr>
                <w:b/>
              </w:rPr>
            </w:pPr>
            <w:r>
              <w:rPr>
                <w:b/>
              </w:rPr>
              <w:t>Duties and Responsibilities:</w:t>
            </w:r>
          </w:p>
          <w:p w14:paraId="23AD5BF6" w14:textId="77777777" w:rsidR="00EC415C" w:rsidRDefault="00EC415C"/>
        </w:tc>
      </w:tr>
      <w:tr w:rsidR="00EC415C" w14:paraId="3AD7243B" w14:textId="77777777">
        <w:tc>
          <w:tcPr>
            <w:tcW w:w="9628" w:type="dxa"/>
            <w:gridSpan w:val="5"/>
          </w:tcPr>
          <w:p w14:paraId="1ACA2FF8" w14:textId="77777777" w:rsidR="00684231" w:rsidRDefault="00684231" w:rsidP="00684231">
            <w:pPr>
              <w:pStyle w:val="Default"/>
              <w:numPr>
                <w:ilvl w:val="0"/>
                <w:numId w:val="7"/>
              </w:numPr>
              <w:rPr>
                <w:sz w:val="22"/>
                <w:szCs w:val="22"/>
              </w:rPr>
            </w:pPr>
            <w:r>
              <w:rPr>
                <w:sz w:val="22"/>
                <w:szCs w:val="22"/>
              </w:rPr>
              <w:t xml:space="preserve">To undertake general office duties, answering telephone and responding to emails  </w:t>
            </w:r>
          </w:p>
          <w:p w14:paraId="599EF6DD" w14:textId="77777777" w:rsidR="00684231" w:rsidRDefault="00684231" w:rsidP="00684231">
            <w:pPr>
              <w:pStyle w:val="Default"/>
              <w:rPr>
                <w:sz w:val="22"/>
                <w:szCs w:val="22"/>
              </w:rPr>
            </w:pPr>
          </w:p>
          <w:p w14:paraId="427157D9" w14:textId="77777777" w:rsidR="00684231" w:rsidRDefault="00684231" w:rsidP="00684231">
            <w:pPr>
              <w:pStyle w:val="Default"/>
              <w:numPr>
                <w:ilvl w:val="0"/>
                <w:numId w:val="7"/>
              </w:numPr>
              <w:rPr>
                <w:sz w:val="22"/>
                <w:szCs w:val="22"/>
              </w:rPr>
            </w:pPr>
            <w:r>
              <w:rPr>
                <w:sz w:val="22"/>
                <w:szCs w:val="22"/>
              </w:rPr>
              <w:t xml:space="preserve">Operating office equipment including PC, copier/scanner </w:t>
            </w:r>
          </w:p>
          <w:p w14:paraId="1143F853" w14:textId="77777777" w:rsidR="00684231" w:rsidRDefault="00684231" w:rsidP="00684231">
            <w:pPr>
              <w:pStyle w:val="Default"/>
              <w:rPr>
                <w:sz w:val="22"/>
                <w:szCs w:val="22"/>
              </w:rPr>
            </w:pPr>
          </w:p>
          <w:p w14:paraId="75E81EE3" w14:textId="1D6EA474" w:rsidR="00684231" w:rsidRPr="00684231" w:rsidRDefault="00684231" w:rsidP="00684231">
            <w:pPr>
              <w:pStyle w:val="Default"/>
              <w:numPr>
                <w:ilvl w:val="0"/>
                <w:numId w:val="7"/>
              </w:numPr>
              <w:rPr>
                <w:sz w:val="22"/>
                <w:szCs w:val="22"/>
              </w:rPr>
            </w:pPr>
            <w:r>
              <w:rPr>
                <w:sz w:val="22"/>
                <w:szCs w:val="22"/>
              </w:rPr>
              <w:t>Set up online advertising for Trust vacancies using Kent</w:t>
            </w:r>
            <w:r w:rsidR="00997EFB">
              <w:rPr>
                <w:sz w:val="22"/>
                <w:szCs w:val="22"/>
              </w:rPr>
              <w:t xml:space="preserve"> T</w:t>
            </w:r>
            <w:r>
              <w:rPr>
                <w:sz w:val="22"/>
                <w:szCs w:val="22"/>
              </w:rPr>
              <w:t>each, My</w:t>
            </w:r>
            <w:r w:rsidR="00997EFB">
              <w:rPr>
                <w:sz w:val="22"/>
                <w:szCs w:val="22"/>
              </w:rPr>
              <w:t xml:space="preserve"> N</w:t>
            </w:r>
            <w:r>
              <w:rPr>
                <w:sz w:val="22"/>
                <w:szCs w:val="22"/>
              </w:rPr>
              <w:t>ew</w:t>
            </w:r>
            <w:r w:rsidR="00997EFB">
              <w:rPr>
                <w:sz w:val="22"/>
                <w:szCs w:val="22"/>
              </w:rPr>
              <w:t xml:space="preserve"> T</w:t>
            </w:r>
            <w:r>
              <w:rPr>
                <w:sz w:val="22"/>
                <w:szCs w:val="22"/>
              </w:rPr>
              <w:t xml:space="preserve">erm or similar online systems, accessing </w:t>
            </w:r>
            <w:r w:rsidRPr="00684231">
              <w:rPr>
                <w:sz w:val="22"/>
                <w:szCs w:val="22"/>
              </w:rPr>
              <w:t xml:space="preserve">applications and sifting these for management. </w:t>
            </w:r>
          </w:p>
          <w:p w14:paraId="64F5D862" w14:textId="77777777" w:rsidR="00684231" w:rsidRDefault="00684231" w:rsidP="00684231">
            <w:pPr>
              <w:pStyle w:val="Default"/>
              <w:rPr>
                <w:sz w:val="22"/>
                <w:szCs w:val="22"/>
              </w:rPr>
            </w:pPr>
          </w:p>
          <w:p w14:paraId="467B136C" w14:textId="77777777" w:rsidR="00684231" w:rsidRDefault="00684231" w:rsidP="00684231">
            <w:pPr>
              <w:pStyle w:val="Default"/>
              <w:numPr>
                <w:ilvl w:val="0"/>
                <w:numId w:val="7"/>
              </w:numPr>
              <w:rPr>
                <w:sz w:val="22"/>
                <w:szCs w:val="22"/>
              </w:rPr>
            </w:pPr>
            <w:r>
              <w:rPr>
                <w:sz w:val="22"/>
                <w:szCs w:val="22"/>
              </w:rPr>
              <w:t>Requesting references and carrying out pre-employment checks for new starters.</w:t>
            </w:r>
          </w:p>
          <w:p w14:paraId="7AA4FEAE" w14:textId="77777777" w:rsidR="00684231" w:rsidRDefault="00684231" w:rsidP="00684231">
            <w:pPr>
              <w:pStyle w:val="Default"/>
              <w:rPr>
                <w:sz w:val="22"/>
                <w:szCs w:val="22"/>
              </w:rPr>
            </w:pPr>
          </w:p>
          <w:p w14:paraId="26CB615C" w14:textId="77777777" w:rsidR="00684231" w:rsidRDefault="00684231" w:rsidP="00684231">
            <w:pPr>
              <w:pStyle w:val="Default"/>
              <w:numPr>
                <w:ilvl w:val="0"/>
                <w:numId w:val="7"/>
              </w:numPr>
              <w:rPr>
                <w:sz w:val="22"/>
                <w:szCs w:val="22"/>
              </w:rPr>
            </w:pPr>
            <w:r>
              <w:rPr>
                <w:sz w:val="22"/>
                <w:szCs w:val="22"/>
              </w:rPr>
              <w:t xml:space="preserve">Using HR systems to generate offer letters, contracts of employment, contract variations, resignations and probation outcomes. </w:t>
            </w:r>
          </w:p>
          <w:p w14:paraId="6362BB8B" w14:textId="77777777" w:rsidR="00684231" w:rsidRDefault="00684231" w:rsidP="00684231">
            <w:pPr>
              <w:pStyle w:val="Default"/>
              <w:rPr>
                <w:sz w:val="22"/>
                <w:szCs w:val="22"/>
              </w:rPr>
            </w:pPr>
          </w:p>
          <w:p w14:paraId="5DC1BB61" w14:textId="77777777" w:rsidR="00684231" w:rsidRDefault="00684231" w:rsidP="00684231">
            <w:pPr>
              <w:pStyle w:val="Default"/>
              <w:numPr>
                <w:ilvl w:val="0"/>
                <w:numId w:val="7"/>
              </w:numPr>
              <w:rPr>
                <w:sz w:val="22"/>
                <w:szCs w:val="22"/>
              </w:rPr>
            </w:pPr>
            <w:r>
              <w:rPr>
                <w:sz w:val="22"/>
                <w:szCs w:val="22"/>
              </w:rPr>
              <w:t>Uploading information and new starters to HR MIS systems (Arbor, Every &amp; SCR) updating information and running reports when required</w:t>
            </w:r>
          </w:p>
          <w:p w14:paraId="6C3E6A0D" w14:textId="77777777" w:rsidR="00684231" w:rsidRDefault="00684231" w:rsidP="00684231">
            <w:pPr>
              <w:pStyle w:val="Default"/>
              <w:rPr>
                <w:sz w:val="22"/>
                <w:szCs w:val="22"/>
              </w:rPr>
            </w:pPr>
          </w:p>
          <w:p w14:paraId="3177718E" w14:textId="77777777" w:rsidR="00684231" w:rsidRDefault="00684231" w:rsidP="00684231">
            <w:pPr>
              <w:pStyle w:val="Default"/>
              <w:numPr>
                <w:ilvl w:val="0"/>
                <w:numId w:val="7"/>
              </w:numPr>
              <w:rPr>
                <w:sz w:val="22"/>
                <w:szCs w:val="22"/>
              </w:rPr>
            </w:pPr>
            <w:r>
              <w:rPr>
                <w:sz w:val="22"/>
                <w:szCs w:val="22"/>
              </w:rPr>
              <w:t xml:space="preserve">Arranging HR induction with new staff prior to start date. </w:t>
            </w:r>
          </w:p>
          <w:p w14:paraId="4E4C1FBD" w14:textId="77777777" w:rsidR="00684231" w:rsidRDefault="00684231" w:rsidP="00684231">
            <w:pPr>
              <w:pStyle w:val="Default"/>
              <w:rPr>
                <w:sz w:val="22"/>
                <w:szCs w:val="22"/>
              </w:rPr>
            </w:pPr>
          </w:p>
          <w:p w14:paraId="596A769E" w14:textId="77777777" w:rsidR="00684231" w:rsidRDefault="00684231" w:rsidP="00684231">
            <w:pPr>
              <w:pStyle w:val="Default"/>
              <w:numPr>
                <w:ilvl w:val="0"/>
                <w:numId w:val="7"/>
              </w:numPr>
              <w:rPr>
                <w:sz w:val="22"/>
                <w:szCs w:val="22"/>
              </w:rPr>
            </w:pPr>
            <w:r>
              <w:rPr>
                <w:sz w:val="22"/>
                <w:szCs w:val="22"/>
              </w:rPr>
              <w:t>Contacting internal and external teams to set up new starters (</w:t>
            </w:r>
            <w:proofErr w:type="gramStart"/>
            <w:r>
              <w:rPr>
                <w:sz w:val="22"/>
                <w:szCs w:val="22"/>
              </w:rPr>
              <w:t>e.g.</w:t>
            </w:r>
            <w:proofErr w:type="gramEnd"/>
            <w:r>
              <w:rPr>
                <w:sz w:val="22"/>
                <w:szCs w:val="22"/>
              </w:rPr>
              <w:t xml:space="preserve"> external IT for email addresses) and close down leavers access and accounts. </w:t>
            </w:r>
          </w:p>
          <w:p w14:paraId="645566E2" w14:textId="77777777" w:rsidR="00684231" w:rsidRDefault="00684231" w:rsidP="00684231">
            <w:pPr>
              <w:pStyle w:val="Default"/>
              <w:rPr>
                <w:sz w:val="22"/>
                <w:szCs w:val="22"/>
              </w:rPr>
            </w:pPr>
          </w:p>
          <w:p w14:paraId="3B58E3FD" w14:textId="77777777" w:rsidR="00684231" w:rsidRDefault="00684231" w:rsidP="00684231">
            <w:pPr>
              <w:pStyle w:val="Default"/>
              <w:numPr>
                <w:ilvl w:val="0"/>
                <w:numId w:val="7"/>
              </w:numPr>
              <w:rPr>
                <w:sz w:val="22"/>
                <w:szCs w:val="22"/>
              </w:rPr>
            </w:pPr>
            <w:r>
              <w:rPr>
                <w:sz w:val="22"/>
                <w:szCs w:val="22"/>
              </w:rPr>
              <w:t>Report daily absences onto the HR systems and update live spreadsheets.</w:t>
            </w:r>
          </w:p>
          <w:p w14:paraId="5C2F2C5D" w14:textId="77777777" w:rsidR="00684231" w:rsidRDefault="00684231" w:rsidP="00684231">
            <w:pPr>
              <w:pStyle w:val="Default"/>
              <w:rPr>
                <w:sz w:val="22"/>
                <w:szCs w:val="22"/>
              </w:rPr>
            </w:pPr>
          </w:p>
          <w:p w14:paraId="18C5C241" w14:textId="77777777" w:rsidR="00684231" w:rsidRDefault="00684231" w:rsidP="00684231">
            <w:pPr>
              <w:pStyle w:val="Default"/>
              <w:numPr>
                <w:ilvl w:val="0"/>
                <w:numId w:val="7"/>
              </w:numPr>
              <w:rPr>
                <w:sz w:val="22"/>
                <w:szCs w:val="22"/>
              </w:rPr>
            </w:pPr>
            <w:r>
              <w:rPr>
                <w:sz w:val="22"/>
                <w:szCs w:val="22"/>
              </w:rPr>
              <w:t>Manage enquires and emails in the HR inbox.</w:t>
            </w:r>
          </w:p>
          <w:p w14:paraId="75BA029D" w14:textId="77777777" w:rsidR="00684231" w:rsidRDefault="00684231" w:rsidP="00684231">
            <w:pPr>
              <w:pStyle w:val="Default"/>
              <w:rPr>
                <w:sz w:val="22"/>
                <w:szCs w:val="22"/>
              </w:rPr>
            </w:pPr>
          </w:p>
          <w:p w14:paraId="7C033A6A" w14:textId="77777777" w:rsidR="00684231" w:rsidRDefault="00684231" w:rsidP="00684231">
            <w:pPr>
              <w:pStyle w:val="Default"/>
              <w:numPr>
                <w:ilvl w:val="0"/>
                <w:numId w:val="7"/>
              </w:numPr>
              <w:rPr>
                <w:sz w:val="22"/>
                <w:szCs w:val="22"/>
              </w:rPr>
            </w:pPr>
            <w:r>
              <w:rPr>
                <w:sz w:val="22"/>
                <w:szCs w:val="22"/>
              </w:rPr>
              <w:t>Following up with employees, governors, trustees to ensure the return of any signed documents which are required.</w:t>
            </w:r>
          </w:p>
          <w:p w14:paraId="22E4FE9A" w14:textId="77777777" w:rsidR="00684231" w:rsidRDefault="00684231" w:rsidP="00684231">
            <w:pPr>
              <w:pStyle w:val="Default"/>
              <w:rPr>
                <w:sz w:val="22"/>
                <w:szCs w:val="22"/>
              </w:rPr>
            </w:pPr>
          </w:p>
          <w:p w14:paraId="425E8736" w14:textId="775634A9" w:rsidR="00684231" w:rsidRPr="00684231" w:rsidRDefault="00684231" w:rsidP="00684231">
            <w:pPr>
              <w:pStyle w:val="Default"/>
              <w:numPr>
                <w:ilvl w:val="0"/>
                <w:numId w:val="7"/>
              </w:numPr>
              <w:rPr>
                <w:sz w:val="22"/>
                <w:szCs w:val="22"/>
              </w:rPr>
            </w:pPr>
            <w:r>
              <w:rPr>
                <w:sz w:val="22"/>
                <w:szCs w:val="22"/>
              </w:rPr>
              <w:t xml:space="preserve">Setting up meetings for senior leaders, governors and trustees as per annual plan, collating paperwork prior to </w:t>
            </w:r>
            <w:r w:rsidRPr="00684231">
              <w:rPr>
                <w:sz w:val="22"/>
                <w:szCs w:val="22"/>
              </w:rPr>
              <w:t>the meetings, uploading documents to governor hub.</w:t>
            </w:r>
          </w:p>
          <w:p w14:paraId="3F75F7D0" w14:textId="77777777" w:rsidR="00684231" w:rsidRDefault="00684231" w:rsidP="00684231">
            <w:pPr>
              <w:pStyle w:val="Default"/>
              <w:rPr>
                <w:sz w:val="22"/>
                <w:szCs w:val="22"/>
              </w:rPr>
            </w:pPr>
          </w:p>
          <w:p w14:paraId="34178084" w14:textId="4007C642" w:rsidR="00684231" w:rsidRPr="00684231" w:rsidRDefault="00684231" w:rsidP="00684231">
            <w:pPr>
              <w:pStyle w:val="Default"/>
              <w:numPr>
                <w:ilvl w:val="0"/>
                <w:numId w:val="7"/>
              </w:numPr>
              <w:rPr>
                <w:sz w:val="22"/>
                <w:szCs w:val="22"/>
              </w:rPr>
            </w:pPr>
            <w:r>
              <w:rPr>
                <w:sz w:val="22"/>
                <w:szCs w:val="22"/>
              </w:rPr>
              <w:t xml:space="preserve">Dealing with training requests, setting up an order on the finance system, contacting training providers to </w:t>
            </w:r>
            <w:r w:rsidRPr="00684231">
              <w:rPr>
                <w:sz w:val="22"/>
                <w:szCs w:val="22"/>
              </w:rPr>
              <w:t>book spaces, complete and send out training agreements to staff to be signed.</w:t>
            </w:r>
          </w:p>
          <w:p w14:paraId="04AA2551" w14:textId="77777777" w:rsidR="00684231" w:rsidRDefault="00684231" w:rsidP="00684231">
            <w:pPr>
              <w:pStyle w:val="Default"/>
              <w:rPr>
                <w:sz w:val="22"/>
                <w:szCs w:val="22"/>
              </w:rPr>
            </w:pPr>
            <w:r>
              <w:rPr>
                <w:sz w:val="22"/>
                <w:szCs w:val="22"/>
              </w:rPr>
              <w:t xml:space="preserve"> </w:t>
            </w:r>
          </w:p>
          <w:p w14:paraId="0E665458" w14:textId="77777777" w:rsidR="00684231" w:rsidRDefault="00684231" w:rsidP="00684231">
            <w:pPr>
              <w:pStyle w:val="Default"/>
              <w:numPr>
                <w:ilvl w:val="0"/>
                <w:numId w:val="7"/>
              </w:numPr>
              <w:rPr>
                <w:sz w:val="22"/>
                <w:szCs w:val="22"/>
              </w:rPr>
            </w:pPr>
            <w:r>
              <w:rPr>
                <w:sz w:val="22"/>
                <w:szCs w:val="22"/>
              </w:rPr>
              <w:t>Filing documents via the HR departments online systems, removing records and files and archiving as per the Trusts record retention policy.</w:t>
            </w:r>
          </w:p>
          <w:p w14:paraId="06BE6520" w14:textId="77777777" w:rsidR="00684231" w:rsidRDefault="00684231" w:rsidP="00684231">
            <w:pPr>
              <w:pStyle w:val="Default"/>
              <w:rPr>
                <w:sz w:val="22"/>
                <w:szCs w:val="22"/>
              </w:rPr>
            </w:pPr>
          </w:p>
          <w:p w14:paraId="513A3618" w14:textId="77777777" w:rsidR="00684231" w:rsidRDefault="00684231" w:rsidP="00684231">
            <w:pPr>
              <w:pStyle w:val="Default"/>
              <w:numPr>
                <w:ilvl w:val="0"/>
                <w:numId w:val="7"/>
              </w:numPr>
              <w:rPr>
                <w:sz w:val="22"/>
                <w:szCs w:val="22"/>
              </w:rPr>
            </w:pPr>
            <w:r>
              <w:rPr>
                <w:sz w:val="22"/>
                <w:szCs w:val="22"/>
              </w:rPr>
              <w:lastRenderedPageBreak/>
              <w:t>Works in close contact with the rest of the HR and Trust team providing administrative support as required.</w:t>
            </w:r>
          </w:p>
          <w:p w14:paraId="413A1CC5" w14:textId="77777777" w:rsidR="00684231" w:rsidRDefault="00684231" w:rsidP="00684231">
            <w:pPr>
              <w:pStyle w:val="Default"/>
              <w:rPr>
                <w:sz w:val="22"/>
                <w:szCs w:val="22"/>
              </w:rPr>
            </w:pPr>
          </w:p>
          <w:p w14:paraId="472B8C54" w14:textId="0FC84E2B" w:rsidR="00684231" w:rsidRPr="00684231" w:rsidRDefault="00684231" w:rsidP="00684231">
            <w:pPr>
              <w:pStyle w:val="Default"/>
              <w:numPr>
                <w:ilvl w:val="0"/>
                <w:numId w:val="7"/>
              </w:numPr>
              <w:rPr>
                <w:sz w:val="22"/>
                <w:szCs w:val="22"/>
              </w:rPr>
            </w:pPr>
            <w:r>
              <w:rPr>
                <w:sz w:val="22"/>
                <w:szCs w:val="22"/>
              </w:rPr>
              <w:t xml:space="preserve">Running reports from systems and collating information to support the management of staff such as absence </w:t>
            </w:r>
            <w:r w:rsidRPr="00684231">
              <w:rPr>
                <w:sz w:val="22"/>
                <w:szCs w:val="22"/>
              </w:rPr>
              <w:t>figures, turnover, probation reviews and training requests.</w:t>
            </w:r>
          </w:p>
          <w:p w14:paraId="6CB35771" w14:textId="77777777" w:rsidR="00684231" w:rsidRDefault="00684231" w:rsidP="00684231">
            <w:pPr>
              <w:pStyle w:val="Default"/>
              <w:rPr>
                <w:sz w:val="22"/>
                <w:szCs w:val="22"/>
              </w:rPr>
            </w:pPr>
          </w:p>
          <w:p w14:paraId="0D94E74B" w14:textId="1D541596" w:rsidR="00684231" w:rsidRPr="00684231" w:rsidRDefault="00684231" w:rsidP="00684231">
            <w:pPr>
              <w:pStyle w:val="Default"/>
              <w:numPr>
                <w:ilvl w:val="0"/>
                <w:numId w:val="7"/>
              </w:numPr>
              <w:rPr>
                <w:sz w:val="22"/>
                <w:szCs w:val="22"/>
              </w:rPr>
            </w:pPr>
            <w:r>
              <w:rPr>
                <w:sz w:val="22"/>
                <w:szCs w:val="22"/>
              </w:rPr>
              <w:t xml:space="preserve">Supporting senior leaders at HR meetings by arranging meetings, sending invites, minute taking and completing </w:t>
            </w:r>
            <w:r w:rsidRPr="00684231">
              <w:rPr>
                <w:sz w:val="22"/>
                <w:szCs w:val="22"/>
              </w:rPr>
              <w:t xml:space="preserve">outcome letters.  </w:t>
            </w:r>
          </w:p>
          <w:p w14:paraId="2479EF21" w14:textId="77777777" w:rsidR="00684231" w:rsidRDefault="00684231" w:rsidP="00684231">
            <w:pPr>
              <w:pStyle w:val="Default"/>
              <w:rPr>
                <w:sz w:val="22"/>
                <w:szCs w:val="22"/>
              </w:rPr>
            </w:pPr>
          </w:p>
          <w:p w14:paraId="74D79861" w14:textId="77777777" w:rsidR="00684231" w:rsidRDefault="00684231" w:rsidP="00684231">
            <w:pPr>
              <w:rPr>
                <w:sz w:val="24"/>
                <w:szCs w:val="24"/>
              </w:rPr>
            </w:pPr>
            <w:r>
              <w:rPr>
                <w:rFonts w:ascii="Calibri-Bold" w:hAnsi="Calibri-Bold" w:cs="Calibri-Bold"/>
              </w:rPr>
              <w:br w:type="page"/>
            </w:r>
          </w:p>
          <w:p w14:paraId="0DFDC7D0" w14:textId="77777777" w:rsidR="00684231" w:rsidRDefault="00684231" w:rsidP="00684231">
            <w:pPr>
              <w:pStyle w:val="Style2"/>
              <w:spacing w:line="1" w:lineRule="atLeast"/>
              <w:rPr>
                <w:rFonts w:ascii="Calibri-Bold" w:hAnsi="Calibri-Bold" w:cs="Calibri-Bold"/>
              </w:rPr>
            </w:pPr>
            <w:bookmarkStart w:id="1" w:name="t24"/>
            <w:r>
              <w:rPr>
                <w:rFonts w:ascii="Calibri-Bold" w:hAnsi="Calibri-Bold" w:cs="Calibri-Bold"/>
                <w:b/>
                <w:bCs/>
              </w:rPr>
              <w:t>S</w:t>
            </w:r>
            <w:bookmarkEnd w:id="1"/>
            <w:r>
              <w:rPr>
                <w:rFonts w:ascii="Calibri-Bold" w:hAnsi="Calibri-Bold" w:cs="Calibri-Bold"/>
                <w:b/>
                <w:bCs/>
              </w:rPr>
              <w:t xml:space="preserve">afeguarding  </w:t>
            </w:r>
          </w:p>
          <w:p w14:paraId="5BE732BB" w14:textId="77777777" w:rsidR="00684231" w:rsidRDefault="00684231" w:rsidP="00684231">
            <w:pPr>
              <w:pStyle w:val="Style2"/>
              <w:spacing w:line="1" w:lineRule="atLeast"/>
              <w:rPr>
                <w:rFonts w:ascii="Calibri-Bold" w:hAnsi="Calibri-Bold" w:cs="Calibri-Bold"/>
              </w:rPr>
            </w:pPr>
          </w:p>
          <w:p w14:paraId="4F92044D" w14:textId="16729070" w:rsidR="00684231" w:rsidRDefault="00684231" w:rsidP="00684231">
            <w:pPr>
              <w:pStyle w:val="Style0"/>
              <w:numPr>
                <w:ilvl w:val="0"/>
                <w:numId w:val="8"/>
              </w:numPr>
              <w:spacing w:line="267" w:lineRule="exact"/>
            </w:pPr>
            <w:r>
              <w:t>Work in line with statutory safeguarding guidance (</w:t>
            </w:r>
            <w:proofErr w:type="gramStart"/>
            <w:r>
              <w:t>e.g.</w:t>
            </w:r>
            <w:proofErr w:type="gramEnd"/>
            <w:r>
              <w:t xml:space="preserve"> Keeping Children Safe in Education, </w:t>
            </w:r>
            <w:r>
              <w:br/>
              <w:t xml:space="preserve">Prevent) and our safeguarding and child protection policies including the recording and </w:t>
            </w:r>
            <w:r>
              <w:br/>
              <w:t>reporting as per the policy and procedures of the Trust</w:t>
            </w:r>
            <w:r>
              <w:t>.</w:t>
            </w:r>
          </w:p>
          <w:p w14:paraId="2FBBEC0B" w14:textId="77777777" w:rsidR="00684231" w:rsidRDefault="00684231" w:rsidP="00684231">
            <w:pPr>
              <w:pStyle w:val="Style0"/>
              <w:spacing w:line="267" w:lineRule="exact"/>
              <w:ind w:left="360"/>
            </w:pPr>
          </w:p>
          <w:p w14:paraId="575B3551" w14:textId="49C3D70F" w:rsidR="00684231" w:rsidRDefault="00684231" w:rsidP="00684231">
            <w:pPr>
              <w:pStyle w:val="Style0"/>
              <w:numPr>
                <w:ilvl w:val="0"/>
                <w:numId w:val="8"/>
              </w:numPr>
              <w:spacing w:line="1" w:lineRule="atLeast"/>
            </w:pPr>
            <w:r>
              <w:t>Promote the safeguarding of all pupils in the school</w:t>
            </w:r>
            <w:r>
              <w:t>.</w:t>
            </w:r>
          </w:p>
          <w:p w14:paraId="13944992" w14:textId="77777777" w:rsidR="00EC415C" w:rsidRDefault="00EC415C" w:rsidP="00D725BD">
            <w:pPr>
              <w:pBdr>
                <w:top w:val="nil"/>
                <w:left w:val="nil"/>
                <w:bottom w:val="nil"/>
                <w:right w:val="nil"/>
                <w:between w:val="nil"/>
              </w:pBdr>
              <w:spacing w:after="60"/>
              <w:rPr>
                <w:rFonts w:ascii="Arial" w:eastAsia="Arial" w:hAnsi="Arial" w:cs="Arial"/>
                <w:color w:val="000000"/>
                <w:sz w:val="20"/>
                <w:szCs w:val="20"/>
              </w:rPr>
            </w:pPr>
          </w:p>
        </w:tc>
      </w:tr>
      <w:tr w:rsidR="00EC415C" w14:paraId="17BCA82D" w14:textId="77777777">
        <w:tc>
          <w:tcPr>
            <w:tcW w:w="9628" w:type="dxa"/>
            <w:gridSpan w:val="5"/>
            <w:shd w:val="clear" w:color="auto" w:fill="D9D9D9"/>
          </w:tcPr>
          <w:p w14:paraId="6A95BC21" w14:textId="77777777" w:rsidR="00EC415C" w:rsidRDefault="0044604D">
            <w:pPr>
              <w:tabs>
                <w:tab w:val="center" w:pos="4706"/>
              </w:tabs>
              <w:rPr>
                <w:b/>
              </w:rPr>
            </w:pPr>
            <w:r>
              <w:rPr>
                <w:b/>
              </w:rPr>
              <w:lastRenderedPageBreak/>
              <w:t xml:space="preserve">Other areas of responsibility </w:t>
            </w:r>
          </w:p>
          <w:p w14:paraId="0D5F2FE2" w14:textId="77777777" w:rsidR="00EC415C" w:rsidRDefault="00EC415C">
            <w:pPr>
              <w:tabs>
                <w:tab w:val="center" w:pos="4706"/>
              </w:tabs>
              <w:rPr>
                <w:b/>
              </w:rPr>
            </w:pPr>
          </w:p>
        </w:tc>
      </w:tr>
      <w:tr w:rsidR="00EC415C" w14:paraId="6236993C" w14:textId="77777777">
        <w:tc>
          <w:tcPr>
            <w:tcW w:w="9628" w:type="dxa"/>
            <w:gridSpan w:val="5"/>
          </w:tcPr>
          <w:p w14:paraId="3B8C8D3B" w14:textId="77777777" w:rsidR="00EC415C" w:rsidRDefault="00EC415C">
            <w:pPr>
              <w:tabs>
                <w:tab w:val="center" w:pos="4706"/>
              </w:tabs>
              <w:rPr>
                <w:b/>
              </w:rPr>
            </w:pPr>
          </w:p>
          <w:p w14:paraId="1A12E3D5" w14:textId="441BD441" w:rsidR="00EC415C" w:rsidRDefault="0044604D">
            <w:pPr>
              <w:numPr>
                <w:ilvl w:val="0"/>
                <w:numId w:val="2"/>
              </w:numPr>
              <w:pBdr>
                <w:top w:val="nil"/>
                <w:left w:val="nil"/>
                <w:bottom w:val="nil"/>
                <w:right w:val="nil"/>
                <w:between w:val="nil"/>
              </w:pBdr>
              <w:spacing w:after="60"/>
              <w:rPr>
                <w:color w:val="000000"/>
              </w:rPr>
            </w:pPr>
            <w:r>
              <w:rPr>
                <w:color w:val="000000"/>
              </w:rPr>
              <w:t>Undertake all other duties as appropriate and as directed by the Head Teacher or line manager</w:t>
            </w:r>
            <w:r w:rsidR="00684231">
              <w:rPr>
                <w:color w:val="000000"/>
              </w:rPr>
              <w:t>.</w:t>
            </w:r>
          </w:p>
          <w:p w14:paraId="61BB1C39" w14:textId="77777777" w:rsidR="00EC415C" w:rsidRDefault="00EC415C">
            <w:pPr>
              <w:pBdr>
                <w:top w:val="nil"/>
                <w:left w:val="nil"/>
                <w:bottom w:val="nil"/>
                <w:right w:val="nil"/>
                <w:between w:val="nil"/>
              </w:pBdr>
              <w:spacing w:after="60"/>
              <w:ind w:left="501" w:hanging="170"/>
              <w:rPr>
                <w:color w:val="000000"/>
              </w:rPr>
            </w:pPr>
          </w:p>
        </w:tc>
      </w:tr>
      <w:tr w:rsidR="00EC415C" w14:paraId="7584E7C2" w14:textId="77777777">
        <w:tc>
          <w:tcPr>
            <w:tcW w:w="2547" w:type="dxa"/>
          </w:tcPr>
          <w:p w14:paraId="63A18D87" w14:textId="77777777" w:rsidR="00EC415C" w:rsidRDefault="0044604D">
            <w:pPr>
              <w:rPr>
                <w:b/>
              </w:rPr>
            </w:pPr>
            <w:r>
              <w:rPr>
                <w:b/>
              </w:rPr>
              <w:t>Signed by:</w:t>
            </w:r>
          </w:p>
          <w:p w14:paraId="47BF621D" w14:textId="77777777" w:rsidR="00EC415C" w:rsidRDefault="00EC415C">
            <w:pPr>
              <w:rPr>
                <w:b/>
              </w:rPr>
            </w:pPr>
          </w:p>
        </w:tc>
        <w:tc>
          <w:tcPr>
            <w:tcW w:w="5103" w:type="dxa"/>
            <w:gridSpan w:val="2"/>
          </w:tcPr>
          <w:p w14:paraId="1423C5DC" w14:textId="7412AC37" w:rsidR="00EC415C" w:rsidRDefault="0044604D">
            <w:pPr>
              <w:rPr>
                <w:b/>
              </w:rPr>
            </w:pPr>
            <w:r>
              <w:rPr>
                <w:b/>
              </w:rPr>
              <w:t>Post holder:</w:t>
            </w:r>
            <w:r w:rsidR="00684231">
              <w:rPr>
                <w:b/>
              </w:rPr>
              <w:t xml:space="preserve"> </w:t>
            </w:r>
            <w:r w:rsidR="001631B8">
              <w:rPr>
                <w:b/>
              </w:rPr>
              <w:t xml:space="preserve">HR Director </w:t>
            </w:r>
          </w:p>
        </w:tc>
        <w:tc>
          <w:tcPr>
            <w:tcW w:w="1978" w:type="dxa"/>
            <w:gridSpan w:val="2"/>
          </w:tcPr>
          <w:p w14:paraId="3B6A3BCC" w14:textId="13F5E991" w:rsidR="00EC415C" w:rsidRDefault="0044604D">
            <w:pPr>
              <w:rPr>
                <w:b/>
              </w:rPr>
            </w:pPr>
            <w:r>
              <w:rPr>
                <w:b/>
              </w:rPr>
              <w:t>Date:</w:t>
            </w:r>
            <w:r w:rsidR="00684231">
              <w:rPr>
                <w:b/>
              </w:rPr>
              <w:t xml:space="preserve"> 19.12.24</w:t>
            </w:r>
          </w:p>
        </w:tc>
      </w:tr>
      <w:tr w:rsidR="00EC415C" w14:paraId="1DEA1D40" w14:textId="77777777">
        <w:tc>
          <w:tcPr>
            <w:tcW w:w="2547" w:type="dxa"/>
          </w:tcPr>
          <w:p w14:paraId="06BBF7D7" w14:textId="77777777" w:rsidR="00EC415C" w:rsidRDefault="00EC415C">
            <w:pPr>
              <w:rPr>
                <w:b/>
              </w:rPr>
            </w:pPr>
          </w:p>
        </w:tc>
        <w:tc>
          <w:tcPr>
            <w:tcW w:w="5103" w:type="dxa"/>
            <w:gridSpan w:val="2"/>
          </w:tcPr>
          <w:p w14:paraId="741F980B" w14:textId="533F3E8C" w:rsidR="00EC415C" w:rsidRDefault="0044604D">
            <w:pPr>
              <w:rPr>
                <w:b/>
              </w:rPr>
            </w:pPr>
            <w:r>
              <w:rPr>
                <w:b/>
              </w:rPr>
              <w:t>Line Manager:</w:t>
            </w:r>
            <w:r w:rsidR="00684231">
              <w:rPr>
                <w:b/>
              </w:rPr>
              <w:t xml:space="preserve"> </w:t>
            </w:r>
            <w:r w:rsidR="001631B8">
              <w:rPr>
                <w:b/>
              </w:rPr>
              <w:t>COO</w:t>
            </w:r>
          </w:p>
          <w:p w14:paraId="7B18CCE3" w14:textId="77777777" w:rsidR="00EC415C" w:rsidRDefault="00EC415C">
            <w:pPr>
              <w:rPr>
                <w:b/>
              </w:rPr>
            </w:pPr>
          </w:p>
        </w:tc>
        <w:tc>
          <w:tcPr>
            <w:tcW w:w="1978" w:type="dxa"/>
            <w:gridSpan w:val="2"/>
          </w:tcPr>
          <w:p w14:paraId="01791A14" w14:textId="1B1B79EF" w:rsidR="00EC415C" w:rsidRDefault="0044604D">
            <w:pPr>
              <w:rPr>
                <w:b/>
              </w:rPr>
            </w:pPr>
            <w:r>
              <w:rPr>
                <w:b/>
              </w:rPr>
              <w:t>Date:</w:t>
            </w:r>
            <w:r w:rsidR="00684231">
              <w:rPr>
                <w:b/>
              </w:rPr>
              <w:t xml:space="preserve"> 19.12.24</w:t>
            </w:r>
          </w:p>
        </w:tc>
      </w:tr>
      <w:tr w:rsidR="00EC415C" w14:paraId="106A8D12" w14:textId="77777777">
        <w:tc>
          <w:tcPr>
            <w:tcW w:w="2547" w:type="dxa"/>
          </w:tcPr>
          <w:p w14:paraId="3970EBA1" w14:textId="77777777" w:rsidR="00EC415C" w:rsidRDefault="0044604D">
            <w:pPr>
              <w:rPr>
                <w:b/>
              </w:rPr>
            </w:pPr>
            <w:r>
              <w:rPr>
                <w:b/>
              </w:rPr>
              <w:t xml:space="preserve">Last review date </w:t>
            </w:r>
          </w:p>
        </w:tc>
        <w:tc>
          <w:tcPr>
            <w:tcW w:w="7081" w:type="dxa"/>
            <w:gridSpan w:val="4"/>
          </w:tcPr>
          <w:p w14:paraId="3C0C5A7D" w14:textId="0824CED9" w:rsidR="00EC415C" w:rsidRDefault="00684231">
            <w:pPr>
              <w:rPr>
                <w:b/>
              </w:rPr>
            </w:pPr>
            <w:r>
              <w:rPr>
                <w:b/>
              </w:rPr>
              <w:t>December 2024</w:t>
            </w:r>
          </w:p>
          <w:p w14:paraId="40F84B38" w14:textId="77777777" w:rsidR="00EC415C" w:rsidRDefault="00EC415C">
            <w:pPr>
              <w:rPr>
                <w:b/>
              </w:rPr>
            </w:pPr>
          </w:p>
        </w:tc>
      </w:tr>
      <w:tr w:rsidR="00EC415C" w14:paraId="0234C54D" w14:textId="77777777">
        <w:tc>
          <w:tcPr>
            <w:tcW w:w="2547" w:type="dxa"/>
          </w:tcPr>
          <w:p w14:paraId="62B2AA54" w14:textId="77777777" w:rsidR="00EC415C" w:rsidRDefault="0044604D">
            <w:pPr>
              <w:rPr>
                <w:b/>
              </w:rPr>
            </w:pPr>
            <w:r>
              <w:rPr>
                <w:b/>
              </w:rPr>
              <w:t>Next review date</w:t>
            </w:r>
          </w:p>
        </w:tc>
        <w:tc>
          <w:tcPr>
            <w:tcW w:w="7081" w:type="dxa"/>
            <w:gridSpan w:val="4"/>
          </w:tcPr>
          <w:p w14:paraId="7B3D3A98" w14:textId="42BFA502" w:rsidR="00EC415C" w:rsidRDefault="00684231">
            <w:pPr>
              <w:rPr>
                <w:b/>
              </w:rPr>
            </w:pPr>
            <w:r>
              <w:rPr>
                <w:b/>
              </w:rPr>
              <w:t>December 2025</w:t>
            </w:r>
          </w:p>
          <w:p w14:paraId="76FDD080" w14:textId="77777777" w:rsidR="00EC415C" w:rsidRDefault="00EC415C">
            <w:pPr>
              <w:rPr>
                <w:b/>
              </w:rPr>
            </w:pPr>
          </w:p>
        </w:tc>
      </w:tr>
    </w:tbl>
    <w:p w14:paraId="3D81C5C2" w14:textId="77777777" w:rsidR="00EC415C" w:rsidRDefault="00EC415C"/>
    <w:p w14:paraId="368C7274" w14:textId="77777777" w:rsidR="00EC415C" w:rsidRDefault="00EC415C">
      <w:pPr>
        <w:pBdr>
          <w:top w:val="nil"/>
          <w:left w:val="nil"/>
          <w:bottom w:val="nil"/>
          <w:right w:val="nil"/>
          <w:between w:val="nil"/>
        </w:pBdr>
        <w:spacing w:after="120" w:line="240" w:lineRule="auto"/>
        <w:rPr>
          <w:color w:val="000000"/>
        </w:rPr>
      </w:pPr>
    </w:p>
    <w:p w14:paraId="04A73CA0" w14:textId="77777777" w:rsidR="00EC415C" w:rsidRDefault="0044604D">
      <w:pPr>
        <w:pBdr>
          <w:top w:val="nil"/>
          <w:left w:val="nil"/>
          <w:bottom w:val="nil"/>
          <w:right w:val="nil"/>
          <w:between w:val="nil"/>
        </w:pBdr>
        <w:spacing w:after="120" w:line="240" w:lineRule="auto"/>
        <w:rPr>
          <w:color w:val="000000"/>
        </w:rPr>
      </w:pPr>
      <w:r>
        <w:rPr>
          <w:color w:val="000000"/>
        </w:rPr>
        <w:t>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14:paraId="1ECD8538" w14:textId="77777777" w:rsidR="00EC415C" w:rsidRDefault="0044604D">
      <w:pPr>
        <w:pBdr>
          <w:top w:val="nil"/>
          <w:left w:val="nil"/>
          <w:bottom w:val="nil"/>
          <w:right w:val="nil"/>
          <w:between w:val="nil"/>
        </w:pBdr>
        <w:spacing w:after="120" w:line="240" w:lineRule="auto"/>
        <w:rPr>
          <w:color w:val="000000"/>
        </w:rPr>
      </w:pPr>
      <w:r>
        <w:rPr>
          <w:color w:val="000000"/>
        </w:rPr>
        <w:t xml:space="preserve">This job description may be amended at any time in consultation with the postholder. </w:t>
      </w:r>
    </w:p>
    <w:p w14:paraId="4D7C6692" w14:textId="77777777" w:rsidR="00EC415C" w:rsidRDefault="00EC415C"/>
    <w:p w14:paraId="3877D5D7" w14:textId="77777777" w:rsidR="00EC415C" w:rsidRDefault="00EC415C"/>
    <w:p w14:paraId="68537B09" w14:textId="77777777" w:rsidR="00EC415C" w:rsidRDefault="00EC415C"/>
    <w:p w14:paraId="65A3F19E" w14:textId="77777777" w:rsidR="00EC415C" w:rsidRDefault="00EC415C"/>
    <w:p w14:paraId="5D792312" w14:textId="77777777" w:rsidR="00EC415C" w:rsidRDefault="00EC415C"/>
    <w:p w14:paraId="0B43603B" w14:textId="77777777" w:rsidR="00EC415C" w:rsidRDefault="00EC415C"/>
    <w:p w14:paraId="32CF601F" w14:textId="77777777" w:rsidR="00EC415C" w:rsidRDefault="00EC415C"/>
    <w:p w14:paraId="58A750F0" w14:textId="77777777" w:rsidR="00EC415C" w:rsidRDefault="00EC415C">
      <w:bookmarkStart w:id="2" w:name="_heading=h.gjdgxs" w:colFirst="0" w:colLast="0"/>
      <w:bookmarkEnd w:id="2"/>
    </w:p>
    <w:p w14:paraId="25D8F290" w14:textId="77777777" w:rsidR="00EC415C" w:rsidRDefault="00EC415C"/>
    <w:p w14:paraId="0EDE3CF5" w14:textId="77777777" w:rsidR="00EC415C" w:rsidRDefault="00EC415C"/>
    <w:p w14:paraId="7ED530C8" w14:textId="77777777" w:rsidR="00EC415C" w:rsidRDefault="00EC415C"/>
    <w:p w14:paraId="53BD682F" w14:textId="77777777" w:rsidR="00EC415C" w:rsidRDefault="0044604D">
      <w:pPr>
        <w:rPr>
          <w:b/>
        </w:rPr>
      </w:pPr>
      <w:r>
        <w:rPr>
          <w:b/>
        </w:rPr>
        <w:t xml:space="preserve">                                                                 </w:t>
      </w:r>
      <w:r>
        <w:rPr>
          <w:b/>
        </w:rPr>
        <w:tab/>
        <w:t xml:space="preserve"> </w:t>
      </w:r>
      <w:r>
        <w:rPr>
          <w:noProof/>
        </w:rPr>
        <w:drawing>
          <wp:anchor distT="0" distB="0" distL="114300" distR="114300" simplePos="0" relativeHeight="251659264" behindDoc="0" locked="0" layoutInCell="1" hidden="0" allowOverlap="1" wp14:anchorId="1C69A631" wp14:editId="1C196651">
            <wp:simplePos x="0" y="0"/>
            <wp:positionH relativeFrom="column">
              <wp:posOffset>-4096</wp:posOffset>
            </wp:positionH>
            <wp:positionV relativeFrom="paragraph">
              <wp:posOffset>80717</wp:posOffset>
            </wp:positionV>
            <wp:extent cx="666750" cy="719191"/>
            <wp:effectExtent l="0" t="0" r="0" b="0"/>
            <wp:wrapSquare wrapText="bothSides" distT="0" distB="0" distL="114300" distR="114300"/>
            <wp:docPr id="2" name="image1.jpg" descr="https://lh5.googleusercontent.com/muAEF2f7mzyQNB7ZYBXm_P3Bvl3ckvl-AnnyqceH0hgQ-Om39KzfDbsClduZ2M7nESMokWggFSpIrkemCgq6hLJzkrm91HQKlgbsNP28nmuBPK5tDjsTHPCk3MEJag"/>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muAEF2f7mzyQNB7ZYBXm_P3Bvl3ckvl-AnnyqceH0hgQ-Om39KzfDbsClduZ2M7nESMokWggFSpIrkemCgq6hLJzkrm91HQKlgbsNP28nmuBPK5tDjsTHPCk3MEJag"/>
                    <pic:cNvPicPr preferRelativeResize="0"/>
                  </pic:nvPicPr>
                  <pic:blipFill>
                    <a:blip r:embed="rId6"/>
                    <a:srcRect/>
                    <a:stretch>
                      <a:fillRect/>
                    </a:stretch>
                  </pic:blipFill>
                  <pic:spPr>
                    <a:xfrm>
                      <a:off x="0" y="0"/>
                      <a:ext cx="666750" cy="719191"/>
                    </a:xfrm>
                    <a:prstGeom prst="rect">
                      <a:avLst/>
                    </a:prstGeom>
                    <a:ln/>
                  </pic:spPr>
                </pic:pic>
              </a:graphicData>
            </a:graphic>
          </wp:anchor>
        </w:drawing>
      </w:r>
    </w:p>
    <w:p w14:paraId="2452B2E9" w14:textId="77777777" w:rsidR="00EC415C" w:rsidRDefault="0044604D">
      <w:pPr>
        <w:ind w:left="5760" w:firstLine="720"/>
        <w:rPr>
          <w:b/>
          <w:sz w:val="28"/>
          <w:szCs w:val="28"/>
        </w:rPr>
      </w:pPr>
      <w:r>
        <w:rPr>
          <w:b/>
          <w:sz w:val="28"/>
          <w:szCs w:val="28"/>
        </w:rPr>
        <w:t xml:space="preserve">PERSON SPECIFICATION    </w:t>
      </w:r>
    </w:p>
    <w:p w14:paraId="13A65456" w14:textId="77777777" w:rsidR="00EC415C" w:rsidRDefault="00EC415C">
      <w:pPr>
        <w:ind w:left="5760" w:firstLine="720"/>
        <w:rPr>
          <w:b/>
        </w:rPr>
      </w:pPr>
    </w:p>
    <w:tbl>
      <w:tblPr>
        <w:tblStyle w:val="a0"/>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4"/>
      </w:tblGrid>
      <w:tr w:rsidR="00EC415C" w14:paraId="1FE8ED42" w14:textId="77777777">
        <w:tc>
          <w:tcPr>
            <w:tcW w:w="9864" w:type="dxa"/>
            <w:shd w:val="clear" w:color="auto" w:fill="D9D9D9"/>
          </w:tcPr>
          <w:p w14:paraId="6EFE29DA" w14:textId="77777777" w:rsidR="00EC415C" w:rsidRDefault="0044604D">
            <w:r>
              <w:t xml:space="preserve">Qualifications and experience  </w:t>
            </w:r>
          </w:p>
          <w:p w14:paraId="27987C65" w14:textId="77777777" w:rsidR="00EC415C" w:rsidRDefault="00EC415C"/>
        </w:tc>
      </w:tr>
      <w:tr w:rsidR="00EC415C" w14:paraId="3365F8A1" w14:textId="77777777">
        <w:tc>
          <w:tcPr>
            <w:tcW w:w="9864" w:type="dxa"/>
            <w:shd w:val="clear" w:color="auto" w:fill="auto"/>
          </w:tcPr>
          <w:p w14:paraId="45E2CA27" w14:textId="77777777" w:rsidR="00EC415C" w:rsidRDefault="00EC415C"/>
          <w:p w14:paraId="0925BA67" w14:textId="17E44CE2" w:rsidR="00684231" w:rsidRDefault="00684231" w:rsidP="00684231">
            <w:pPr>
              <w:pStyle w:val="Style0"/>
              <w:numPr>
                <w:ilvl w:val="0"/>
                <w:numId w:val="9"/>
              </w:numPr>
              <w:spacing w:line="1" w:lineRule="atLeast"/>
            </w:pPr>
            <w:r>
              <w:t>GCSE or equivalent in English and Mathematics at grade C or above</w:t>
            </w:r>
            <w:r w:rsidR="00997EFB">
              <w:t>.</w:t>
            </w:r>
          </w:p>
          <w:p w14:paraId="6DAA254D" w14:textId="77777777" w:rsidR="00EC415C" w:rsidRDefault="00EC415C" w:rsidP="00684231">
            <w:pPr>
              <w:pBdr>
                <w:top w:val="nil"/>
                <w:left w:val="nil"/>
                <w:bottom w:val="nil"/>
                <w:right w:val="nil"/>
                <w:between w:val="nil"/>
              </w:pBdr>
              <w:spacing w:after="60"/>
              <w:ind w:left="861"/>
              <w:rPr>
                <w:color w:val="000000"/>
              </w:rPr>
            </w:pPr>
          </w:p>
        </w:tc>
      </w:tr>
      <w:tr w:rsidR="00EC415C" w14:paraId="23A10E7A" w14:textId="77777777">
        <w:tc>
          <w:tcPr>
            <w:tcW w:w="9864" w:type="dxa"/>
            <w:shd w:val="clear" w:color="auto" w:fill="D9D9D9"/>
          </w:tcPr>
          <w:p w14:paraId="6A00037D" w14:textId="77777777" w:rsidR="00EC415C" w:rsidRDefault="0044604D">
            <w:r>
              <w:t xml:space="preserve">Skills and knowledge </w:t>
            </w:r>
          </w:p>
          <w:p w14:paraId="1D92CBCC" w14:textId="77777777" w:rsidR="00EC415C" w:rsidRDefault="00EC415C"/>
        </w:tc>
      </w:tr>
      <w:tr w:rsidR="00EC415C" w14:paraId="7B288B00" w14:textId="77777777">
        <w:tc>
          <w:tcPr>
            <w:tcW w:w="9864" w:type="dxa"/>
          </w:tcPr>
          <w:p w14:paraId="74B52F17" w14:textId="77777777" w:rsidR="00EC415C" w:rsidRDefault="00EC415C">
            <w:pPr>
              <w:keepLines/>
              <w:pBdr>
                <w:top w:val="nil"/>
                <w:left w:val="nil"/>
                <w:bottom w:val="nil"/>
                <w:right w:val="nil"/>
                <w:between w:val="nil"/>
              </w:pBdr>
              <w:spacing w:after="60"/>
              <w:ind w:left="6577" w:hanging="170"/>
              <w:rPr>
                <w:color w:val="000000"/>
              </w:rPr>
            </w:pPr>
          </w:p>
          <w:p w14:paraId="2B745FBC" w14:textId="6936DE2F" w:rsidR="00684231" w:rsidRDefault="00684231" w:rsidP="00684231">
            <w:pPr>
              <w:pStyle w:val="Style0"/>
              <w:numPr>
                <w:ilvl w:val="0"/>
                <w:numId w:val="9"/>
              </w:numPr>
              <w:spacing w:line="1" w:lineRule="atLeast"/>
            </w:pPr>
            <w:r>
              <w:t>Demonstrable experience of working within an office environment</w:t>
            </w:r>
            <w:r w:rsidR="00997EFB">
              <w:t>.</w:t>
            </w:r>
          </w:p>
          <w:p w14:paraId="2A8982C5" w14:textId="78F691E1" w:rsidR="00684231" w:rsidRDefault="00684231" w:rsidP="00684231">
            <w:pPr>
              <w:pStyle w:val="Style0"/>
              <w:numPr>
                <w:ilvl w:val="0"/>
                <w:numId w:val="9"/>
              </w:numPr>
              <w:spacing w:line="1" w:lineRule="atLeast"/>
            </w:pPr>
            <w:r>
              <w:t>Experience of using email and Microsoft Office programmes</w:t>
            </w:r>
            <w:r w:rsidR="00997EFB">
              <w:t>.</w:t>
            </w:r>
            <w:r>
              <w:t xml:space="preserve"> </w:t>
            </w:r>
          </w:p>
          <w:p w14:paraId="28CBE7A6" w14:textId="264758A7" w:rsidR="00684231" w:rsidRDefault="00684231" w:rsidP="00684231">
            <w:pPr>
              <w:pStyle w:val="Style0"/>
              <w:numPr>
                <w:ilvl w:val="0"/>
                <w:numId w:val="9"/>
              </w:numPr>
              <w:spacing w:line="1" w:lineRule="atLeast"/>
            </w:pPr>
            <w:r>
              <w:t>Experience of data management and inputting/exporting data</w:t>
            </w:r>
            <w:r w:rsidR="00997EFB">
              <w:t>.</w:t>
            </w:r>
            <w:r>
              <w:t xml:space="preserve"> </w:t>
            </w:r>
          </w:p>
          <w:p w14:paraId="7EAF37DC" w14:textId="23A78DAF" w:rsidR="00D03113" w:rsidRPr="00684231" w:rsidRDefault="00D03113" w:rsidP="00684231">
            <w:pPr>
              <w:pStyle w:val="ListParagraph"/>
              <w:keepLines/>
              <w:numPr>
                <w:ilvl w:val="0"/>
                <w:numId w:val="9"/>
              </w:numPr>
              <w:pBdr>
                <w:top w:val="nil"/>
                <w:left w:val="nil"/>
                <w:bottom w:val="nil"/>
                <w:right w:val="nil"/>
                <w:between w:val="nil"/>
              </w:pBdr>
              <w:spacing w:after="60"/>
              <w:rPr>
                <w:color w:val="000000"/>
              </w:rPr>
            </w:pPr>
            <w:r w:rsidRPr="00684231">
              <w:rPr>
                <w:color w:val="000000"/>
              </w:rPr>
              <w:t>Confident communication skills.</w:t>
            </w:r>
          </w:p>
          <w:p w14:paraId="1C269A3E" w14:textId="1294FA77" w:rsidR="00D03113" w:rsidRPr="00997EFB" w:rsidRDefault="00D03113" w:rsidP="00997EFB">
            <w:pPr>
              <w:pStyle w:val="ListParagraph"/>
              <w:keepLines/>
              <w:numPr>
                <w:ilvl w:val="0"/>
                <w:numId w:val="9"/>
              </w:numPr>
              <w:pBdr>
                <w:top w:val="nil"/>
                <w:left w:val="nil"/>
                <w:bottom w:val="nil"/>
                <w:right w:val="nil"/>
                <w:between w:val="nil"/>
              </w:pBdr>
              <w:spacing w:after="60"/>
              <w:rPr>
                <w:color w:val="000000"/>
              </w:rPr>
            </w:pPr>
            <w:r w:rsidRPr="00997EFB">
              <w:rPr>
                <w:color w:val="000000"/>
              </w:rPr>
              <w:t>Attention to detail.</w:t>
            </w:r>
          </w:p>
          <w:p w14:paraId="1752BF6B" w14:textId="1F74D0B5" w:rsidR="00D03113" w:rsidRPr="00997EFB" w:rsidRDefault="00D03113" w:rsidP="00997EFB">
            <w:pPr>
              <w:pStyle w:val="ListParagraph"/>
              <w:keepLines/>
              <w:numPr>
                <w:ilvl w:val="0"/>
                <w:numId w:val="9"/>
              </w:numPr>
              <w:pBdr>
                <w:top w:val="nil"/>
                <w:left w:val="nil"/>
                <w:bottom w:val="nil"/>
                <w:right w:val="nil"/>
                <w:between w:val="nil"/>
              </w:pBdr>
              <w:spacing w:after="60"/>
              <w:rPr>
                <w:color w:val="000000"/>
              </w:rPr>
            </w:pPr>
            <w:r w:rsidRPr="00997EFB">
              <w:rPr>
                <w:color w:val="000000"/>
              </w:rPr>
              <w:t>Good organizational and time management skills.</w:t>
            </w:r>
          </w:p>
          <w:p w14:paraId="4C9FF6FB" w14:textId="1A20D882" w:rsidR="00EC415C" w:rsidRPr="00997EFB" w:rsidRDefault="0044604D" w:rsidP="00997EFB">
            <w:pPr>
              <w:pStyle w:val="ListParagraph"/>
              <w:keepLines/>
              <w:numPr>
                <w:ilvl w:val="0"/>
                <w:numId w:val="9"/>
              </w:numPr>
              <w:pBdr>
                <w:top w:val="nil"/>
                <w:left w:val="nil"/>
                <w:bottom w:val="nil"/>
                <w:right w:val="nil"/>
                <w:between w:val="nil"/>
              </w:pBdr>
              <w:spacing w:after="60"/>
              <w:rPr>
                <w:color w:val="000000"/>
              </w:rPr>
            </w:pPr>
            <w:r w:rsidRPr="00997EFB">
              <w:rPr>
                <w:color w:val="000000"/>
              </w:rPr>
              <w:t>Knowledge of guidance and requirements around safeguarding children</w:t>
            </w:r>
            <w:r w:rsidR="00997EFB">
              <w:rPr>
                <w:color w:val="000000"/>
              </w:rPr>
              <w:t>.</w:t>
            </w:r>
          </w:p>
          <w:p w14:paraId="2FD2D0D5" w14:textId="5DB2D43B" w:rsidR="00EC415C" w:rsidRDefault="0044604D" w:rsidP="00997EFB">
            <w:pPr>
              <w:pStyle w:val="ListParagraph"/>
              <w:keepLines/>
              <w:numPr>
                <w:ilvl w:val="0"/>
                <w:numId w:val="9"/>
              </w:numPr>
              <w:pBdr>
                <w:top w:val="nil"/>
                <w:left w:val="nil"/>
                <w:bottom w:val="nil"/>
                <w:right w:val="nil"/>
                <w:between w:val="nil"/>
              </w:pBdr>
              <w:spacing w:after="60"/>
            </w:pPr>
            <w:r w:rsidRPr="00997EFB">
              <w:rPr>
                <w:color w:val="000000"/>
              </w:rPr>
              <w:t>Good ICT skills</w:t>
            </w:r>
            <w:r w:rsidR="00D03113" w:rsidRPr="00997EFB">
              <w:rPr>
                <w:color w:val="000000"/>
              </w:rPr>
              <w:t>.</w:t>
            </w:r>
          </w:p>
          <w:p w14:paraId="45A23719" w14:textId="77777777" w:rsidR="00EC415C" w:rsidRDefault="00EC415C">
            <w:pPr>
              <w:keepLines/>
              <w:pBdr>
                <w:top w:val="nil"/>
                <w:left w:val="nil"/>
                <w:bottom w:val="nil"/>
                <w:right w:val="nil"/>
                <w:between w:val="nil"/>
              </w:pBdr>
              <w:spacing w:after="60"/>
              <w:ind w:left="530" w:hanging="170"/>
              <w:rPr>
                <w:color w:val="000000"/>
              </w:rPr>
            </w:pPr>
          </w:p>
        </w:tc>
      </w:tr>
      <w:tr w:rsidR="00EC415C" w14:paraId="649616F3" w14:textId="77777777">
        <w:tc>
          <w:tcPr>
            <w:tcW w:w="9864" w:type="dxa"/>
            <w:shd w:val="clear" w:color="auto" w:fill="D9D9D9"/>
          </w:tcPr>
          <w:p w14:paraId="5D6985CB" w14:textId="77777777" w:rsidR="00EC415C" w:rsidRDefault="0044604D">
            <w:r>
              <w:t xml:space="preserve">Personal qualities </w:t>
            </w:r>
          </w:p>
          <w:p w14:paraId="343EB442" w14:textId="77777777" w:rsidR="00EC415C" w:rsidRDefault="00EC415C">
            <w:pPr>
              <w:jc w:val="center"/>
            </w:pPr>
          </w:p>
        </w:tc>
      </w:tr>
      <w:tr w:rsidR="00EC415C" w14:paraId="2C711F5B" w14:textId="77777777">
        <w:tc>
          <w:tcPr>
            <w:tcW w:w="9864" w:type="dxa"/>
            <w:shd w:val="clear" w:color="auto" w:fill="auto"/>
          </w:tcPr>
          <w:p w14:paraId="28BC3964" w14:textId="791EC4E5" w:rsidR="00997EFB" w:rsidRDefault="00997EFB" w:rsidP="00997EFB">
            <w:pPr>
              <w:pStyle w:val="Style0"/>
              <w:numPr>
                <w:ilvl w:val="0"/>
                <w:numId w:val="10"/>
              </w:numPr>
              <w:spacing w:line="1" w:lineRule="atLeast"/>
            </w:pPr>
            <w:r>
              <w:t>Flexible approach, including a sense of humour and positive attitude toward work</w:t>
            </w:r>
            <w:r>
              <w:t>.</w:t>
            </w:r>
            <w:r>
              <w:t xml:space="preserve"> </w:t>
            </w:r>
          </w:p>
          <w:p w14:paraId="0BE0A42E" w14:textId="0D1D0638" w:rsidR="00997EFB" w:rsidRDefault="00997EFB" w:rsidP="00997EFB">
            <w:pPr>
              <w:pStyle w:val="Style0"/>
              <w:numPr>
                <w:ilvl w:val="0"/>
                <w:numId w:val="10"/>
              </w:numPr>
              <w:spacing w:line="1" w:lineRule="atLeast"/>
            </w:pPr>
            <w:r>
              <w:t>Ability to deal calmly, tactfully and effectively with a range of people</w:t>
            </w:r>
            <w:r>
              <w:t>.</w:t>
            </w:r>
            <w:r>
              <w:t xml:space="preserve"> </w:t>
            </w:r>
          </w:p>
          <w:p w14:paraId="62FA7650" w14:textId="2D843EB4" w:rsidR="00997EFB" w:rsidRPr="00997EFB" w:rsidRDefault="00997EFB" w:rsidP="00997EFB">
            <w:pPr>
              <w:pStyle w:val="ListParagraph"/>
              <w:keepLines/>
              <w:numPr>
                <w:ilvl w:val="0"/>
                <w:numId w:val="10"/>
              </w:numPr>
              <w:pBdr>
                <w:top w:val="nil"/>
                <w:left w:val="nil"/>
                <w:bottom w:val="nil"/>
                <w:right w:val="nil"/>
                <w:between w:val="nil"/>
              </w:pBdr>
              <w:spacing w:after="60"/>
              <w:rPr>
                <w:color w:val="000000"/>
              </w:rPr>
            </w:pPr>
            <w:r>
              <w:t xml:space="preserve">Trustworthy and </w:t>
            </w:r>
            <w:r>
              <w:rPr>
                <w:color w:val="000000"/>
              </w:rPr>
              <w:t>c</w:t>
            </w:r>
            <w:r w:rsidRPr="00997EFB">
              <w:rPr>
                <w:color w:val="000000"/>
              </w:rPr>
              <w:t>ommitment to maintaining confidentiality at all times</w:t>
            </w:r>
            <w:r>
              <w:rPr>
                <w:color w:val="000000"/>
              </w:rPr>
              <w:t>.</w:t>
            </w:r>
          </w:p>
          <w:p w14:paraId="50ABE653" w14:textId="4566473F" w:rsidR="00997EFB" w:rsidRDefault="00997EFB" w:rsidP="00997EFB">
            <w:pPr>
              <w:pStyle w:val="Style0"/>
              <w:numPr>
                <w:ilvl w:val="0"/>
                <w:numId w:val="10"/>
              </w:numPr>
              <w:spacing w:line="1" w:lineRule="atLeast"/>
            </w:pPr>
            <w:r>
              <w:t>Ability to be pro-active with a team, working effectively with a range of styles and personalities</w:t>
            </w:r>
            <w:r>
              <w:t>.</w:t>
            </w:r>
            <w:r>
              <w:t xml:space="preserve"> </w:t>
            </w:r>
          </w:p>
          <w:p w14:paraId="103CE315" w14:textId="7FC81D24" w:rsidR="00997EFB" w:rsidRDefault="00997EFB" w:rsidP="00997EFB">
            <w:pPr>
              <w:pStyle w:val="Style0"/>
              <w:numPr>
                <w:ilvl w:val="0"/>
                <w:numId w:val="10"/>
              </w:numPr>
              <w:spacing w:line="1" w:lineRule="atLeast"/>
            </w:pPr>
            <w:r>
              <w:t xml:space="preserve">Proactive and keen learner, with a willingness to undertake further training and professional </w:t>
            </w:r>
            <w:r>
              <w:br/>
              <w:t>development for the role</w:t>
            </w:r>
            <w:r>
              <w:t>.</w:t>
            </w:r>
            <w:r>
              <w:t xml:space="preserve">  </w:t>
            </w:r>
          </w:p>
          <w:p w14:paraId="60614D56" w14:textId="3B12E571" w:rsidR="00997EFB" w:rsidRDefault="00997EFB" w:rsidP="00997EFB">
            <w:pPr>
              <w:keepLines/>
              <w:numPr>
                <w:ilvl w:val="0"/>
                <w:numId w:val="10"/>
              </w:numPr>
              <w:pBdr>
                <w:top w:val="nil"/>
                <w:left w:val="nil"/>
                <w:bottom w:val="nil"/>
                <w:right w:val="nil"/>
                <w:between w:val="nil"/>
              </w:pBdr>
              <w:spacing w:after="60" w:line="259" w:lineRule="auto"/>
              <w:rPr>
                <w:color w:val="000000"/>
              </w:rPr>
            </w:pPr>
            <w:r>
              <w:rPr>
                <w:color w:val="000000"/>
              </w:rPr>
              <w:t>Commitment to safeguarding</w:t>
            </w:r>
            <w:r>
              <w:rPr>
                <w:color w:val="000000"/>
              </w:rPr>
              <w:t>.</w:t>
            </w:r>
            <w:r>
              <w:rPr>
                <w:color w:val="000000"/>
              </w:rPr>
              <w:t xml:space="preserve"> </w:t>
            </w:r>
          </w:p>
          <w:p w14:paraId="6FDDD63F" w14:textId="0BB5CE9E" w:rsidR="00EC415C" w:rsidRPr="00997EFB" w:rsidRDefault="00997EFB" w:rsidP="00997EFB">
            <w:pPr>
              <w:keepLines/>
              <w:numPr>
                <w:ilvl w:val="0"/>
                <w:numId w:val="10"/>
              </w:numPr>
              <w:pBdr>
                <w:top w:val="nil"/>
                <w:left w:val="nil"/>
                <w:bottom w:val="nil"/>
                <w:right w:val="nil"/>
                <w:between w:val="nil"/>
              </w:pBdr>
              <w:spacing w:after="60" w:line="259" w:lineRule="auto"/>
              <w:rPr>
                <w:color w:val="000000"/>
              </w:rPr>
            </w:pPr>
            <w:r>
              <w:rPr>
                <w:color w:val="000000"/>
              </w:rPr>
              <w:t>Active commitment to equality, diversity and inclusion</w:t>
            </w:r>
            <w:r>
              <w:rPr>
                <w:color w:val="000000"/>
              </w:rPr>
              <w:t>.</w:t>
            </w:r>
          </w:p>
        </w:tc>
      </w:tr>
    </w:tbl>
    <w:p w14:paraId="0ACCB244" w14:textId="77777777" w:rsidR="00EC415C" w:rsidRDefault="00EC415C"/>
    <w:sectPr w:rsidR="00EC415C">
      <w:pgSz w:w="11906" w:h="16838"/>
      <w:pgMar w:top="851"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D92"/>
    <w:multiLevelType w:val="multilevel"/>
    <w:tmpl w:val="744AA53A"/>
    <w:lvl w:ilvl="0">
      <w:start w:val="1"/>
      <w:numFmt w:val="bullet"/>
      <w:lvlText w:val="●"/>
      <w:lvlJc w:val="left"/>
      <w:pPr>
        <w:ind w:left="861" w:hanging="360"/>
      </w:pPr>
      <w:rPr>
        <w:rFonts w:ascii="Noto Sans" w:eastAsia="Noto Sans" w:hAnsi="Noto Sans" w:cs="Noto San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w:eastAsia="Noto Sans" w:hAnsi="Noto Sans" w:cs="Noto Sans"/>
      </w:rPr>
    </w:lvl>
    <w:lvl w:ilvl="3">
      <w:start w:val="1"/>
      <w:numFmt w:val="bullet"/>
      <w:lvlText w:val="●"/>
      <w:lvlJc w:val="left"/>
      <w:pPr>
        <w:ind w:left="3021" w:hanging="360"/>
      </w:pPr>
      <w:rPr>
        <w:rFonts w:ascii="Noto Sans" w:eastAsia="Noto Sans" w:hAnsi="Noto Sans" w:cs="Noto San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w:eastAsia="Noto Sans" w:hAnsi="Noto Sans" w:cs="Noto Sans"/>
      </w:rPr>
    </w:lvl>
    <w:lvl w:ilvl="6">
      <w:start w:val="1"/>
      <w:numFmt w:val="bullet"/>
      <w:lvlText w:val="●"/>
      <w:lvlJc w:val="left"/>
      <w:pPr>
        <w:ind w:left="5181" w:hanging="360"/>
      </w:pPr>
      <w:rPr>
        <w:rFonts w:ascii="Noto Sans" w:eastAsia="Noto Sans" w:hAnsi="Noto Sans" w:cs="Noto San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w:eastAsia="Noto Sans" w:hAnsi="Noto Sans" w:cs="Noto Sans"/>
      </w:rPr>
    </w:lvl>
  </w:abstractNum>
  <w:abstractNum w:abstractNumId="1" w15:restartNumberingAfterBreak="0">
    <w:nsid w:val="1ED34EAA"/>
    <w:multiLevelType w:val="multilevel"/>
    <w:tmpl w:val="391A108A"/>
    <w:lvl w:ilvl="0">
      <w:start w:val="1"/>
      <w:numFmt w:val="bullet"/>
      <w:lvlText w:val="●"/>
      <w:lvlJc w:val="left"/>
      <w:pPr>
        <w:ind w:left="861" w:hanging="360"/>
      </w:pPr>
      <w:rPr>
        <w:rFonts w:ascii="Noto Sans" w:eastAsia="Noto Sans" w:hAnsi="Noto Sans" w:cs="Noto San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w:eastAsia="Noto Sans" w:hAnsi="Noto Sans" w:cs="Noto Sans"/>
      </w:rPr>
    </w:lvl>
    <w:lvl w:ilvl="3">
      <w:start w:val="1"/>
      <w:numFmt w:val="bullet"/>
      <w:lvlText w:val="●"/>
      <w:lvlJc w:val="left"/>
      <w:pPr>
        <w:ind w:left="3021" w:hanging="360"/>
      </w:pPr>
      <w:rPr>
        <w:rFonts w:ascii="Noto Sans" w:eastAsia="Noto Sans" w:hAnsi="Noto Sans" w:cs="Noto San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w:eastAsia="Noto Sans" w:hAnsi="Noto Sans" w:cs="Noto Sans"/>
      </w:rPr>
    </w:lvl>
    <w:lvl w:ilvl="6">
      <w:start w:val="1"/>
      <w:numFmt w:val="bullet"/>
      <w:lvlText w:val="●"/>
      <w:lvlJc w:val="left"/>
      <w:pPr>
        <w:ind w:left="5181" w:hanging="360"/>
      </w:pPr>
      <w:rPr>
        <w:rFonts w:ascii="Noto Sans" w:eastAsia="Noto Sans" w:hAnsi="Noto Sans" w:cs="Noto San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w:eastAsia="Noto Sans" w:hAnsi="Noto Sans" w:cs="Noto Sans"/>
      </w:rPr>
    </w:lvl>
  </w:abstractNum>
  <w:abstractNum w:abstractNumId="2" w15:restartNumberingAfterBreak="0">
    <w:nsid w:val="2EED0915"/>
    <w:multiLevelType w:val="hybridMultilevel"/>
    <w:tmpl w:val="24D6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E2769"/>
    <w:multiLevelType w:val="hybridMultilevel"/>
    <w:tmpl w:val="2F22B85C"/>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4" w15:restartNumberingAfterBreak="0">
    <w:nsid w:val="4FB52963"/>
    <w:multiLevelType w:val="hybridMultilevel"/>
    <w:tmpl w:val="D79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273AF"/>
    <w:multiLevelType w:val="hybridMultilevel"/>
    <w:tmpl w:val="B8F2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A57E3"/>
    <w:multiLevelType w:val="hybridMultilevel"/>
    <w:tmpl w:val="3724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1A4141"/>
    <w:multiLevelType w:val="hybridMultilevel"/>
    <w:tmpl w:val="6AC804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AAD1902"/>
    <w:multiLevelType w:val="multilevel"/>
    <w:tmpl w:val="3AF418E6"/>
    <w:lvl w:ilvl="0">
      <w:start w:val="1"/>
      <w:numFmt w:val="bullet"/>
      <w:lvlText w:val="●"/>
      <w:lvlJc w:val="left"/>
      <w:pPr>
        <w:ind w:left="861" w:hanging="360"/>
      </w:pPr>
      <w:rPr>
        <w:rFonts w:ascii="Noto Sans" w:eastAsia="Noto Sans" w:hAnsi="Noto Sans" w:cs="Noto San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w:eastAsia="Noto Sans" w:hAnsi="Noto Sans" w:cs="Noto Sans"/>
      </w:rPr>
    </w:lvl>
    <w:lvl w:ilvl="3">
      <w:start w:val="1"/>
      <w:numFmt w:val="bullet"/>
      <w:lvlText w:val="●"/>
      <w:lvlJc w:val="left"/>
      <w:pPr>
        <w:ind w:left="3021" w:hanging="360"/>
      </w:pPr>
      <w:rPr>
        <w:rFonts w:ascii="Noto Sans" w:eastAsia="Noto Sans" w:hAnsi="Noto Sans" w:cs="Noto San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w:eastAsia="Noto Sans" w:hAnsi="Noto Sans" w:cs="Noto Sans"/>
      </w:rPr>
    </w:lvl>
    <w:lvl w:ilvl="6">
      <w:start w:val="1"/>
      <w:numFmt w:val="bullet"/>
      <w:lvlText w:val="●"/>
      <w:lvlJc w:val="left"/>
      <w:pPr>
        <w:ind w:left="5181" w:hanging="360"/>
      </w:pPr>
      <w:rPr>
        <w:rFonts w:ascii="Noto Sans" w:eastAsia="Noto Sans" w:hAnsi="Noto Sans" w:cs="Noto San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w:eastAsia="Noto Sans" w:hAnsi="Noto Sans" w:cs="Noto Sans"/>
      </w:rPr>
    </w:lvl>
  </w:abstractNum>
  <w:abstractNum w:abstractNumId="9" w15:restartNumberingAfterBreak="0">
    <w:nsid w:val="7F9A19B0"/>
    <w:multiLevelType w:val="hybridMultilevel"/>
    <w:tmpl w:val="E208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4"/>
  </w:num>
  <w:num w:numId="6">
    <w:abstractNumId w:val="3"/>
  </w:num>
  <w:num w:numId="7">
    <w:abstractNumId w:val="2"/>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5C"/>
    <w:rsid w:val="001631B8"/>
    <w:rsid w:val="0024725F"/>
    <w:rsid w:val="00346527"/>
    <w:rsid w:val="003B49F1"/>
    <w:rsid w:val="0044604D"/>
    <w:rsid w:val="004C7340"/>
    <w:rsid w:val="00684231"/>
    <w:rsid w:val="00964FA4"/>
    <w:rsid w:val="00981204"/>
    <w:rsid w:val="00997EFB"/>
    <w:rsid w:val="009D548D"/>
    <w:rsid w:val="00D03113"/>
    <w:rsid w:val="00D725BD"/>
    <w:rsid w:val="00E5663B"/>
    <w:rsid w:val="00EC41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0999"/>
  <w15:docId w15:val="{66F4CADA-35F5-874B-AECF-DC11688E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line="240" w:lineRule="auto"/>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C7340"/>
    <w:pPr>
      <w:ind w:left="720"/>
      <w:contextualSpacing/>
    </w:pPr>
  </w:style>
  <w:style w:type="paragraph" w:customStyle="1" w:styleId="Style0">
    <w:name w:val="Style0"/>
    <w:basedOn w:val="Normal"/>
    <w:next w:val="Normal"/>
    <w:uiPriority w:val="99"/>
    <w:rsid w:val="00684231"/>
    <w:pPr>
      <w:widowControl w:val="0"/>
      <w:autoSpaceDE w:val="0"/>
      <w:autoSpaceDN w:val="0"/>
      <w:adjustRightInd w:val="0"/>
      <w:spacing w:after="0" w:line="240" w:lineRule="auto"/>
    </w:pPr>
    <w:rPr>
      <w:rFonts w:eastAsiaTheme="minorEastAsia"/>
      <w:lang w:val="en-GB" w:eastAsia="en-GB"/>
    </w:rPr>
  </w:style>
  <w:style w:type="paragraph" w:customStyle="1" w:styleId="Style2">
    <w:name w:val="Style2"/>
    <w:basedOn w:val="Normal"/>
    <w:next w:val="Normal"/>
    <w:uiPriority w:val="99"/>
    <w:rsid w:val="00684231"/>
    <w:pPr>
      <w:widowControl w:val="0"/>
      <w:autoSpaceDE w:val="0"/>
      <w:autoSpaceDN w:val="0"/>
      <w:adjustRightInd w:val="0"/>
      <w:spacing w:after="0" w:line="240" w:lineRule="auto"/>
    </w:pPr>
    <w:rPr>
      <w:rFonts w:ascii="Arial MT" w:eastAsiaTheme="minorEastAsia" w:hAnsi="Arial MT" w:cs="Arial MT"/>
      <w:lang w:val="en-GB" w:eastAsia="en-GB"/>
    </w:rPr>
  </w:style>
  <w:style w:type="paragraph" w:customStyle="1" w:styleId="Default">
    <w:name w:val="Default"/>
    <w:rsid w:val="00684231"/>
    <w:pPr>
      <w:autoSpaceDE w:val="0"/>
      <w:autoSpaceDN w:val="0"/>
      <w:adjustRightInd w:val="0"/>
      <w:spacing w:after="0" w:line="240" w:lineRule="auto"/>
    </w:pPr>
    <w:rPr>
      <w:rFonts w:eastAsia="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8st1hMZHEdUO9d60SMinYQQNg==">CgMxLjAyCWguMzBqMHpsbDIIaC5namRneHM4AHIhMThPRkZrRDhueXB1RnZielZEYWhHclNuYk1udFA2Z0pI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Jillani</dc:creator>
  <cp:lastModifiedBy>Kiran Gahir</cp:lastModifiedBy>
  <cp:revision>6</cp:revision>
  <cp:lastPrinted>2024-12-19T10:51:00Z</cp:lastPrinted>
  <dcterms:created xsi:type="dcterms:W3CDTF">2024-12-19T10:34:00Z</dcterms:created>
  <dcterms:modified xsi:type="dcterms:W3CDTF">2024-12-19T11:05:00Z</dcterms:modified>
</cp:coreProperties>
</file>