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AB487" w14:textId="77777777" w:rsidR="002B6AFB" w:rsidRDefault="002B6AFB" w:rsidP="00015B8F">
      <w:pPr>
        <w:spacing w:before="100" w:beforeAutospacing="1" w:after="100" w:afterAutospacing="1"/>
        <w:outlineLvl w:val="0"/>
        <w:rPr>
          <w:rFonts w:ascii="Arial" w:eastAsia="Times New Roman" w:hAnsi="Arial" w:cs="Arial"/>
          <w:b/>
          <w:bCs/>
          <w:kern w:val="36"/>
          <w:sz w:val="28"/>
          <w:szCs w:val="28"/>
          <w:lang w:eastAsia="en-GB"/>
        </w:rPr>
      </w:pPr>
      <w:r>
        <w:rPr>
          <w:noProof/>
          <w:lang w:eastAsia="en-GB"/>
        </w:rPr>
        <w:drawing>
          <wp:anchor distT="0" distB="0" distL="114300" distR="114300" simplePos="0" relativeHeight="251659264" behindDoc="0" locked="0" layoutInCell="1" allowOverlap="1" wp14:anchorId="3607C3D2" wp14:editId="62F022D5">
            <wp:simplePos x="0" y="0"/>
            <wp:positionH relativeFrom="column">
              <wp:posOffset>5034915</wp:posOffset>
            </wp:positionH>
            <wp:positionV relativeFrom="paragraph">
              <wp:posOffset>-410845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381C7390" w14:textId="77777777" w:rsidR="00A614E0" w:rsidRDefault="00A614E0" w:rsidP="00015B8F">
      <w:pPr>
        <w:jc w:val="center"/>
        <w:rPr>
          <w:rFonts w:ascii="Arial" w:eastAsia="Calibri" w:hAnsi="Arial" w:cs="Arial"/>
          <w:b/>
          <w:color w:val="00B0F0"/>
          <w:sz w:val="24"/>
          <w:szCs w:val="24"/>
          <w:lang w:eastAsia="en-GB"/>
        </w:rPr>
      </w:pPr>
    </w:p>
    <w:p w14:paraId="368A30F5" w14:textId="77777777" w:rsidR="00015B8F" w:rsidRDefault="008A4174" w:rsidP="008A4174">
      <w:pPr>
        <w:jc w:val="center"/>
        <w:rPr>
          <w:rFonts w:ascii="Arial" w:eastAsia="Calibri" w:hAnsi="Arial" w:cs="Arial"/>
          <w:b/>
          <w:color w:val="00B0F0"/>
          <w:sz w:val="24"/>
          <w:szCs w:val="24"/>
          <w:lang w:eastAsia="en-GB"/>
        </w:rPr>
      </w:pPr>
      <w:r>
        <w:rPr>
          <w:rFonts w:ascii="Arial" w:eastAsia="Calibri" w:hAnsi="Arial" w:cs="Arial"/>
          <w:b/>
          <w:color w:val="00B0F0"/>
          <w:sz w:val="24"/>
          <w:szCs w:val="24"/>
          <w:lang w:eastAsia="en-GB"/>
        </w:rPr>
        <w:t>Stephenson Academy</w:t>
      </w:r>
    </w:p>
    <w:p w14:paraId="6E84F214" w14:textId="77777777" w:rsidR="008A4174" w:rsidRDefault="008A4174" w:rsidP="008A4174">
      <w:pPr>
        <w:jc w:val="center"/>
        <w:rPr>
          <w:rFonts w:ascii="Arial" w:eastAsia="Times New Roman" w:hAnsi="Arial" w:cs="Arial"/>
        </w:rPr>
      </w:pPr>
    </w:p>
    <w:p w14:paraId="7D47E99D" w14:textId="77777777" w:rsidR="00B21EE3" w:rsidRPr="00A614E0" w:rsidRDefault="00DF358F" w:rsidP="002B6AFB">
      <w:pPr>
        <w:jc w:val="both"/>
        <w:rPr>
          <w:rFonts w:ascii="Arial" w:eastAsia="Times New Roman" w:hAnsi="Arial" w:cs="Arial"/>
          <w:sz w:val="20"/>
          <w:szCs w:val="20"/>
        </w:rPr>
      </w:pPr>
      <w:r w:rsidRPr="00A614E0">
        <w:rPr>
          <w:rFonts w:ascii="Arial" w:eastAsia="Times New Roman" w:hAnsi="Arial" w:cs="Arial"/>
          <w:sz w:val="20"/>
          <w:szCs w:val="20"/>
        </w:rPr>
        <w:t xml:space="preserve">Would you relish a challenge and rewarding opportunity?  Are you interested in working with </w:t>
      </w:r>
      <w:r w:rsidR="00190494" w:rsidRPr="00A614E0">
        <w:rPr>
          <w:rFonts w:ascii="Arial" w:eastAsia="Times New Roman" w:hAnsi="Arial" w:cs="Arial"/>
          <w:sz w:val="20"/>
          <w:szCs w:val="20"/>
        </w:rPr>
        <w:t xml:space="preserve">some of </w:t>
      </w:r>
      <w:r w:rsidRPr="00A614E0">
        <w:rPr>
          <w:rFonts w:ascii="Arial" w:eastAsia="Times New Roman" w:hAnsi="Arial" w:cs="Arial"/>
          <w:sz w:val="20"/>
          <w:szCs w:val="20"/>
        </w:rPr>
        <w:t>the most disadvantaged students in Milton Keynes?  Do you have</w:t>
      </w:r>
      <w:r w:rsidR="002F7552">
        <w:rPr>
          <w:rFonts w:ascii="Arial" w:eastAsia="Times New Roman" w:hAnsi="Arial" w:cs="Arial"/>
          <w:sz w:val="20"/>
          <w:szCs w:val="20"/>
        </w:rPr>
        <w:t xml:space="preserve"> the</w:t>
      </w:r>
      <w:r w:rsidRPr="00A614E0">
        <w:rPr>
          <w:rFonts w:ascii="Arial" w:eastAsia="Times New Roman" w:hAnsi="Arial" w:cs="Arial"/>
          <w:sz w:val="20"/>
          <w:szCs w:val="20"/>
        </w:rPr>
        <w:t xml:space="preserve"> necessary skills required to work within</w:t>
      </w:r>
      <w:r w:rsidR="00190494" w:rsidRPr="00A614E0">
        <w:rPr>
          <w:rFonts w:ascii="Arial" w:eastAsia="Times New Roman" w:hAnsi="Arial" w:cs="Arial"/>
          <w:sz w:val="20"/>
          <w:szCs w:val="20"/>
        </w:rPr>
        <w:t xml:space="preserve"> a</w:t>
      </w:r>
      <w:r w:rsidRPr="00A614E0">
        <w:rPr>
          <w:rFonts w:ascii="Arial" w:eastAsia="Times New Roman" w:hAnsi="Arial" w:cs="Arial"/>
          <w:sz w:val="20"/>
          <w:szCs w:val="20"/>
        </w:rPr>
        <w:t xml:space="preserve"> </w:t>
      </w:r>
      <w:r w:rsidR="000977AA">
        <w:rPr>
          <w:rFonts w:ascii="Arial" w:eastAsia="Times New Roman" w:hAnsi="Arial" w:cs="Arial"/>
          <w:sz w:val="20"/>
          <w:szCs w:val="20"/>
        </w:rPr>
        <w:t>SEMH</w:t>
      </w:r>
      <w:r w:rsidRPr="00A614E0">
        <w:rPr>
          <w:rFonts w:ascii="Arial" w:eastAsia="Times New Roman" w:hAnsi="Arial" w:cs="Arial"/>
          <w:sz w:val="20"/>
          <w:szCs w:val="20"/>
        </w:rPr>
        <w:t xml:space="preserve"> educational environment?  If YES we have the perfect opportunit</w:t>
      </w:r>
      <w:r w:rsidR="002F7552">
        <w:rPr>
          <w:rFonts w:ascii="Arial" w:eastAsia="Times New Roman" w:hAnsi="Arial" w:cs="Arial"/>
          <w:sz w:val="20"/>
          <w:szCs w:val="20"/>
        </w:rPr>
        <w:t>y</w:t>
      </w:r>
      <w:r w:rsidRPr="00A614E0">
        <w:rPr>
          <w:rFonts w:ascii="Arial" w:eastAsia="Times New Roman" w:hAnsi="Arial" w:cs="Arial"/>
          <w:sz w:val="20"/>
          <w:szCs w:val="20"/>
        </w:rPr>
        <w:t xml:space="preserve"> below.</w:t>
      </w:r>
    </w:p>
    <w:p w14:paraId="4ADA3215" w14:textId="77777777" w:rsidR="00B21EE3" w:rsidRPr="00A614E0" w:rsidRDefault="00B21EE3" w:rsidP="002B6AFB">
      <w:pPr>
        <w:jc w:val="both"/>
        <w:rPr>
          <w:rFonts w:ascii="Arial" w:eastAsia="Times New Roman" w:hAnsi="Arial" w:cs="Arial"/>
          <w:sz w:val="20"/>
          <w:szCs w:val="20"/>
        </w:rPr>
      </w:pPr>
    </w:p>
    <w:p w14:paraId="2FC027D2" w14:textId="77777777" w:rsidR="00414278" w:rsidRPr="00A614E0" w:rsidRDefault="000C7586" w:rsidP="002B6AFB">
      <w:pPr>
        <w:jc w:val="both"/>
        <w:rPr>
          <w:rFonts w:ascii="Arial" w:eastAsia="Times New Roman" w:hAnsi="Arial" w:cs="Arial"/>
          <w:sz w:val="20"/>
          <w:szCs w:val="20"/>
        </w:rPr>
      </w:pPr>
      <w:r w:rsidRPr="00A614E0">
        <w:rPr>
          <w:rFonts w:ascii="Arial" w:eastAsia="Times New Roman" w:hAnsi="Arial" w:cs="Arial"/>
          <w:sz w:val="20"/>
          <w:szCs w:val="20"/>
        </w:rPr>
        <w:t xml:space="preserve">Stephenson </w:t>
      </w:r>
      <w:r w:rsidR="002F7552">
        <w:rPr>
          <w:rFonts w:ascii="Arial" w:eastAsia="Times New Roman" w:hAnsi="Arial" w:cs="Arial"/>
          <w:sz w:val="20"/>
          <w:szCs w:val="20"/>
        </w:rPr>
        <w:t>Academy</w:t>
      </w:r>
      <w:r w:rsidR="00414278" w:rsidRPr="00A614E0">
        <w:rPr>
          <w:rFonts w:ascii="Arial" w:eastAsia="Times New Roman" w:hAnsi="Arial" w:cs="Arial"/>
          <w:sz w:val="20"/>
          <w:szCs w:val="20"/>
        </w:rPr>
        <w:t xml:space="preserve"> provides education</w:t>
      </w:r>
      <w:r w:rsidR="00DF358F" w:rsidRPr="00A614E0">
        <w:rPr>
          <w:rFonts w:ascii="Arial" w:eastAsia="Times New Roman" w:hAnsi="Arial" w:cs="Arial"/>
          <w:sz w:val="20"/>
          <w:szCs w:val="20"/>
        </w:rPr>
        <w:t xml:space="preserve"> for students aged between </w:t>
      </w:r>
      <w:r w:rsidR="00A51F98">
        <w:rPr>
          <w:rFonts w:ascii="Arial" w:eastAsia="Times New Roman" w:hAnsi="Arial" w:cs="Arial"/>
          <w:sz w:val="20"/>
          <w:szCs w:val="20"/>
        </w:rPr>
        <w:t>9</w:t>
      </w:r>
      <w:r w:rsidR="00414278" w:rsidRPr="00A614E0">
        <w:rPr>
          <w:rFonts w:ascii="Arial" w:eastAsia="Times New Roman" w:hAnsi="Arial" w:cs="Arial"/>
          <w:sz w:val="20"/>
          <w:szCs w:val="20"/>
        </w:rPr>
        <w:t xml:space="preserve"> and 1</w:t>
      </w:r>
      <w:r w:rsidR="002F7552">
        <w:rPr>
          <w:rFonts w:ascii="Arial" w:eastAsia="Times New Roman" w:hAnsi="Arial" w:cs="Arial"/>
          <w:sz w:val="20"/>
          <w:szCs w:val="20"/>
        </w:rPr>
        <w:t>6</w:t>
      </w:r>
      <w:r w:rsidR="00414278" w:rsidRPr="00A614E0">
        <w:rPr>
          <w:rFonts w:ascii="Arial" w:eastAsia="Times New Roman" w:hAnsi="Arial" w:cs="Arial"/>
          <w:sz w:val="20"/>
          <w:szCs w:val="20"/>
        </w:rPr>
        <w:t xml:space="preserve"> years with </w:t>
      </w:r>
      <w:r w:rsidR="002F7552">
        <w:rPr>
          <w:rFonts w:ascii="Arial" w:eastAsia="Times New Roman" w:hAnsi="Arial" w:cs="Arial"/>
          <w:sz w:val="20"/>
          <w:szCs w:val="20"/>
        </w:rPr>
        <w:t xml:space="preserve">Education and Health Care Plans </w:t>
      </w:r>
      <w:r w:rsidR="00414278" w:rsidRPr="00A614E0">
        <w:rPr>
          <w:rFonts w:ascii="Arial" w:eastAsia="Times New Roman" w:hAnsi="Arial" w:cs="Arial"/>
          <w:sz w:val="20"/>
          <w:szCs w:val="20"/>
        </w:rPr>
        <w:t>for</w:t>
      </w:r>
      <w:r w:rsidR="00C46376">
        <w:rPr>
          <w:rFonts w:ascii="Arial" w:eastAsia="Times New Roman" w:hAnsi="Arial" w:cs="Arial"/>
          <w:sz w:val="20"/>
          <w:szCs w:val="20"/>
        </w:rPr>
        <w:t xml:space="preserve"> Social</w:t>
      </w:r>
      <w:r w:rsidR="005522D5">
        <w:rPr>
          <w:rFonts w:ascii="Arial" w:eastAsia="Times New Roman" w:hAnsi="Arial" w:cs="Arial"/>
          <w:sz w:val="20"/>
          <w:szCs w:val="20"/>
        </w:rPr>
        <w:t>,</w:t>
      </w:r>
      <w:r w:rsidR="00414278" w:rsidRPr="00A614E0">
        <w:rPr>
          <w:rFonts w:ascii="Arial" w:eastAsia="Times New Roman" w:hAnsi="Arial" w:cs="Arial"/>
          <w:sz w:val="20"/>
          <w:szCs w:val="20"/>
        </w:rPr>
        <w:t xml:space="preserve"> </w:t>
      </w:r>
      <w:r w:rsidR="000977AA">
        <w:rPr>
          <w:rFonts w:ascii="Arial" w:eastAsia="Times New Roman" w:hAnsi="Arial" w:cs="Arial"/>
          <w:sz w:val="20"/>
          <w:szCs w:val="20"/>
        </w:rPr>
        <w:t>Emotional and Mental Health (SEMH</w:t>
      </w:r>
      <w:r w:rsidR="002F7552">
        <w:rPr>
          <w:rFonts w:ascii="Arial" w:eastAsia="Times New Roman" w:hAnsi="Arial" w:cs="Arial"/>
          <w:sz w:val="20"/>
          <w:szCs w:val="20"/>
        </w:rPr>
        <w:t>)</w:t>
      </w:r>
      <w:r w:rsidR="00414278" w:rsidRPr="00A614E0">
        <w:rPr>
          <w:rFonts w:ascii="Arial" w:eastAsia="Times New Roman" w:hAnsi="Arial" w:cs="Arial"/>
          <w:sz w:val="20"/>
          <w:szCs w:val="20"/>
        </w:rPr>
        <w:t xml:space="preserve">.  </w:t>
      </w:r>
      <w:r w:rsidR="00151AC6">
        <w:rPr>
          <w:rFonts w:ascii="Arial" w:eastAsia="Times New Roman" w:hAnsi="Arial" w:cs="Arial"/>
          <w:sz w:val="20"/>
          <w:szCs w:val="20"/>
        </w:rPr>
        <w:t xml:space="preserve">Many of our students have additional social communication and/or learning needs. </w:t>
      </w:r>
      <w:r w:rsidR="00414278" w:rsidRPr="00A614E0">
        <w:rPr>
          <w:rFonts w:ascii="Arial" w:eastAsia="Times New Roman" w:hAnsi="Arial" w:cs="Arial"/>
          <w:sz w:val="20"/>
          <w:szCs w:val="20"/>
        </w:rPr>
        <w:t xml:space="preserve">We pride ourselves on delivering a quality curriculum, truly </w:t>
      </w:r>
      <w:r w:rsidRPr="00A614E0">
        <w:rPr>
          <w:rFonts w:ascii="Arial" w:eastAsia="Times New Roman" w:hAnsi="Arial" w:cs="Arial"/>
          <w:sz w:val="20"/>
          <w:szCs w:val="20"/>
        </w:rPr>
        <w:t>individualised</w:t>
      </w:r>
      <w:r w:rsidR="00414278" w:rsidRPr="00A614E0">
        <w:rPr>
          <w:rFonts w:ascii="Arial" w:eastAsia="Times New Roman" w:hAnsi="Arial" w:cs="Arial"/>
          <w:sz w:val="20"/>
          <w:szCs w:val="20"/>
        </w:rPr>
        <w:t xml:space="preserve"> to</w:t>
      </w:r>
      <w:r w:rsidR="00D065AA" w:rsidRPr="00A614E0">
        <w:rPr>
          <w:rFonts w:ascii="Arial" w:eastAsia="Times New Roman" w:hAnsi="Arial" w:cs="Arial"/>
          <w:sz w:val="20"/>
          <w:szCs w:val="20"/>
        </w:rPr>
        <w:t xml:space="preserve"> meet the needs of our students, ensuring successful outcomes for all.</w:t>
      </w:r>
    </w:p>
    <w:p w14:paraId="79C4751C" w14:textId="77777777" w:rsidR="00190494" w:rsidRDefault="00190494" w:rsidP="002B6AFB">
      <w:pPr>
        <w:jc w:val="both"/>
        <w:rPr>
          <w:rFonts w:ascii="Arial" w:eastAsia="Times New Roman" w:hAnsi="Arial" w:cs="Arial"/>
        </w:rPr>
      </w:pPr>
    </w:p>
    <w:p w14:paraId="00CD9A81" w14:textId="77777777" w:rsidR="00D41238" w:rsidRDefault="00D41238" w:rsidP="00D41238">
      <w:pPr>
        <w:jc w:val="both"/>
        <w:rPr>
          <w:rFonts w:ascii="Arial" w:eastAsia="Calibri" w:hAnsi="Arial" w:cs="Arial"/>
          <w:b/>
          <w:color w:val="00CCFF"/>
          <w:lang w:eastAsia="en-GB"/>
        </w:rPr>
      </w:pPr>
      <w:r>
        <w:rPr>
          <w:rFonts w:ascii="Arial" w:eastAsia="Calibri" w:hAnsi="Arial" w:cs="Arial"/>
          <w:b/>
          <w:color w:val="00CCFF"/>
          <w:lang w:eastAsia="en-GB"/>
        </w:rPr>
        <w:t>English Teacher</w:t>
      </w:r>
    </w:p>
    <w:p w14:paraId="2DAF32D2" w14:textId="77777777" w:rsidR="00D10021" w:rsidRDefault="00D10021" w:rsidP="00D41238">
      <w:pPr>
        <w:jc w:val="both"/>
        <w:rPr>
          <w:rFonts w:ascii="Arial" w:eastAsia="Calibri" w:hAnsi="Arial" w:cs="Arial"/>
          <w:b/>
          <w:color w:val="00CCFF"/>
          <w:lang w:eastAsia="en-GB"/>
        </w:rPr>
      </w:pPr>
    </w:p>
    <w:p w14:paraId="6AACE68E" w14:textId="63D222CB" w:rsidR="00D41238" w:rsidRDefault="00D41238" w:rsidP="00D41238">
      <w:pPr>
        <w:jc w:val="both"/>
        <w:rPr>
          <w:rFonts w:ascii="Arial" w:eastAsia="Calibri" w:hAnsi="Arial" w:cs="Arial"/>
          <w:b/>
          <w:sz w:val="20"/>
          <w:szCs w:val="20"/>
          <w:lang w:eastAsia="en-GB"/>
        </w:rPr>
      </w:pPr>
      <w:r>
        <w:rPr>
          <w:rFonts w:ascii="Arial" w:eastAsia="Calibri" w:hAnsi="Arial" w:cs="Arial"/>
          <w:b/>
          <w:sz w:val="20"/>
          <w:szCs w:val="20"/>
          <w:lang w:eastAsia="en-GB"/>
        </w:rPr>
        <w:t xml:space="preserve">Salary: </w:t>
      </w:r>
      <w:r w:rsidR="00A866AD">
        <w:rPr>
          <w:rFonts w:ascii="Arial" w:eastAsia="Calibri" w:hAnsi="Arial" w:cs="Arial"/>
          <w:b/>
          <w:sz w:val="20"/>
          <w:szCs w:val="20"/>
          <w:lang w:eastAsia="en-GB"/>
        </w:rPr>
        <w:t>ECT/</w:t>
      </w:r>
      <w:r>
        <w:rPr>
          <w:rFonts w:ascii="Arial" w:eastAsia="Calibri" w:hAnsi="Arial" w:cs="Arial"/>
          <w:b/>
          <w:sz w:val="20"/>
          <w:szCs w:val="20"/>
          <w:lang w:eastAsia="en-GB"/>
        </w:rPr>
        <w:t xml:space="preserve">MPS/UPS plus </w:t>
      </w:r>
      <w:r w:rsidR="002F7552">
        <w:rPr>
          <w:rFonts w:ascii="Arial" w:eastAsia="Calibri" w:hAnsi="Arial" w:cs="Arial"/>
          <w:b/>
          <w:sz w:val="20"/>
          <w:szCs w:val="20"/>
          <w:lang w:eastAsia="en-GB"/>
        </w:rPr>
        <w:t xml:space="preserve">SEN </w:t>
      </w:r>
      <w:r w:rsidR="005C7736">
        <w:rPr>
          <w:rFonts w:ascii="Arial" w:eastAsia="Calibri" w:hAnsi="Arial" w:cs="Arial"/>
          <w:b/>
          <w:sz w:val="20"/>
          <w:szCs w:val="20"/>
          <w:lang w:eastAsia="en-GB"/>
        </w:rPr>
        <w:t>Allowance</w:t>
      </w:r>
    </w:p>
    <w:p w14:paraId="355EC0F0" w14:textId="77777777" w:rsidR="008124C6" w:rsidRDefault="008124C6" w:rsidP="00D41238">
      <w:pPr>
        <w:jc w:val="both"/>
        <w:rPr>
          <w:rFonts w:ascii="Arial" w:eastAsia="Calibri" w:hAnsi="Arial" w:cs="Arial"/>
          <w:b/>
          <w:sz w:val="20"/>
          <w:szCs w:val="20"/>
          <w:lang w:eastAsia="en-GB"/>
        </w:rPr>
      </w:pPr>
    </w:p>
    <w:p w14:paraId="536528B3" w14:textId="618869FE" w:rsidR="008124C6" w:rsidRPr="00F57504" w:rsidRDefault="008124C6" w:rsidP="00D41238">
      <w:pPr>
        <w:jc w:val="both"/>
        <w:rPr>
          <w:rFonts w:ascii="Arial" w:eastAsia="Calibri" w:hAnsi="Arial" w:cs="Arial"/>
          <w:b/>
          <w:sz w:val="28"/>
          <w:szCs w:val="28"/>
          <w:lang w:eastAsia="en-GB"/>
        </w:rPr>
      </w:pPr>
      <w:r w:rsidRPr="00F57504">
        <w:rPr>
          <w:rFonts w:ascii="Arial" w:eastAsia="Calibri" w:hAnsi="Arial" w:cs="Arial"/>
          <w:b/>
          <w:sz w:val="28"/>
          <w:szCs w:val="28"/>
          <w:lang w:eastAsia="en-GB"/>
        </w:rPr>
        <w:t>Maternity Cover from September 2024</w:t>
      </w:r>
    </w:p>
    <w:p w14:paraId="4A26ED06" w14:textId="77777777" w:rsidR="005C7736" w:rsidRDefault="005C7736" w:rsidP="00D41238">
      <w:pPr>
        <w:jc w:val="both"/>
        <w:rPr>
          <w:rFonts w:ascii="Arial" w:eastAsia="Calibri" w:hAnsi="Arial" w:cs="Arial"/>
          <w:b/>
          <w:sz w:val="20"/>
          <w:szCs w:val="20"/>
          <w:lang w:eastAsia="en-GB"/>
        </w:rPr>
      </w:pPr>
    </w:p>
    <w:p w14:paraId="0615CF6D" w14:textId="77777777" w:rsidR="00D41238" w:rsidRDefault="00D41238" w:rsidP="00D41238">
      <w:pPr>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We require an experienced teacher to deliver English to mixed ability KS3 and KS4 groups. This position attracts a</w:t>
      </w:r>
      <w:r w:rsidR="002F7552">
        <w:rPr>
          <w:rFonts w:ascii="Arial" w:eastAsia="Calibri" w:hAnsi="Arial" w:cs="Arial"/>
          <w:color w:val="000000"/>
          <w:sz w:val="20"/>
          <w:szCs w:val="20"/>
          <w:lang w:eastAsia="en-GB"/>
        </w:rPr>
        <w:t xml:space="preserve"> SEN point as we are a special school.</w:t>
      </w:r>
      <w:r>
        <w:rPr>
          <w:rFonts w:ascii="Arial" w:eastAsia="Calibri" w:hAnsi="Arial" w:cs="Arial"/>
          <w:color w:val="000000"/>
          <w:sz w:val="20"/>
          <w:szCs w:val="20"/>
          <w:lang w:eastAsia="en-GB"/>
        </w:rPr>
        <w:t xml:space="preserve"> We are looking for a dedicated professional who wishes to advance their career in a forward looking and dynamic organisation.</w:t>
      </w:r>
    </w:p>
    <w:p w14:paraId="0DC32E84" w14:textId="77777777" w:rsidR="005522D5" w:rsidRDefault="005522D5" w:rsidP="00B26285">
      <w:pPr>
        <w:jc w:val="both"/>
        <w:outlineLvl w:val="0"/>
        <w:rPr>
          <w:rFonts w:cs="Arial"/>
        </w:rPr>
      </w:pPr>
    </w:p>
    <w:p w14:paraId="13DC2DFC" w14:textId="77777777" w:rsidR="0077299C" w:rsidRDefault="0077299C" w:rsidP="00ED3FCE">
      <w:pPr>
        <w:rPr>
          <w:rStyle w:val="Hyperlink"/>
          <w:rFonts w:ascii="Arial" w:eastAsia="Times New Roman" w:hAnsi="Arial" w:cs="Arial"/>
          <w:sz w:val="20"/>
          <w:szCs w:val="20"/>
          <w:lang w:eastAsia="en-GB"/>
        </w:rPr>
      </w:pPr>
      <w:r w:rsidRPr="00A614E0">
        <w:rPr>
          <w:rFonts w:ascii="Arial" w:eastAsia="Times New Roman" w:hAnsi="Arial" w:cs="Arial"/>
          <w:b/>
          <w:color w:val="000000"/>
          <w:sz w:val="20"/>
          <w:szCs w:val="20"/>
          <w:lang w:eastAsia="en-GB"/>
        </w:rPr>
        <w:t>CVs will not be accepted</w:t>
      </w:r>
      <w:r w:rsidRPr="00A614E0">
        <w:rPr>
          <w:rFonts w:ascii="Arial" w:eastAsia="Times New Roman" w:hAnsi="Arial" w:cs="Arial"/>
          <w:color w:val="000000"/>
          <w:sz w:val="20"/>
          <w:szCs w:val="20"/>
          <w:lang w:eastAsia="en-GB"/>
        </w:rPr>
        <w:t xml:space="preserve"> but an application pack can be found on our website:  </w:t>
      </w:r>
      <w:hyperlink r:id="rId9" w:history="1">
        <w:r w:rsidRPr="00A614E0">
          <w:rPr>
            <w:rFonts w:ascii="Arial" w:eastAsia="Times New Roman" w:hAnsi="Arial" w:cs="Arial"/>
            <w:color w:val="0000FF"/>
            <w:sz w:val="20"/>
            <w:szCs w:val="20"/>
            <w:u w:val="single"/>
            <w:lang w:eastAsia="en-GB"/>
          </w:rPr>
          <w:t>www.stephensonacademy.org.uk</w:t>
        </w:r>
      </w:hyperlink>
      <w:r w:rsidRPr="00A614E0">
        <w:rPr>
          <w:rFonts w:ascii="Arial" w:eastAsia="Times New Roman" w:hAnsi="Arial" w:cs="Arial"/>
          <w:color w:val="000000"/>
          <w:sz w:val="20"/>
          <w:szCs w:val="20"/>
          <w:lang w:eastAsia="en-GB"/>
        </w:rPr>
        <w:t xml:space="preserve"> or alternatively </w:t>
      </w:r>
      <w:r w:rsidR="00ED3FCE" w:rsidRPr="00A614E0">
        <w:rPr>
          <w:rFonts w:ascii="Arial" w:eastAsia="Times New Roman" w:hAnsi="Arial" w:cs="Arial"/>
          <w:color w:val="000000"/>
          <w:sz w:val="20"/>
          <w:szCs w:val="20"/>
          <w:lang w:eastAsia="en-GB"/>
        </w:rPr>
        <w:t>e</w:t>
      </w:r>
      <w:r w:rsidRPr="00A614E0">
        <w:rPr>
          <w:rFonts w:ascii="Arial" w:eastAsia="Times New Roman" w:hAnsi="Arial" w:cs="Arial"/>
          <w:color w:val="000000"/>
          <w:sz w:val="20"/>
          <w:szCs w:val="20"/>
          <w:lang w:eastAsia="en-GB"/>
        </w:rPr>
        <w:t xml:space="preserve">mail </w:t>
      </w:r>
      <w:hyperlink r:id="rId10" w:history="1">
        <w:r w:rsidR="00ED3FCE" w:rsidRPr="00A614E0">
          <w:rPr>
            <w:rStyle w:val="Hyperlink"/>
            <w:rFonts w:ascii="Arial" w:eastAsia="Times New Roman" w:hAnsi="Arial" w:cs="Arial"/>
            <w:sz w:val="20"/>
            <w:szCs w:val="20"/>
            <w:lang w:eastAsia="en-GB"/>
          </w:rPr>
          <w:t>recruitment@stephensonacademytrust.org.uk</w:t>
        </w:r>
      </w:hyperlink>
    </w:p>
    <w:p w14:paraId="00DCE096" w14:textId="77777777" w:rsidR="00093314" w:rsidRDefault="00093314" w:rsidP="00093314"/>
    <w:p w14:paraId="4D88E3AC" w14:textId="700D9B50" w:rsidR="00E046EC" w:rsidRDefault="00093314" w:rsidP="00093314">
      <w:r w:rsidRPr="00093314">
        <w:t>Clos</w:t>
      </w:r>
      <w:r w:rsidR="00FE3DFE">
        <w:t>ing date for all applications:</w:t>
      </w:r>
      <w:r w:rsidRPr="00093314">
        <w:t xml:space="preserve"> </w:t>
      </w:r>
      <w:r w:rsidR="009414D1">
        <w:t xml:space="preserve">Monday </w:t>
      </w:r>
      <w:r w:rsidR="00EC7EF2">
        <w:t>1</w:t>
      </w:r>
      <w:r w:rsidR="00EC7EF2" w:rsidRPr="00EC7EF2">
        <w:rPr>
          <w:vertAlign w:val="superscript"/>
        </w:rPr>
        <w:t>st</w:t>
      </w:r>
      <w:r w:rsidR="00EC7EF2">
        <w:t xml:space="preserve"> July</w:t>
      </w:r>
      <w:r w:rsidR="00265A5A">
        <w:t xml:space="preserve"> 2024</w:t>
      </w:r>
      <w:r w:rsidR="00221D51">
        <w:t xml:space="preserve"> </w:t>
      </w:r>
    </w:p>
    <w:p w14:paraId="34A08B46" w14:textId="3124D7A4" w:rsidR="00093314" w:rsidRPr="00093314" w:rsidRDefault="00265A5A" w:rsidP="00093314">
      <w:r>
        <w:t>Interview</w:t>
      </w:r>
      <w:r w:rsidR="00E046EC">
        <w:t xml:space="preserve">: </w:t>
      </w:r>
      <w:r w:rsidR="00D20C87">
        <w:t xml:space="preserve">week beginning </w:t>
      </w:r>
      <w:r w:rsidR="00EC7EF2">
        <w:t>TBC</w:t>
      </w:r>
    </w:p>
    <w:p w14:paraId="0E0BB96D" w14:textId="77777777" w:rsidR="00C87E4B" w:rsidRDefault="00C87E4B" w:rsidP="00C87E4B">
      <w:pPr>
        <w:ind w:left="180"/>
        <w:rPr>
          <w:rFonts w:cs="Arial"/>
          <w:b/>
          <w:bCs/>
        </w:rPr>
      </w:pPr>
    </w:p>
    <w:p w14:paraId="72D54407" w14:textId="77777777" w:rsidR="00C87E4B" w:rsidRPr="00B34738" w:rsidRDefault="00C87E4B" w:rsidP="00A866AD">
      <w:pPr>
        <w:ind w:left="180"/>
        <w:jc w:val="both"/>
        <w:rPr>
          <w:rFonts w:ascii="Arial" w:hAnsi="Arial" w:cs="Arial"/>
          <w:sz w:val="20"/>
          <w:szCs w:val="20"/>
        </w:rPr>
      </w:pPr>
      <w:r w:rsidRPr="00B34738">
        <w:rPr>
          <w:rFonts w:ascii="Arial" w:hAnsi="Arial" w:cs="Arial"/>
          <w:b/>
          <w:bCs/>
          <w:sz w:val="20"/>
          <w:szCs w:val="20"/>
        </w:rPr>
        <w:t>Stephenson</w:t>
      </w:r>
      <w:r w:rsidR="00B34738" w:rsidRPr="00B34738">
        <w:rPr>
          <w:rFonts w:ascii="Arial" w:hAnsi="Arial" w:cs="Arial"/>
          <w:b/>
          <w:bCs/>
          <w:sz w:val="20"/>
          <w:szCs w:val="20"/>
        </w:rPr>
        <w:t xml:space="preserve"> (MK)</w:t>
      </w:r>
      <w:r w:rsidRPr="00B34738">
        <w:rPr>
          <w:rFonts w:ascii="Arial" w:hAnsi="Arial" w:cs="Arial"/>
          <w:b/>
          <w:bCs/>
          <w:sz w:val="20"/>
          <w:szCs w:val="20"/>
        </w:rPr>
        <w:t xml:space="preserve">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14:paraId="7A9FB64A" w14:textId="77777777" w:rsidR="00C87E4B" w:rsidRPr="00A614E0" w:rsidRDefault="00C87E4B" w:rsidP="00C87E4B">
      <w:pPr>
        <w:spacing w:before="100" w:beforeAutospacing="1"/>
        <w:jc w:val="both"/>
        <w:rPr>
          <w:rFonts w:ascii="Arial" w:eastAsia="Times New Roman" w:hAnsi="Arial" w:cs="Arial"/>
          <w:b/>
          <w:bCs/>
          <w:color w:val="000000"/>
          <w:sz w:val="20"/>
          <w:szCs w:val="20"/>
          <w:lang w:eastAsia="en-GB"/>
        </w:rPr>
      </w:pPr>
    </w:p>
    <w:p w14:paraId="5C213323" w14:textId="77777777" w:rsidR="00A614E0" w:rsidRPr="00A614E0" w:rsidRDefault="00A614E0">
      <w:pPr>
        <w:spacing w:before="100" w:beforeAutospacing="1"/>
        <w:jc w:val="center"/>
        <w:rPr>
          <w:rFonts w:ascii="Arial" w:eastAsia="Times New Roman" w:hAnsi="Arial" w:cs="Arial"/>
          <w:b/>
          <w:bCs/>
          <w:color w:val="000000"/>
          <w:sz w:val="20"/>
          <w:szCs w:val="20"/>
          <w:lang w:eastAsia="en-GB"/>
        </w:rPr>
      </w:pPr>
    </w:p>
    <w:sectPr w:rsidR="00A614E0" w:rsidRPr="00A614E0" w:rsidSect="0077299C">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956497">
    <w:abstractNumId w:val="1"/>
  </w:num>
  <w:num w:numId="2" w16cid:durableId="15135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342C6"/>
    <w:rsid w:val="00051698"/>
    <w:rsid w:val="0006168B"/>
    <w:rsid w:val="00074CD4"/>
    <w:rsid w:val="00093314"/>
    <w:rsid w:val="000977AA"/>
    <w:rsid w:val="000C7586"/>
    <w:rsid w:val="000D0290"/>
    <w:rsid w:val="000D1523"/>
    <w:rsid w:val="00100FAD"/>
    <w:rsid w:val="001231BF"/>
    <w:rsid w:val="00143255"/>
    <w:rsid w:val="00151AC6"/>
    <w:rsid w:val="00156E4A"/>
    <w:rsid w:val="001657D6"/>
    <w:rsid w:val="00170E68"/>
    <w:rsid w:val="00176CDA"/>
    <w:rsid w:val="00190494"/>
    <w:rsid w:val="001E78F7"/>
    <w:rsid w:val="00221D51"/>
    <w:rsid w:val="00222280"/>
    <w:rsid w:val="0022701E"/>
    <w:rsid w:val="00244FC2"/>
    <w:rsid w:val="00250860"/>
    <w:rsid w:val="00265A5A"/>
    <w:rsid w:val="00272D1E"/>
    <w:rsid w:val="00276119"/>
    <w:rsid w:val="00296123"/>
    <w:rsid w:val="002A6DE6"/>
    <w:rsid w:val="002B1984"/>
    <w:rsid w:val="002B6AFB"/>
    <w:rsid w:val="002B7F78"/>
    <w:rsid w:val="002D4BD1"/>
    <w:rsid w:val="002F7552"/>
    <w:rsid w:val="003145F2"/>
    <w:rsid w:val="003159A2"/>
    <w:rsid w:val="00335A2F"/>
    <w:rsid w:val="00351F7E"/>
    <w:rsid w:val="00362B75"/>
    <w:rsid w:val="00370CC0"/>
    <w:rsid w:val="00383423"/>
    <w:rsid w:val="00385622"/>
    <w:rsid w:val="003A79FD"/>
    <w:rsid w:val="003B0FD1"/>
    <w:rsid w:val="00414278"/>
    <w:rsid w:val="00444C08"/>
    <w:rsid w:val="00453468"/>
    <w:rsid w:val="004659BA"/>
    <w:rsid w:val="004718C3"/>
    <w:rsid w:val="004A05EF"/>
    <w:rsid w:val="004A0601"/>
    <w:rsid w:val="004A1A12"/>
    <w:rsid w:val="004C5E82"/>
    <w:rsid w:val="005242E3"/>
    <w:rsid w:val="005522D5"/>
    <w:rsid w:val="0059375D"/>
    <w:rsid w:val="00593F56"/>
    <w:rsid w:val="0059506A"/>
    <w:rsid w:val="005A20CE"/>
    <w:rsid w:val="005B0A5D"/>
    <w:rsid w:val="005B19FE"/>
    <w:rsid w:val="005C1D8C"/>
    <w:rsid w:val="005C3742"/>
    <w:rsid w:val="005C7736"/>
    <w:rsid w:val="005D06B3"/>
    <w:rsid w:val="0061162D"/>
    <w:rsid w:val="00620BAA"/>
    <w:rsid w:val="00687080"/>
    <w:rsid w:val="006B2946"/>
    <w:rsid w:val="006B6404"/>
    <w:rsid w:val="006D34B7"/>
    <w:rsid w:val="006D6F68"/>
    <w:rsid w:val="006E26DF"/>
    <w:rsid w:val="00711942"/>
    <w:rsid w:val="0073749D"/>
    <w:rsid w:val="007421BE"/>
    <w:rsid w:val="007617A6"/>
    <w:rsid w:val="0077299C"/>
    <w:rsid w:val="0078759B"/>
    <w:rsid w:val="007F19FF"/>
    <w:rsid w:val="00800EF0"/>
    <w:rsid w:val="008124C6"/>
    <w:rsid w:val="008453D2"/>
    <w:rsid w:val="0087211D"/>
    <w:rsid w:val="00891C17"/>
    <w:rsid w:val="008923F8"/>
    <w:rsid w:val="008A4174"/>
    <w:rsid w:val="008A57DD"/>
    <w:rsid w:val="008B5FE0"/>
    <w:rsid w:val="008C6EA8"/>
    <w:rsid w:val="008C75E0"/>
    <w:rsid w:val="008D25CE"/>
    <w:rsid w:val="008E37DF"/>
    <w:rsid w:val="008E6176"/>
    <w:rsid w:val="008F2785"/>
    <w:rsid w:val="009051E1"/>
    <w:rsid w:val="00914ADB"/>
    <w:rsid w:val="009234EE"/>
    <w:rsid w:val="009414D1"/>
    <w:rsid w:val="00961E21"/>
    <w:rsid w:val="009637FC"/>
    <w:rsid w:val="009A0FF2"/>
    <w:rsid w:val="009D67F2"/>
    <w:rsid w:val="009F4061"/>
    <w:rsid w:val="009F7D0A"/>
    <w:rsid w:val="00A16CC8"/>
    <w:rsid w:val="00A37382"/>
    <w:rsid w:val="00A40B8E"/>
    <w:rsid w:val="00A47936"/>
    <w:rsid w:val="00A51F98"/>
    <w:rsid w:val="00A614E0"/>
    <w:rsid w:val="00A80B9B"/>
    <w:rsid w:val="00A866AD"/>
    <w:rsid w:val="00A95F94"/>
    <w:rsid w:val="00AA06EC"/>
    <w:rsid w:val="00AA6005"/>
    <w:rsid w:val="00AB4AB3"/>
    <w:rsid w:val="00AE50C8"/>
    <w:rsid w:val="00AF0C6B"/>
    <w:rsid w:val="00AF5DC9"/>
    <w:rsid w:val="00B17F00"/>
    <w:rsid w:val="00B21EE3"/>
    <w:rsid w:val="00B23828"/>
    <w:rsid w:val="00B26285"/>
    <w:rsid w:val="00B3065E"/>
    <w:rsid w:val="00B34738"/>
    <w:rsid w:val="00B4190A"/>
    <w:rsid w:val="00B75E83"/>
    <w:rsid w:val="00B97CE6"/>
    <w:rsid w:val="00BA2E03"/>
    <w:rsid w:val="00BC138D"/>
    <w:rsid w:val="00BD42EE"/>
    <w:rsid w:val="00BF1CE0"/>
    <w:rsid w:val="00C2313E"/>
    <w:rsid w:val="00C26C50"/>
    <w:rsid w:val="00C46376"/>
    <w:rsid w:val="00C62E96"/>
    <w:rsid w:val="00C85096"/>
    <w:rsid w:val="00C87E4B"/>
    <w:rsid w:val="00CF0F0B"/>
    <w:rsid w:val="00D065AA"/>
    <w:rsid w:val="00D10021"/>
    <w:rsid w:val="00D20C87"/>
    <w:rsid w:val="00D23B92"/>
    <w:rsid w:val="00D34B9F"/>
    <w:rsid w:val="00D41238"/>
    <w:rsid w:val="00D449E0"/>
    <w:rsid w:val="00D547B1"/>
    <w:rsid w:val="00D67396"/>
    <w:rsid w:val="00D81172"/>
    <w:rsid w:val="00D93827"/>
    <w:rsid w:val="00DC0401"/>
    <w:rsid w:val="00DC4840"/>
    <w:rsid w:val="00DF358F"/>
    <w:rsid w:val="00DF7F2E"/>
    <w:rsid w:val="00E046EC"/>
    <w:rsid w:val="00E10AC4"/>
    <w:rsid w:val="00E13122"/>
    <w:rsid w:val="00E23607"/>
    <w:rsid w:val="00E53198"/>
    <w:rsid w:val="00E54AAF"/>
    <w:rsid w:val="00E737BF"/>
    <w:rsid w:val="00E76851"/>
    <w:rsid w:val="00EC0F94"/>
    <w:rsid w:val="00EC7EF2"/>
    <w:rsid w:val="00ED3FCE"/>
    <w:rsid w:val="00EE64D3"/>
    <w:rsid w:val="00EE79FC"/>
    <w:rsid w:val="00F020E5"/>
    <w:rsid w:val="00F344FC"/>
    <w:rsid w:val="00F57504"/>
    <w:rsid w:val="00F67E1F"/>
    <w:rsid w:val="00F750DA"/>
    <w:rsid w:val="00F9042C"/>
    <w:rsid w:val="00F947B0"/>
    <w:rsid w:val="00FB225B"/>
    <w:rsid w:val="00FC0603"/>
    <w:rsid w:val="00FC749F"/>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567E"/>
  <w15:docId w15:val="{F4145A6E-FD57-4B08-A4BD-EBEF7AA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799033022">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tephensonacademytrust.org.uk" TargetMode="External"/><Relationship Id="rId4" Type="http://schemas.openxmlformats.org/officeDocument/2006/relationships/numbering" Target="numbering.xml"/><Relationship Id="rId9" Type="http://schemas.openxmlformats.org/officeDocument/2006/relationships/hyperlink" Target="http://www.stephenso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02D95-9EDD-4AAC-8584-17AACFED6FAD}">
  <ds:schemaRefs>
    <ds:schemaRef ds:uri="http://schemas.microsoft.com/sharepoint/v3/contenttype/forms"/>
  </ds:schemaRefs>
</ds:datastoreItem>
</file>

<file path=customXml/itemProps2.xml><?xml version="1.0" encoding="utf-8"?>
<ds:datastoreItem xmlns:ds="http://schemas.openxmlformats.org/officeDocument/2006/customXml" ds:itemID="{F3D84F10-B02B-4DE5-A729-31E66A812ACF}">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customXml/itemProps3.xml><?xml version="1.0" encoding="utf-8"?>
<ds:datastoreItem xmlns:ds="http://schemas.openxmlformats.org/officeDocument/2006/customXml" ds:itemID="{7726458F-F507-436F-98E8-0901123D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3</cp:revision>
  <cp:lastPrinted>2015-11-16T12:24:00Z</cp:lastPrinted>
  <dcterms:created xsi:type="dcterms:W3CDTF">2024-06-03T10:19:00Z</dcterms:created>
  <dcterms:modified xsi:type="dcterms:W3CDTF">2024-06-19T10:02:00Z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27706600</vt:r8>
  </property>
  <property fmtid="{D5CDD505-2E9C-101B-9397-08002B2CF9AE}" pid="4" name="MediaServiceImageTags">
    <vt:lpwstr/>
  </property>
</Properties>
</file>