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79200" w14:textId="3979D4BA" w:rsidR="001160D9" w:rsidRDefault="001160D9" w:rsidP="01660648">
      <w:pPr>
        <w:jc w:val="center"/>
        <w:rPr>
          <w:b/>
          <w:bCs/>
          <w:sz w:val="28"/>
          <w:szCs w:val="28"/>
        </w:rPr>
      </w:pPr>
      <w:r w:rsidRPr="00D13EAA">
        <w:rPr>
          <w:b/>
          <w:bCs/>
          <w:sz w:val="28"/>
          <w:szCs w:val="28"/>
        </w:rPr>
        <w:t>ADVERT</w:t>
      </w:r>
      <w:r w:rsidR="008F7814" w:rsidRPr="00D13EAA">
        <w:rPr>
          <w:b/>
          <w:bCs/>
          <w:sz w:val="28"/>
          <w:szCs w:val="28"/>
        </w:rPr>
        <w:t>ISEMENT</w:t>
      </w:r>
      <w:r w:rsidRPr="00D13EAA">
        <w:rPr>
          <w:b/>
          <w:bCs/>
          <w:sz w:val="28"/>
          <w:szCs w:val="28"/>
        </w:rPr>
        <w:t xml:space="preserve"> for</w:t>
      </w:r>
      <w:r w:rsidR="721E2FD2" w:rsidRPr="00D13EA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64670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EYFS/KS1 </w:t>
      </w:r>
      <w:r w:rsidR="00D13EAA" w:rsidRPr="00D13EA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Classroom</w:t>
      </w:r>
      <w:r w:rsidR="00D13EA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Teacher </w:t>
      </w:r>
      <w:r w:rsidR="005744B2" w:rsidRPr="110A1835">
        <w:rPr>
          <w:b/>
          <w:bCs/>
          <w:sz w:val="28"/>
          <w:szCs w:val="28"/>
        </w:rPr>
        <w:t xml:space="preserve">at </w:t>
      </w:r>
      <w:r w:rsidR="00A866EF">
        <w:rPr>
          <w:b/>
          <w:bCs/>
          <w:sz w:val="28"/>
          <w:szCs w:val="28"/>
        </w:rPr>
        <w:t xml:space="preserve">St. Mary’s Catholic Primary School, </w:t>
      </w:r>
      <w:r w:rsidR="00D13EAA">
        <w:rPr>
          <w:b/>
          <w:bCs/>
          <w:sz w:val="28"/>
          <w:szCs w:val="28"/>
        </w:rPr>
        <w:t xml:space="preserve">High Street, </w:t>
      </w:r>
      <w:r w:rsidR="00A866EF">
        <w:rPr>
          <w:b/>
          <w:bCs/>
          <w:sz w:val="28"/>
          <w:szCs w:val="28"/>
        </w:rPr>
        <w:t>Evesham</w:t>
      </w:r>
      <w:r w:rsidR="00D13EAA">
        <w:rPr>
          <w:b/>
          <w:bCs/>
          <w:sz w:val="28"/>
          <w:szCs w:val="28"/>
        </w:rPr>
        <w:t>, WR11 4EJ</w:t>
      </w:r>
    </w:p>
    <w:p w14:paraId="3AC4B7F6" w14:textId="38B174C1" w:rsidR="00472613" w:rsidRPr="00472613" w:rsidRDefault="00472613" w:rsidP="00472613">
      <w:pPr>
        <w:jc w:val="center"/>
        <w:rPr>
          <w:rFonts w:cstheme="minorHAnsi"/>
          <w:b/>
          <w:bCs/>
          <w:sz w:val="24"/>
          <w:szCs w:val="24"/>
        </w:rPr>
      </w:pPr>
      <w:r w:rsidRPr="00472613">
        <w:rPr>
          <w:rFonts w:cstheme="minorHAnsi"/>
          <w:b/>
          <w:bCs/>
          <w:sz w:val="24"/>
          <w:szCs w:val="24"/>
        </w:rPr>
        <w:t>Fixed Term / 2 Days per Week</w:t>
      </w:r>
    </w:p>
    <w:p w14:paraId="0A496F16" w14:textId="77777777" w:rsidR="001810EA" w:rsidRPr="001810EA" w:rsidRDefault="001810EA" w:rsidP="001810EA">
      <w:pPr>
        <w:jc w:val="center"/>
        <w:rPr>
          <w:rFonts w:cstheme="minorHAnsi"/>
          <w:b/>
          <w:bCs/>
          <w:sz w:val="24"/>
          <w:szCs w:val="24"/>
        </w:rPr>
      </w:pPr>
      <w:r w:rsidRPr="001810EA">
        <w:rPr>
          <w:rFonts w:cstheme="minorHAnsi"/>
          <w:b/>
          <w:bCs/>
          <w:sz w:val="24"/>
          <w:szCs w:val="24"/>
          <w:lang w:eastAsia="en-GB"/>
        </w:rPr>
        <w:t>Main Pay Range M1 – M6 / Annual salary £30,000 to £41,333</w:t>
      </w:r>
    </w:p>
    <w:p w14:paraId="5D07D33E" w14:textId="77777777" w:rsidR="0067781E" w:rsidRDefault="0067781E" w:rsidP="001160D9">
      <w:pPr>
        <w:jc w:val="center"/>
      </w:pPr>
    </w:p>
    <w:p w14:paraId="103FE79D" w14:textId="6C0B8DBA" w:rsidR="1222488B" w:rsidRDefault="1222488B" w:rsidP="5873C839">
      <w:pPr>
        <w:jc w:val="both"/>
      </w:pPr>
      <w:r>
        <w:t xml:space="preserve">Our Lady of the Magnificat MAC are looking to recruit a </w:t>
      </w:r>
      <w:r w:rsidR="00A866EF">
        <w:t>Class Teacher who will teach our Reception and Year One Classes for two days per week, covering management duties</w:t>
      </w:r>
      <w:r>
        <w:t xml:space="preserve">. This role will be based at </w:t>
      </w:r>
      <w:r w:rsidR="00A866EF">
        <w:t>St. Mary’s Catholic Primary School, Evesham</w:t>
      </w:r>
      <w:r w:rsidR="324123FA">
        <w:t>. This is a fixed term</w:t>
      </w:r>
      <w:r w:rsidR="00A866EF">
        <w:t xml:space="preserve">, </w:t>
      </w:r>
      <w:r w:rsidR="324123FA">
        <w:t xml:space="preserve">part time position, working </w:t>
      </w:r>
      <w:r w:rsidR="00472613">
        <w:t xml:space="preserve">two days </w:t>
      </w:r>
      <w:r w:rsidR="324123FA">
        <w:t>per week</w:t>
      </w:r>
      <w:r w:rsidR="00472613">
        <w:t>.</w:t>
      </w:r>
    </w:p>
    <w:p w14:paraId="7EA52FB3" w14:textId="77777777" w:rsidR="001160D9" w:rsidRDefault="001160D9" w:rsidP="5873C839">
      <w:pPr>
        <w:jc w:val="both"/>
      </w:pPr>
      <w:r>
        <w:t>The successful candidate will:</w:t>
      </w:r>
    </w:p>
    <w:p w14:paraId="4A2DDFA2" w14:textId="635D2FC1" w:rsidR="00A866EF" w:rsidRPr="00A866EF" w:rsidRDefault="00A866EF" w:rsidP="00A866EF">
      <w:pPr>
        <w:numPr>
          <w:ilvl w:val="0"/>
          <w:numId w:val="1"/>
        </w:numPr>
        <w:shd w:val="clear" w:color="auto" w:fill="FFFFFF"/>
        <w:spacing w:before="45" w:after="45" w:line="240" w:lineRule="auto"/>
        <w:rPr>
          <w:rFonts w:eastAsia="Times New Roman" w:cstheme="minorHAnsi"/>
          <w:color w:val="0F1118"/>
          <w:lang w:eastAsia="en-GB"/>
        </w:rPr>
      </w:pPr>
      <w:r w:rsidRPr="00A866EF">
        <w:rPr>
          <w:rFonts w:eastAsia="Times New Roman" w:cstheme="minorHAnsi"/>
          <w:color w:val="0F1118"/>
          <w:lang w:eastAsia="en-GB"/>
        </w:rPr>
        <w:t>Be an exceptional classroom practitioner</w:t>
      </w:r>
    </w:p>
    <w:p w14:paraId="5CE938BE" w14:textId="08FDF581" w:rsidR="00A866EF" w:rsidRPr="00A866EF" w:rsidRDefault="00A866EF" w:rsidP="00A866EF">
      <w:pPr>
        <w:numPr>
          <w:ilvl w:val="0"/>
          <w:numId w:val="1"/>
        </w:numPr>
        <w:shd w:val="clear" w:color="auto" w:fill="FFFFFF"/>
        <w:spacing w:before="45" w:after="45" w:line="240" w:lineRule="auto"/>
        <w:rPr>
          <w:rFonts w:eastAsia="Times New Roman" w:cstheme="minorHAnsi"/>
          <w:color w:val="0F1118"/>
          <w:lang w:eastAsia="en-GB"/>
        </w:rPr>
      </w:pPr>
      <w:r w:rsidRPr="00A866EF">
        <w:rPr>
          <w:rFonts w:eastAsia="Times New Roman" w:cstheme="minorHAnsi"/>
          <w:color w:val="0F1118"/>
          <w:lang w:eastAsia="en-GB"/>
        </w:rPr>
        <w:t>Have the passion for learning and high expectations for themselves and their pupils</w:t>
      </w:r>
    </w:p>
    <w:p w14:paraId="7A32CAA1" w14:textId="11C0090B" w:rsidR="00A866EF" w:rsidRPr="00A866EF" w:rsidRDefault="00A866EF" w:rsidP="00A866EF">
      <w:pPr>
        <w:numPr>
          <w:ilvl w:val="0"/>
          <w:numId w:val="1"/>
        </w:numPr>
        <w:shd w:val="clear" w:color="auto" w:fill="FFFFFF"/>
        <w:spacing w:before="45" w:after="45" w:line="240" w:lineRule="auto"/>
        <w:rPr>
          <w:rFonts w:eastAsia="Times New Roman" w:cstheme="minorHAnsi"/>
          <w:color w:val="0F1118"/>
          <w:lang w:eastAsia="en-GB"/>
        </w:rPr>
      </w:pPr>
      <w:r w:rsidRPr="00A866EF">
        <w:rPr>
          <w:rFonts w:eastAsia="Times New Roman" w:cstheme="minorHAnsi"/>
          <w:color w:val="0F1118"/>
          <w:lang w:eastAsia="en-GB"/>
        </w:rPr>
        <w:t>Have the ability to motivate and inspire pupils and provide challenge in their learning</w:t>
      </w:r>
    </w:p>
    <w:p w14:paraId="09947B20" w14:textId="0F27A0CC" w:rsidR="00A866EF" w:rsidRPr="00A866EF" w:rsidRDefault="00A866EF" w:rsidP="00A866EF">
      <w:pPr>
        <w:numPr>
          <w:ilvl w:val="0"/>
          <w:numId w:val="1"/>
        </w:numPr>
        <w:shd w:val="clear" w:color="auto" w:fill="FFFFFF"/>
        <w:spacing w:before="45" w:after="45" w:line="240" w:lineRule="auto"/>
        <w:rPr>
          <w:rFonts w:eastAsia="Times New Roman" w:cstheme="minorHAnsi"/>
          <w:color w:val="0F1118"/>
          <w:lang w:eastAsia="en-GB"/>
        </w:rPr>
      </w:pPr>
      <w:r w:rsidRPr="00A866EF">
        <w:rPr>
          <w:rFonts w:eastAsia="Times New Roman" w:cstheme="minorHAnsi"/>
          <w:color w:val="0F1118"/>
          <w:lang w:eastAsia="en-GB"/>
        </w:rPr>
        <w:t>Have experience of successfully meeting the needs of SEND learners</w:t>
      </w:r>
    </w:p>
    <w:p w14:paraId="20443F30" w14:textId="3DFE645E" w:rsidR="00A866EF" w:rsidRPr="00A866EF" w:rsidRDefault="00A866EF" w:rsidP="00A866EF">
      <w:pPr>
        <w:numPr>
          <w:ilvl w:val="0"/>
          <w:numId w:val="1"/>
        </w:numPr>
        <w:shd w:val="clear" w:color="auto" w:fill="FFFFFF"/>
        <w:spacing w:before="45" w:after="45" w:line="240" w:lineRule="auto"/>
        <w:rPr>
          <w:rFonts w:eastAsia="Times New Roman" w:cstheme="minorHAnsi"/>
          <w:color w:val="0F1118"/>
          <w:lang w:eastAsia="en-GB"/>
        </w:rPr>
      </w:pPr>
      <w:r w:rsidRPr="00A866EF">
        <w:rPr>
          <w:rFonts w:eastAsia="Times New Roman" w:cstheme="minorHAnsi"/>
          <w:color w:val="0F1118"/>
          <w:lang w:eastAsia="en-GB"/>
        </w:rPr>
        <w:t>Have strong interpersonal skills, including the ability to form positive partnerships with parents</w:t>
      </w:r>
    </w:p>
    <w:p w14:paraId="5355F902" w14:textId="57A40D20" w:rsidR="003C5CB0" w:rsidRDefault="00472613" w:rsidP="5873C839">
      <w:pPr>
        <w:jc w:val="both"/>
      </w:pPr>
      <w:r>
        <w:rPr>
          <w:rFonts w:ascii="Calibri" w:eastAsia="Calibri" w:hAnsi="Calibri" w:cs="Calibri"/>
        </w:rPr>
        <w:br/>
      </w:r>
      <w:r w:rsidR="007777CE">
        <w:t>As w</w:t>
      </w:r>
      <w:r w:rsidR="004E5B18">
        <w:t>e striv</w:t>
      </w:r>
      <w:r w:rsidR="007777CE">
        <w:t>e</w:t>
      </w:r>
      <w:r w:rsidR="004E5B18">
        <w:t xml:space="preserve"> to become an employer of choice</w:t>
      </w:r>
      <w:r w:rsidR="007777CE">
        <w:t xml:space="preserve">, </w:t>
      </w:r>
      <w:r w:rsidR="005723C5">
        <w:t xml:space="preserve">not only will you be joining a progressive multi-academy company, you </w:t>
      </w:r>
      <w:r w:rsidR="00911CBF">
        <w:t xml:space="preserve">will also receive </w:t>
      </w:r>
      <w:r w:rsidR="00DF63AC">
        <w:t>a competitive benefits package</w:t>
      </w:r>
      <w:r w:rsidR="003C5CB0">
        <w:t>, which as well as salary include</w:t>
      </w:r>
      <w:r w:rsidR="00E66346">
        <w:t>s</w:t>
      </w:r>
      <w:r w:rsidR="003C5CB0">
        <w:t>:</w:t>
      </w:r>
    </w:p>
    <w:p w14:paraId="243EAA7A" w14:textId="77777777" w:rsidR="003C5CB0" w:rsidRDefault="005F65C3" w:rsidP="00372F70">
      <w:pPr>
        <w:pStyle w:val="ListParagraph"/>
        <w:numPr>
          <w:ilvl w:val="0"/>
          <w:numId w:val="19"/>
        </w:numPr>
      </w:pPr>
      <w:r>
        <w:t>Health &amp; Wellbeing e</w:t>
      </w:r>
      <w:r w:rsidR="003C5CB0">
        <w:t>mployee assistance programme</w:t>
      </w:r>
      <w:r w:rsidR="00122B92">
        <w:t xml:space="preserve"> </w:t>
      </w:r>
    </w:p>
    <w:p w14:paraId="131EE19D" w14:textId="77777777" w:rsidR="00122B92" w:rsidRDefault="00122B92" w:rsidP="00372F70">
      <w:pPr>
        <w:pStyle w:val="ListParagraph"/>
        <w:numPr>
          <w:ilvl w:val="0"/>
          <w:numId w:val="19"/>
        </w:numPr>
      </w:pPr>
      <w:r>
        <w:t>Family friendly policies</w:t>
      </w:r>
    </w:p>
    <w:p w14:paraId="22C20EF7" w14:textId="77777777" w:rsidR="00122B92" w:rsidRDefault="00122B92" w:rsidP="00372F70">
      <w:pPr>
        <w:pStyle w:val="ListParagraph"/>
        <w:numPr>
          <w:ilvl w:val="0"/>
          <w:numId w:val="19"/>
        </w:numPr>
      </w:pPr>
      <w:r>
        <w:t>Access to an excellent pension scheme</w:t>
      </w:r>
    </w:p>
    <w:p w14:paraId="09C4E5C9" w14:textId="77777777" w:rsidR="00372F70" w:rsidRDefault="00372F70" w:rsidP="00372F70">
      <w:pPr>
        <w:pStyle w:val="ListParagraph"/>
        <w:numPr>
          <w:ilvl w:val="0"/>
          <w:numId w:val="19"/>
        </w:numPr>
      </w:pPr>
      <w:r>
        <w:t>Access to professional qualifications and training</w:t>
      </w:r>
    </w:p>
    <w:p w14:paraId="61B01181" w14:textId="7AF6DCFA" w:rsidR="001604FA" w:rsidRPr="00472613" w:rsidRDefault="001604FA" w:rsidP="00472613">
      <w:pPr>
        <w:pStyle w:val="NormalWeb"/>
        <w:shd w:val="clear" w:color="auto" w:fill="FFFFFF"/>
        <w:rPr>
          <w:rFonts w:asciiTheme="minorHAnsi" w:hAnsiTheme="minorHAnsi" w:cstheme="minorHAnsi"/>
          <w:color w:val="0F1118"/>
          <w:spacing w:val="7"/>
          <w:sz w:val="22"/>
          <w:szCs w:val="22"/>
        </w:rPr>
      </w:pPr>
      <w:r w:rsidRPr="00472613">
        <w:rPr>
          <w:rFonts w:asciiTheme="minorHAnsi" w:hAnsiTheme="minorHAnsi" w:cstheme="minorHAnsi"/>
          <w:sz w:val="22"/>
          <w:szCs w:val="22"/>
        </w:rPr>
        <w:t>Please complete an application form and consent for references form, both to be returned to</w:t>
      </w:r>
      <w:r w:rsidR="00472613" w:rsidRPr="00472613">
        <w:rPr>
          <w:rFonts w:asciiTheme="minorHAnsi" w:hAnsiTheme="minorHAnsi" w:cstheme="minorHAnsi"/>
          <w:color w:val="0F1118"/>
          <w:spacing w:val="7"/>
          <w:sz w:val="22"/>
          <w:szCs w:val="22"/>
        </w:rPr>
        <w:t xml:space="preserve"> Mrs Annie Resende at </w:t>
      </w:r>
      <w:hyperlink r:id="rId10" w:history="1">
        <w:r w:rsidR="00472613" w:rsidRPr="009F1B13">
          <w:rPr>
            <w:rStyle w:val="Hyperlink"/>
            <w:rFonts w:asciiTheme="minorHAnsi" w:hAnsiTheme="minorHAnsi" w:cstheme="minorHAnsi"/>
            <w:spacing w:val="7"/>
            <w:sz w:val="22"/>
            <w:szCs w:val="22"/>
          </w:rPr>
          <w:t>sme-office@sme.magnificat.org.uk</w:t>
        </w:r>
      </w:hyperlink>
      <w:r w:rsidR="004726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72613">
        <w:rPr>
          <w:rFonts w:asciiTheme="minorHAnsi" w:hAnsiTheme="minorHAnsi" w:cstheme="minorHAnsi"/>
          <w:sz w:val="22"/>
          <w:szCs w:val="22"/>
        </w:rPr>
        <w:t>by the close date.</w:t>
      </w:r>
    </w:p>
    <w:p w14:paraId="3A9C78A0" w14:textId="14918510" w:rsidR="001160D9" w:rsidRDefault="001160D9" w:rsidP="01660648">
      <w:pPr>
        <w:ind w:left="-20" w:right="-20"/>
        <w:rPr>
          <w:rFonts w:eastAsiaTheme="minorEastAsia"/>
          <w:b/>
          <w:bCs/>
        </w:rPr>
      </w:pPr>
      <w:r w:rsidRPr="352D045E">
        <w:rPr>
          <w:rFonts w:eastAsiaTheme="minorEastAsia"/>
        </w:rPr>
        <w:t xml:space="preserve">Closing date: </w:t>
      </w:r>
      <w:r w:rsidR="00410E4E">
        <w:rPr>
          <w:rFonts w:eastAsiaTheme="minorEastAsia"/>
        </w:rPr>
        <w:t>Wednesday 15</w:t>
      </w:r>
      <w:r w:rsidR="00410E4E" w:rsidRPr="00410E4E">
        <w:rPr>
          <w:rFonts w:eastAsiaTheme="minorEastAsia"/>
          <w:vertAlign w:val="superscript"/>
        </w:rPr>
        <w:t>th</w:t>
      </w:r>
      <w:r w:rsidR="00410E4E">
        <w:rPr>
          <w:rFonts w:eastAsiaTheme="minorEastAsia"/>
        </w:rPr>
        <w:t xml:space="preserve"> January 2025</w:t>
      </w:r>
    </w:p>
    <w:p w14:paraId="1FCC6825" w14:textId="489610A7" w:rsidR="00E66346" w:rsidRDefault="00E66346" w:rsidP="352D045E">
      <w:pPr>
        <w:rPr>
          <w:b/>
          <w:bCs/>
        </w:rPr>
      </w:pPr>
      <w:r>
        <w:t>Interview date:</w:t>
      </w:r>
      <w:r w:rsidR="0C621372">
        <w:t xml:space="preserve"> </w:t>
      </w:r>
      <w:r w:rsidR="00410E4E">
        <w:t>Monday 20</w:t>
      </w:r>
      <w:r w:rsidR="00410E4E" w:rsidRPr="00410E4E">
        <w:rPr>
          <w:vertAlign w:val="superscript"/>
        </w:rPr>
        <w:t>th</w:t>
      </w:r>
      <w:r w:rsidR="00410E4E">
        <w:t xml:space="preserve"> to Friday 25</w:t>
      </w:r>
      <w:r w:rsidR="00410E4E" w:rsidRPr="00410E4E">
        <w:rPr>
          <w:vertAlign w:val="superscript"/>
        </w:rPr>
        <w:t>th</w:t>
      </w:r>
      <w:r w:rsidR="00410E4E">
        <w:t xml:space="preserve"> January 2025</w:t>
      </w:r>
    </w:p>
    <w:p w14:paraId="7FC41AFF" w14:textId="77777777" w:rsidR="661CA5F0" w:rsidRDefault="661CA5F0" w:rsidP="7268F241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268F241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Some of our roles attract a high level of interest and for this reason we review applications as they are received, therefore on occasions this means roles may close earlier than advertised; so early applications are highly recommended.</w:t>
      </w:r>
    </w:p>
    <w:p w14:paraId="214C9463" w14:textId="77777777" w:rsidR="661CA5F0" w:rsidRDefault="661CA5F0" w:rsidP="7268F241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268F241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We recognise that a diverse and inclusive workforce is essential to achieving our core mission, therefore we actively encourage a wide diversity of applications.  </w:t>
      </w:r>
    </w:p>
    <w:p w14:paraId="11E5553C" w14:textId="77777777" w:rsidR="00095459" w:rsidRPr="008958C8" w:rsidRDefault="00095459" w:rsidP="00095459">
      <w:pPr>
        <w:jc w:val="center"/>
        <w:rPr>
          <w:b/>
          <w:bCs/>
          <w:sz w:val="16"/>
          <w:szCs w:val="16"/>
        </w:rPr>
      </w:pPr>
      <w:r w:rsidRPr="5873C839">
        <w:rPr>
          <w:b/>
          <w:bCs/>
          <w:sz w:val="16"/>
          <w:szCs w:val="16"/>
        </w:rPr>
        <w:t>The MAC is committed to safeguarding and promoting the welfare of children and young people and expects all staff &amp; volunteers to share this commitment.  As such we will be implementing the use of online searches for all posts in line with guidance from KCSIE 202</w:t>
      </w:r>
      <w:r w:rsidR="431BF545" w:rsidRPr="5873C839">
        <w:rPr>
          <w:b/>
          <w:bCs/>
          <w:sz w:val="16"/>
          <w:szCs w:val="16"/>
        </w:rPr>
        <w:t>4</w:t>
      </w:r>
      <w:r w:rsidRPr="5873C839">
        <w:rPr>
          <w:b/>
          <w:bCs/>
          <w:sz w:val="16"/>
          <w:szCs w:val="16"/>
        </w:rPr>
        <w:t>.  Online searches are not part of the shortlisting process itself and candidates will have a chance to address any issues of concern that come up during the search at interview. The post is subject to an enhanced DBS Statement.</w:t>
      </w:r>
    </w:p>
    <w:p w14:paraId="75F4CC39" w14:textId="0FEAF82B" w:rsidR="00C03AA8" w:rsidRPr="008958C8" w:rsidRDefault="00095459" w:rsidP="0047261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We are c</w:t>
      </w:r>
      <w:r w:rsidRPr="00A860A4">
        <w:rPr>
          <w:b/>
          <w:bCs/>
          <w:sz w:val="16"/>
          <w:szCs w:val="16"/>
        </w:rPr>
        <w:t xml:space="preserve">ommitted to </w:t>
      </w:r>
      <w:r>
        <w:rPr>
          <w:b/>
          <w:bCs/>
          <w:sz w:val="16"/>
          <w:szCs w:val="16"/>
        </w:rPr>
        <w:t xml:space="preserve">being an equal opportunities employer </w:t>
      </w:r>
      <w:r w:rsidRPr="00A860A4">
        <w:rPr>
          <w:b/>
          <w:bCs/>
          <w:sz w:val="16"/>
          <w:szCs w:val="16"/>
        </w:rPr>
        <w:t xml:space="preserve">and </w:t>
      </w:r>
      <w:r>
        <w:rPr>
          <w:b/>
          <w:bCs/>
          <w:sz w:val="16"/>
          <w:szCs w:val="16"/>
        </w:rPr>
        <w:t xml:space="preserve">therefore </w:t>
      </w:r>
      <w:r w:rsidRPr="00A860A4">
        <w:rPr>
          <w:b/>
          <w:bCs/>
          <w:sz w:val="16"/>
          <w:szCs w:val="16"/>
        </w:rPr>
        <w:t xml:space="preserve">will make reasonable adjustments required for interview. Please discuss any requirements you may have with </w:t>
      </w:r>
      <w:r>
        <w:rPr>
          <w:b/>
          <w:bCs/>
          <w:sz w:val="16"/>
          <w:szCs w:val="16"/>
        </w:rPr>
        <w:t>us.</w:t>
      </w:r>
    </w:p>
    <w:sectPr w:rsidR="00C03AA8" w:rsidRPr="008958C8" w:rsidSect="001B110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22E4C" w14:textId="77777777" w:rsidR="00021D0D" w:rsidRDefault="00021D0D" w:rsidP="006064B5">
      <w:pPr>
        <w:spacing w:after="0" w:line="240" w:lineRule="auto"/>
      </w:pPr>
      <w:r>
        <w:separator/>
      </w:r>
    </w:p>
  </w:endnote>
  <w:endnote w:type="continuationSeparator" w:id="0">
    <w:p w14:paraId="06BD06CD" w14:textId="77777777" w:rsidR="00021D0D" w:rsidRDefault="00021D0D" w:rsidP="006064B5">
      <w:pPr>
        <w:spacing w:after="0" w:line="240" w:lineRule="auto"/>
      </w:pPr>
      <w:r>
        <w:continuationSeparator/>
      </w:r>
    </w:p>
  </w:endnote>
  <w:endnote w:type="continuationNotice" w:id="1">
    <w:p w14:paraId="3E156C6C" w14:textId="77777777" w:rsidR="00021D0D" w:rsidRDefault="00021D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F7827" w14:textId="77777777" w:rsidR="00021D0D" w:rsidRDefault="00021D0D" w:rsidP="006064B5">
      <w:pPr>
        <w:spacing w:after="0" w:line="240" w:lineRule="auto"/>
      </w:pPr>
      <w:r>
        <w:separator/>
      </w:r>
    </w:p>
  </w:footnote>
  <w:footnote w:type="continuationSeparator" w:id="0">
    <w:p w14:paraId="3602B19A" w14:textId="77777777" w:rsidR="00021D0D" w:rsidRDefault="00021D0D" w:rsidP="006064B5">
      <w:pPr>
        <w:spacing w:after="0" w:line="240" w:lineRule="auto"/>
      </w:pPr>
      <w:r>
        <w:continuationSeparator/>
      </w:r>
    </w:p>
  </w:footnote>
  <w:footnote w:type="continuationNotice" w:id="1">
    <w:p w14:paraId="3C0592AC" w14:textId="77777777" w:rsidR="00021D0D" w:rsidRDefault="00021D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DF2EF" w14:textId="77777777" w:rsidR="006064B5" w:rsidRPr="006064B5" w:rsidRDefault="00176DD4" w:rsidP="00F469A6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087107" wp14:editId="48E50A76">
          <wp:simplePos x="0" y="0"/>
          <wp:positionH relativeFrom="column">
            <wp:posOffset>4752975</wp:posOffset>
          </wp:positionH>
          <wp:positionV relativeFrom="paragraph">
            <wp:posOffset>-401955</wp:posOffset>
          </wp:positionV>
          <wp:extent cx="1810350" cy="906780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5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FE3"/>
    <w:multiLevelType w:val="hybridMultilevel"/>
    <w:tmpl w:val="BD54E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D8C"/>
    <w:multiLevelType w:val="hybridMultilevel"/>
    <w:tmpl w:val="C3F05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4A75"/>
    <w:multiLevelType w:val="hybridMultilevel"/>
    <w:tmpl w:val="72E40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4492"/>
    <w:multiLevelType w:val="hybridMultilevel"/>
    <w:tmpl w:val="AFEC9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7767"/>
    <w:multiLevelType w:val="hybridMultilevel"/>
    <w:tmpl w:val="FE5E1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6431"/>
    <w:multiLevelType w:val="hybridMultilevel"/>
    <w:tmpl w:val="F0626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1DB1"/>
    <w:multiLevelType w:val="hybridMultilevel"/>
    <w:tmpl w:val="66845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30B45"/>
    <w:multiLevelType w:val="hybridMultilevel"/>
    <w:tmpl w:val="04244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03187"/>
    <w:multiLevelType w:val="hybridMultilevel"/>
    <w:tmpl w:val="7334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B4BB4"/>
    <w:multiLevelType w:val="hybridMultilevel"/>
    <w:tmpl w:val="52C00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C4BCC"/>
    <w:multiLevelType w:val="hybridMultilevel"/>
    <w:tmpl w:val="41BE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6521F"/>
    <w:multiLevelType w:val="hybridMultilevel"/>
    <w:tmpl w:val="84C4C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80892"/>
    <w:multiLevelType w:val="hybridMultilevel"/>
    <w:tmpl w:val="3CCA9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E5984"/>
    <w:multiLevelType w:val="hybridMultilevel"/>
    <w:tmpl w:val="E1FAE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51FA4"/>
    <w:multiLevelType w:val="hybridMultilevel"/>
    <w:tmpl w:val="17AC606E"/>
    <w:lvl w:ilvl="0" w:tplc="C4AC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61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E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0D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07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E0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7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6D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85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A773D"/>
    <w:multiLevelType w:val="hybridMultilevel"/>
    <w:tmpl w:val="45B4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B15C7"/>
    <w:multiLevelType w:val="hybridMultilevel"/>
    <w:tmpl w:val="48041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43DA9"/>
    <w:multiLevelType w:val="hybridMultilevel"/>
    <w:tmpl w:val="874A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C0EB0"/>
    <w:multiLevelType w:val="multilevel"/>
    <w:tmpl w:val="3C4E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1757D"/>
    <w:multiLevelType w:val="hybridMultilevel"/>
    <w:tmpl w:val="CF823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84B6C"/>
    <w:multiLevelType w:val="hybridMultilevel"/>
    <w:tmpl w:val="56DEE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022">
    <w:abstractNumId w:val="14"/>
  </w:num>
  <w:num w:numId="2" w16cid:durableId="1838693246">
    <w:abstractNumId w:val="5"/>
  </w:num>
  <w:num w:numId="3" w16cid:durableId="69935838">
    <w:abstractNumId w:val="12"/>
  </w:num>
  <w:num w:numId="4" w16cid:durableId="1657419255">
    <w:abstractNumId w:val="0"/>
  </w:num>
  <w:num w:numId="5" w16cid:durableId="1506945222">
    <w:abstractNumId w:val="16"/>
  </w:num>
  <w:num w:numId="6" w16cid:durableId="1680615270">
    <w:abstractNumId w:val="4"/>
  </w:num>
  <w:num w:numId="7" w16cid:durableId="1365518755">
    <w:abstractNumId w:val="19"/>
  </w:num>
  <w:num w:numId="8" w16cid:durableId="835265419">
    <w:abstractNumId w:val="10"/>
  </w:num>
  <w:num w:numId="9" w16cid:durableId="1540776185">
    <w:abstractNumId w:val="3"/>
  </w:num>
  <w:num w:numId="10" w16cid:durableId="1481535406">
    <w:abstractNumId w:val="7"/>
  </w:num>
  <w:num w:numId="11" w16cid:durableId="533814788">
    <w:abstractNumId w:val="1"/>
  </w:num>
  <w:num w:numId="12" w16cid:durableId="1530029983">
    <w:abstractNumId w:val="20"/>
  </w:num>
  <w:num w:numId="13" w16cid:durableId="186481274">
    <w:abstractNumId w:val="17"/>
  </w:num>
  <w:num w:numId="14" w16cid:durableId="919950222">
    <w:abstractNumId w:val="9"/>
  </w:num>
  <w:num w:numId="15" w16cid:durableId="1356735548">
    <w:abstractNumId w:val="13"/>
  </w:num>
  <w:num w:numId="16" w16cid:durableId="1255824409">
    <w:abstractNumId w:val="11"/>
  </w:num>
  <w:num w:numId="17" w16cid:durableId="2071420158">
    <w:abstractNumId w:val="15"/>
  </w:num>
  <w:num w:numId="18" w16cid:durableId="1731614346">
    <w:abstractNumId w:val="6"/>
  </w:num>
  <w:num w:numId="19" w16cid:durableId="589433660">
    <w:abstractNumId w:val="8"/>
  </w:num>
  <w:num w:numId="20" w16cid:durableId="1358459034">
    <w:abstractNumId w:val="2"/>
  </w:num>
  <w:num w:numId="21" w16cid:durableId="10175800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EF"/>
    <w:rsid w:val="00006E4E"/>
    <w:rsid w:val="00012463"/>
    <w:rsid w:val="00021D0D"/>
    <w:rsid w:val="0006191B"/>
    <w:rsid w:val="00067841"/>
    <w:rsid w:val="00067EF3"/>
    <w:rsid w:val="00095459"/>
    <w:rsid w:val="000C768F"/>
    <w:rsid w:val="000E4625"/>
    <w:rsid w:val="000F1EDA"/>
    <w:rsid w:val="000F5A9B"/>
    <w:rsid w:val="001160D9"/>
    <w:rsid w:val="00122B92"/>
    <w:rsid w:val="0014279E"/>
    <w:rsid w:val="00151F98"/>
    <w:rsid w:val="00157CAC"/>
    <w:rsid w:val="001604FA"/>
    <w:rsid w:val="00176DD4"/>
    <w:rsid w:val="001810EA"/>
    <w:rsid w:val="001B110B"/>
    <w:rsid w:val="001D00B2"/>
    <w:rsid w:val="001E48BD"/>
    <w:rsid w:val="001F321E"/>
    <w:rsid w:val="00201514"/>
    <w:rsid w:val="00251BFB"/>
    <w:rsid w:val="002928F2"/>
    <w:rsid w:val="002B2639"/>
    <w:rsid w:val="002D4A82"/>
    <w:rsid w:val="002F6485"/>
    <w:rsid w:val="003053DD"/>
    <w:rsid w:val="003142A3"/>
    <w:rsid w:val="00334598"/>
    <w:rsid w:val="00365B08"/>
    <w:rsid w:val="00372F70"/>
    <w:rsid w:val="003965F9"/>
    <w:rsid w:val="003C5CB0"/>
    <w:rsid w:val="003D639E"/>
    <w:rsid w:val="003E5CE1"/>
    <w:rsid w:val="003F6152"/>
    <w:rsid w:val="00410E4E"/>
    <w:rsid w:val="0043223A"/>
    <w:rsid w:val="004349AA"/>
    <w:rsid w:val="00441DD1"/>
    <w:rsid w:val="004425AC"/>
    <w:rsid w:val="00472613"/>
    <w:rsid w:val="004A421C"/>
    <w:rsid w:val="004B22BB"/>
    <w:rsid w:val="004D621C"/>
    <w:rsid w:val="004E5B18"/>
    <w:rsid w:val="0051604E"/>
    <w:rsid w:val="005723C5"/>
    <w:rsid w:val="005744B2"/>
    <w:rsid w:val="00583898"/>
    <w:rsid w:val="00597D0E"/>
    <w:rsid w:val="005B0026"/>
    <w:rsid w:val="005E4F49"/>
    <w:rsid w:val="005F65C3"/>
    <w:rsid w:val="006064B5"/>
    <w:rsid w:val="00620D63"/>
    <w:rsid w:val="00623806"/>
    <w:rsid w:val="006320C1"/>
    <w:rsid w:val="00646705"/>
    <w:rsid w:val="00661311"/>
    <w:rsid w:val="0067781E"/>
    <w:rsid w:val="006830CE"/>
    <w:rsid w:val="006847FF"/>
    <w:rsid w:val="006D66C5"/>
    <w:rsid w:val="006E179F"/>
    <w:rsid w:val="00722F5E"/>
    <w:rsid w:val="00734081"/>
    <w:rsid w:val="00742AE8"/>
    <w:rsid w:val="00761BD7"/>
    <w:rsid w:val="00762E8B"/>
    <w:rsid w:val="007734FA"/>
    <w:rsid w:val="007777CE"/>
    <w:rsid w:val="00792127"/>
    <w:rsid w:val="007C043D"/>
    <w:rsid w:val="007D1FF0"/>
    <w:rsid w:val="00802F68"/>
    <w:rsid w:val="00825896"/>
    <w:rsid w:val="0083EB42"/>
    <w:rsid w:val="00881F25"/>
    <w:rsid w:val="008958C8"/>
    <w:rsid w:val="008C54CC"/>
    <w:rsid w:val="008C757F"/>
    <w:rsid w:val="008F7814"/>
    <w:rsid w:val="00901911"/>
    <w:rsid w:val="00911CBF"/>
    <w:rsid w:val="00937D10"/>
    <w:rsid w:val="0095388A"/>
    <w:rsid w:val="00975F29"/>
    <w:rsid w:val="00976CCB"/>
    <w:rsid w:val="009908C1"/>
    <w:rsid w:val="009B0DA0"/>
    <w:rsid w:val="009C1A1A"/>
    <w:rsid w:val="00A17455"/>
    <w:rsid w:val="00A20B57"/>
    <w:rsid w:val="00A24AC0"/>
    <w:rsid w:val="00A37011"/>
    <w:rsid w:val="00A57380"/>
    <w:rsid w:val="00A614D4"/>
    <w:rsid w:val="00A866EF"/>
    <w:rsid w:val="00AB4631"/>
    <w:rsid w:val="00AD5CFD"/>
    <w:rsid w:val="00AF2523"/>
    <w:rsid w:val="00AF4C95"/>
    <w:rsid w:val="00B14D13"/>
    <w:rsid w:val="00B2187C"/>
    <w:rsid w:val="00BA6DCA"/>
    <w:rsid w:val="00BB788C"/>
    <w:rsid w:val="00BC1B4B"/>
    <w:rsid w:val="00BE6563"/>
    <w:rsid w:val="00BF2D3B"/>
    <w:rsid w:val="00C03AA8"/>
    <w:rsid w:val="00C24B8C"/>
    <w:rsid w:val="00C50436"/>
    <w:rsid w:val="00C52122"/>
    <w:rsid w:val="00C730FE"/>
    <w:rsid w:val="00C83B65"/>
    <w:rsid w:val="00C9456E"/>
    <w:rsid w:val="00CA1D2F"/>
    <w:rsid w:val="00D043B9"/>
    <w:rsid w:val="00D07DED"/>
    <w:rsid w:val="00D129FB"/>
    <w:rsid w:val="00D13EAA"/>
    <w:rsid w:val="00D22411"/>
    <w:rsid w:val="00D303BC"/>
    <w:rsid w:val="00D70E21"/>
    <w:rsid w:val="00D714D8"/>
    <w:rsid w:val="00D811BD"/>
    <w:rsid w:val="00DF63AC"/>
    <w:rsid w:val="00E3303C"/>
    <w:rsid w:val="00E46E5A"/>
    <w:rsid w:val="00E53904"/>
    <w:rsid w:val="00E641F4"/>
    <w:rsid w:val="00E64918"/>
    <w:rsid w:val="00E66346"/>
    <w:rsid w:val="00E668FD"/>
    <w:rsid w:val="00E80D54"/>
    <w:rsid w:val="00E84AAA"/>
    <w:rsid w:val="00E857CA"/>
    <w:rsid w:val="00EB2F18"/>
    <w:rsid w:val="00EB60DA"/>
    <w:rsid w:val="00EE658A"/>
    <w:rsid w:val="00EE7C39"/>
    <w:rsid w:val="00F05166"/>
    <w:rsid w:val="00F1735D"/>
    <w:rsid w:val="00F469A6"/>
    <w:rsid w:val="00F903FD"/>
    <w:rsid w:val="00F9374F"/>
    <w:rsid w:val="00F963B8"/>
    <w:rsid w:val="00FC2B55"/>
    <w:rsid w:val="00FC4363"/>
    <w:rsid w:val="00FD0A61"/>
    <w:rsid w:val="00FD6216"/>
    <w:rsid w:val="01660648"/>
    <w:rsid w:val="021FBBA3"/>
    <w:rsid w:val="06CE4D27"/>
    <w:rsid w:val="0896EAAD"/>
    <w:rsid w:val="0AB687C6"/>
    <w:rsid w:val="0C621372"/>
    <w:rsid w:val="105F62D1"/>
    <w:rsid w:val="110A1835"/>
    <w:rsid w:val="1222488B"/>
    <w:rsid w:val="128CF384"/>
    <w:rsid w:val="131FE7F9"/>
    <w:rsid w:val="17624A6D"/>
    <w:rsid w:val="18355AB3"/>
    <w:rsid w:val="1A742B30"/>
    <w:rsid w:val="1E90715D"/>
    <w:rsid w:val="1FF6EA91"/>
    <w:rsid w:val="20A1755C"/>
    <w:rsid w:val="24547859"/>
    <w:rsid w:val="2B399D38"/>
    <w:rsid w:val="2B8B0CC5"/>
    <w:rsid w:val="3100D14E"/>
    <w:rsid w:val="324123FA"/>
    <w:rsid w:val="3323E4A9"/>
    <w:rsid w:val="352D045E"/>
    <w:rsid w:val="38A76FAC"/>
    <w:rsid w:val="38B00D16"/>
    <w:rsid w:val="3E72E02A"/>
    <w:rsid w:val="408AB054"/>
    <w:rsid w:val="42999D1C"/>
    <w:rsid w:val="431BF545"/>
    <w:rsid w:val="460CABB9"/>
    <w:rsid w:val="492667B3"/>
    <w:rsid w:val="4938DA5E"/>
    <w:rsid w:val="4A0D115A"/>
    <w:rsid w:val="4A9AF49A"/>
    <w:rsid w:val="4E137A48"/>
    <w:rsid w:val="4FA78C1E"/>
    <w:rsid w:val="54537ECD"/>
    <w:rsid w:val="5480A11E"/>
    <w:rsid w:val="5873C839"/>
    <w:rsid w:val="5AC2C051"/>
    <w:rsid w:val="5D9286C9"/>
    <w:rsid w:val="5D9D6D1F"/>
    <w:rsid w:val="614DCDE6"/>
    <w:rsid w:val="62871857"/>
    <w:rsid w:val="63426C0A"/>
    <w:rsid w:val="661CA5F0"/>
    <w:rsid w:val="670C7398"/>
    <w:rsid w:val="721E2FD2"/>
    <w:rsid w:val="7268F241"/>
    <w:rsid w:val="76DA89FD"/>
    <w:rsid w:val="76DD08FB"/>
    <w:rsid w:val="7806F6BB"/>
    <w:rsid w:val="7A17D9BD"/>
    <w:rsid w:val="7BBFE814"/>
    <w:rsid w:val="7E40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4504"/>
  <w15:chartTrackingRefBased/>
  <w15:docId w15:val="{8FCFAA65-55A5-4992-BE0D-2A11DB6C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B5"/>
  </w:style>
  <w:style w:type="paragraph" w:styleId="Footer">
    <w:name w:val="footer"/>
    <w:basedOn w:val="Normal"/>
    <w:link w:val="FooterChar"/>
    <w:uiPriority w:val="99"/>
    <w:unhideWhenUsed/>
    <w:rsid w:val="00606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B5"/>
  </w:style>
  <w:style w:type="table" w:styleId="TableGrid">
    <w:name w:val="Table Grid"/>
    <w:basedOn w:val="TableNormal"/>
    <w:uiPriority w:val="99"/>
    <w:rsid w:val="006D6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0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8C8"/>
    <w:rPr>
      <w:color w:val="605E5C"/>
      <w:shd w:val="clear" w:color="auto" w:fill="E1DFDD"/>
    </w:rPr>
  </w:style>
  <w:style w:type="paragraph" w:customStyle="1" w:styleId="Default">
    <w:name w:val="Default"/>
    <w:rsid w:val="002D4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C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me-office@sme.magnifica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Smith(SMB)\Downloads\Advert%20Template%20-%20Exter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bbc5cb-77f7-424b-b40c-bd1175d2646a">
      <UserInfo>
        <DisplayName/>
        <AccountId xsi:nil="true"/>
        <AccountType/>
      </UserInfo>
    </SharedWithUsers>
    <TaxCatchAll xmlns="7ebbc5cb-77f7-424b-b40c-bd1175d2646a" xsi:nil="true"/>
    <lcf76f155ced4ddcb4097134ff3c332f xmlns="a0d68203-f3b4-46f9-a9cf-4b53149a14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43928CF46CA4BA61C790201E1759F" ma:contentTypeVersion="15" ma:contentTypeDescription="Create a new document." ma:contentTypeScope="" ma:versionID="a7a3c7844b501d610c2c6ed1e45278b7">
  <xsd:schema xmlns:xsd="http://www.w3.org/2001/XMLSchema" xmlns:xs="http://www.w3.org/2001/XMLSchema" xmlns:p="http://schemas.microsoft.com/office/2006/metadata/properties" xmlns:ns2="a0d68203-f3b4-46f9-a9cf-4b53149a14a6" xmlns:ns3="7ebbc5cb-77f7-424b-b40c-bd1175d2646a" targetNamespace="http://schemas.microsoft.com/office/2006/metadata/properties" ma:root="true" ma:fieldsID="38a714884a93b11bccfc36a1c5500d7e" ns2:_="" ns3:_="">
    <xsd:import namespace="a0d68203-f3b4-46f9-a9cf-4b53149a14a6"/>
    <xsd:import namespace="7ebbc5cb-77f7-424b-b40c-bd1175d26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68203-f3b4-46f9-a9cf-4b53149a1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7b23db2-b8b9-4b42-b88d-099d99dcac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bc5cb-77f7-424b-b40c-bd1175d26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d475d4-f34a-4c7b-b0ba-cbdc75749e3d}" ma:internalName="TaxCatchAll" ma:showField="CatchAllData" ma:web="7ebbc5cb-77f7-424b-b40c-bd1175d26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D820D-70B7-4DFA-939F-733E4BE45041}">
  <ds:schemaRefs>
    <ds:schemaRef ds:uri="http://schemas.microsoft.com/office/2006/metadata/properties"/>
    <ds:schemaRef ds:uri="http://schemas.microsoft.com/office/infopath/2007/PartnerControls"/>
    <ds:schemaRef ds:uri="8b257aa6-c7e7-4c7b-abee-cbed6cdc7233"/>
    <ds:schemaRef ds:uri="7ebbc5cb-77f7-424b-b40c-bd1175d2646a"/>
    <ds:schemaRef ds:uri="a0d68203-f3b4-46f9-a9cf-4b53149a14a6"/>
  </ds:schemaRefs>
</ds:datastoreItem>
</file>

<file path=customXml/itemProps2.xml><?xml version="1.0" encoding="utf-8"?>
<ds:datastoreItem xmlns:ds="http://schemas.openxmlformats.org/officeDocument/2006/customXml" ds:itemID="{3B12E2F1-BA89-40B2-BB5B-9BD8684A3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240B1-1910-4E46-A12E-690F8E77C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68203-f3b4-46f9-a9cf-4b53149a14a6"/>
    <ds:schemaRef ds:uri="7ebbc5cb-77f7-424b-b40c-bd1175d26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 Template - External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Smith (SMB)</dc:creator>
  <cp:keywords/>
  <dc:description/>
  <cp:lastModifiedBy>Mrs Resende (SME)</cp:lastModifiedBy>
  <cp:revision>6</cp:revision>
  <dcterms:created xsi:type="dcterms:W3CDTF">2024-09-25T11:42:00Z</dcterms:created>
  <dcterms:modified xsi:type="dcterms:W3CDTF">2024-12-09T14:54:00Z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0x01010094143928CF46CA4BA61C790201E1759F</vt:lpwstr>
  </property>
  <property fmtid="{D5CDD505-2E9C-101B-9397-08002B2CF9AE}" pid="3" name="Order">
    <vt:r8>2020600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