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61FC" w:rsidR="00F80036" w:rsidP="45E0004F" w:rsidRDefault="00F80036" w14:paraId="4A42D302" w14:textId="25EE6C6F">
      <w:pPr>
        <w:pStyle w:val="Heading1"/>
        <w:ind w:left="-5"/>
        <w:rPr>
          <w:rFonts w:ascii="Calibri" w:hAnsi="Calibri" w:cs="" w:asciiTheme="minorAscii" w:hAnsiTheme="minorAscii" w:cstheme="minorBidi"/>
          <w:sz w:val="22"/>
          <w:szCs w:val="22"/>
        </w:rPr>
      </w:pPr>
      <w:r w:rsidRPr="45E0004F" w:rsidR="00F80036">
        <w:rPr>
          <w:rFonts w:ascii="Calibri" w:hAnsi="Calibri" w:cs="" w:asciiTheme="minorAscii" w:hAnsiTheme="minorAscii" w:cstheme="minorBidi"/>
          <w:sz w:val="22"/>
          <w:szCs w:val="22"/>
        </w:rPr>
        <w:t xml:space="preserve">Role Outline - ESF IT </w:t>
      </w:r>
      <w:r w:rsidRPr="45E0004F" w:rsidR="00F80036">
        <w:rPr>
          <w:rFonts w:ascii="Calibri" w:hAnsi="Calibri" w:cs="" w:asciiTheme="minorAscii" w:hAnsiTheme="minorAscii" w:cstheme="minorBidi"/>
          <w:sz w:val="22"/>
          <w:szCs w:val="22"/>
        </w:rPr>
        <w:t>Technician</w:t>
      </w:r>
    </w:p>
    <w:p w:rsidRPr="009361FC" w:rsidR="00F80036" w:rsidP="00F80036" w:rsidRDefault="00F80036" w14:paraId="00A5DF7A" w14:textId="77777777">
      <w:pPr>
        <w:rPr>
          <w:rFonts w:cstheme="minorHAnsi"/>
        </w:rPr>
      </w:pPr>
      <w:r w:rsidRPr="009361FC">
        <w:rPr>
          <w:rFonts w:eastAsia="Arial" w:cstheme="minorHAnsi"/>
        </w:rPr>
        <w:t xml:space="preserve"> </w:t>
      </w:r>
    </w:p>
    <w:p w:rsidR="00F80036" w:rsidP="45E0004F" w:rsidRDefault="00F80036" w14:paraId="767B0670" w14:textId="10DBC451">
      <w:pPr>
        <w:pStyle w:val="paragraph"/>
        <w:spacing w:before="0" w:beforeAutospacing="off" w:after="0" w:afterAutospacing="off" w:line="250" w:lineRule="auto"/>
        <w:jc w:val="both"/>
        <w:textAlignment w:val="baseline"/>
        <w:rPr>
          <w:rStyle w:val="eop"/>
          <w:rFonts w:ascii="Calibri" w:hAnsi="Calibri" w:eastAsia="Arial" w:cs="Calibri"/>
          <w:sz w:val="22"/>
          <w:szCs w:val="22"/>
        </w:rPr>
      </w:pPr>
      <w:r w:rsidRPr="5E3E06E1" w:rsidR="00F80036">
        <w:rPr>
          <w:rFonts w:ascii="Calibri" w:hAnsi="Calibri" w:eastAsia="Arial" w:cs="Calibri" w:asciiTheme="minorAscii" w:hAnsiTheme="minorAscii" w:cstheme="minorAscii"/>
          <w:sz w:val="22"/>
          <w:szCs w:val="22"/>
        </w:rPr>
        <w:t xml:space="preserve">The IT </w:t>
      </w:r>
      <w:r w:rsidRPr="5E3E06E1" w:rsidR="00F80036">
        <w:rPr>
          <w:rFonts w:ascii="Calibri" w:hAnsi="Calibri" w:eastAsia="Arial" w:cs="Calibri" w:asciiTheme="minorAscii" w:hAnsiTheme="minorAscii" w:cstheme="minorAscii"/>
          <w:sz w:val="22"/>
          <w:szCs w:val="22"/>
        </w:rPr>
        <w:t>Technician</w:t>
      </w:r>
      <w:r w:rsidRPr="5E3E06E1" w:rsidR="00F80036">
        <w:rPr>
          <w:rFonts w:ascii="Calibri" w:hAnsi="Calibri" w:eastAsia="Arial" w:cs="Calibri" w:asciiTheme="minorAscii" w:hAnsiTheme="minorAscii" w:cstheme="minorAscii"/>
          <w:sz w:val="22"/>
          <w:szCs w:val="22"/>
        </w:rPr>
        <w:t xml:space="preserve"> </w:t>
      </w:r>
      <w:r w:rsidRPr="5E3E06E1" w:rsidR="00F80036">
        <w:rPr>
          <w:rFonts w:ascii="Calibri" w:hAnsi="Calibri" w:eastAsia="Arial" w:cs="Calibri" w:asciiTheme="minorAscii" w:hAnsiTheme="minorAscii" w:cstheme="minorAscii"/>
          <w:sz w:val="22"/>
          <w:szCs w:val="22"/>
        </w:rPr>
        <w:t>is responsible for</w:t>
      </w:r>
      <w:r w:rsidRPr="5E3E06E1" w:rsidR="00F80036">
        <w:rPr>
          <w:rFonts w:ascii="Calibri" w:hAnsi="Calibri" w:eastAsia="Arial" w:cs="Calibri" w:asciiTheme="minorAscii" w:hAnsiTheme="minorAscii" w:cstheme="minorAscii"/>
          <w:sz w:val="22"/>
          <w:szCs w:val="22"/>
        </w:rPr>
        <w:t xml:space="preserve"> </w:t>
      </w:r>
      <w:r w:rsidRPr="5E3E06E1" w:rsidR="00F80036">
        <w:rPr>
          <w:rStyle w:val="normaltextrun"/>
          <w:rFonts w:ascii="Calibri" w:hAnsi="Calibri" w:cs="Calibri"/>
          <w:sz w:val="22"/>
          <w:szCs w:val="22"/>
        </w:rPr>
        <w:t>delivering reliable IT support and customer services functions within</w:t>
      </w:r>
      <w:r w:rsidRPr="5E3E06E1" w:rsidR="18D8B408">
        <w:rPr>
          <w:rStyle w:val="normaltextrun"/>
          <w:rFonts w:ascii="Calibri" w:hAnsi="Calibri" w:cs="Calibri"/>
          <w:sz w:val="22"/>
          <w:szCs w:val="22"/>
        </w:rPr>
        <w:t xml:space="preserve"> their school</w:t>
      </w:r>
      <w:r w:rsidRPr="5E3E06E1" w:rsidR="00F80036">
        <w:rPr>
          <w:rStyle w:val="normaltextrun"/>
          <w:rFonts w:ascii="Calibri" w:hAnsi="Calibri" w:cs="Calibri"/>
          <w:sz w:val="22"/>
          <w:szCs w:val="22"/>
        </w:rPr>
        <w:t xml:space="preserve"> and other schools within the Foundation</w:t>
      </w:r>
      <w:r w:rsidRPr="5E3E06E1" w:rsidR="4F179506">
        <w:rPr>
          <w:rStyle w:val="normaltextrun"/>
          <w:rFonts w:ascii="Calibri" w:hAnsi="Calibri" w:cs="Calibri"/>
          <w:sz w:val="22"/>
          <w:szCs w:val="22"/>
        </w:rPr>
        <w:t xml:space="preserve"> as meets the needs of the agile service</w:t>
      </w:r>
      <w:r w:rsidRPr="5E3E06E1" w:rsidR="00F80036">
        <w:rPr>
          <w:rStyle w:val="normaltextrun"/>
          <w:rFonts w:ascii="Calibri" w:hAnsi="Calibri" w:cs="Calibri"/>
          <w:sz w:val="22"/>
          <w:szCs w:val="22"/>
        </w:rPr>
        <w:t>. This will involve communicating effectively with the senior management, IT staff and students. The IT Technician will also</w:t>
      </w:r>
      <w:r w:rsidRPr="5E3E06E1" w:rsidR="00F80036">
        <w:rPr>
          <w:rStyle w:val="normaltextrun"/>
          <w:rFonts w:ascii="Calibri" w:hAnsi="Calibri" w:cs="Calibri"/>
          <w:sz w:val="22"/>
          <w:szCs w:val="22"/>
        </w:rPr>
        <w:t xml:space="preserve"> take</w:t>
      </w:r>
      <w:r w:rsidRPr="5E3E06E1" w:rsidR="00F80036">
        <w:rPr>
          <w:rStyle w:val="normaltextrun"/>
          <w:rFonts w:ascii="Calibri" w:hAnsi="Calibri" w:cs="Calibri"/>
          <w:sz w:val="22"/>
          <w:szCs w:val="22"/>
        </w:rPr>
        <w:t xml:space="preserve"> part in the training and support of IT staff to deliver a high-quality customer service.</w:t>
      </w:r>
      <w:r w:rsidRPr="5E3E06E1" w:rsidR="00F80036">
        <w:rPr>
          <w:rStyle w:val="eop"/>
          <w:rFonts w:ascii="Calibri" w:hAnsi="Calibri" w:eastAsia="Arial" w:cs="Calibri"/>
          <w:sz w:val="22"/>
          <w:szCs w:val="22"/>
        </w:rPr>
        <w:t> </w:t>
      </w:r>
    </w:p>
    <w:p w:rsidR="00F80036" w:rsidP="009D40E8" w:rsidRDefault="00F80036" w14:paraId="68B2DC97" w14:textId="77777777">
      <w:pPr>
        <w:pStyle w:val="paragraph"/>
        <w:spacing w:before="0" w:beforeAutospacing="0" w:after="0" w:afterAutospacing="0" w:line="250" w:lineRule="auto"/>
        <w:jc w:val="both"/>
        <w:textAlignment w:val="baseline"/>
        <w:rPr>
          <w:rStyle w:val="eop"/>
          <w:rFonts w:ascii="Calibri" w:hAnsi="Calibri" w:eastAsia="Arial" w:cs="Calibri"/>
          <w:sz w:val="22"/>
          <w:szCs w:val="22"/>
        </w:rPr>
      </w:pPr>
    </w:p>
    <w:p w:rsidR="00F80036" w:rsidP="5E3E06E1" w:rsidRDefault="00F80036" w14:paraId="21EA365A" w14:textId="6A7CADAD">
      <w:pPr>
        <w:spacing w:line="250" w:lineRule="auto"/>
        <w:ind/>
        <w:rPr>
          <w:rFonts w:eastAsia="Arial" w:cs="Calibri" w:cstheme="minorAscii"/>
        </w:rPr>
      </w:pPr>
      <w:r w:rsidRPr="5E3E06E1" w:rsidR="00F80036">
        <w:rPr>
          <w:rFonts w:eastAsia="Arial" w:cs="Calibri" w:cstheme="minorAscii"/>
        </w:rPr>
        <w:t xml:space="preserve">The ESF IT </w:t>
      </w:r>
      <w:r w:rsidRPr="5E3E06E1" w:rsidR="00F80036">
        <w:rPr>
          <w:rFonts w:eastAsia="Arial" w:cs="Calibri" w:cstheme="minorAscii"/>
        </w:rPr>
        <w:t>Technician</w:t>
      </w:r>
      <w:r w:rsidRPr="5E3E06E1" w:rsidR="00F80036">
        <w:rPr>
          <w:rFonts w:eastAsia="Arial" w:cs="Calibri" w:cstheme="minorAscii"/>
        </w:rPr>
        <w:t xml:space="preserve"> will </w:t>
      </w:r>
      <w:r w:rsidRPr="5E3E06E1" w:rsidR="00F80036">
        <w:rPr>
          <w:rFonts w:eastAsia="Arial" w:cs="Calibri" w:cstheme="minorAscii"/>
        </w:rPr>
        <w:t xml:space="preserve">be part of the </w:t>
      </w:r>
      <w:r w:rsidRPr="5E3E06E1" w:rsidR="00F80036">
        <w:rPr>
          <w:rFonts w:eastAsia="Arial" w:cs="Calibri" w:cstheme="minorAscii"/>
        </w:rPr>
        <w:t>IT and Digital Services Team</w:t>
      </w:r>
      <w:r w:rsidRPr="5E3E06E1" w:rsidR="00F80036">
        <w:rPr>
          <w:rFonts w:eastAsia="Arial" w:cs="Calibri" w:cstheme="minorAscii"/>
        </w:rPr>
        <w:t xml:space="preserve"> and will report </w:t>
      </w:r>
      <w:r w:rsidRPr="5E3E06E1" w:rsidR="00F80036">
        <w:rPr>
          <w:rFonts w:eastAsia="Arial" w:cs="Calibri" w:cstheme="minorAscii"/>
        </w:rPr>
        <w:t xml:space="preserve">to </w:t>
      </w:r>
      <w:r w:rsidRPr="5E3E06E1" w:rsidR="00F80036">
        <w:rPr>
          <w:rFonts w:eastAsia="Arial" w:cs="Calibri" w:cstheme="minorAscii"/>
        </w:rPr>
        <w:t>the</w:t>
      </w:r>
      <w:r w:rsidRPr="5E3E06E1" w:rsidR="00F80036">
        <w:rPr>
          <w:rFonts w:eastAsia="Arial" w:cs="Calibri" w:cstheme="minorAscii"/>
        </w:rPr>
        <w:t xml:space="preserve"> Network Manager</w:t>
      </w:r>
      <w:r w:rsidRPr="5E3E06E1" w:rsidR="34384FDF">
        <w:rPr>
          <w:rFonts w:eastAsia="Arial" w:cs="Calibri" w:cstheme="minorAscii"/>
        </w:rPr>
        <w:t>.</w:t>
      </w:r>
    </w:p>
    <w:p w:rsidR="5E3E06E1" w:rsidP="5E3E06E1" w:rsidRDefault="5E3E06E1" w14:paraId="2CCDF973" w14:textId="3BB5B478">
      <w:pPr>
        <w:pStyle w:val="Normal"/>
        <w:spacing w:line="250" w:lineRule="auto"/>
        <w:rPr>
          <w:rFonts w:eastAsia="Arial" w:cs="Calibri" w:cstheme="minorAscii"/>
        </w:rPr>
      </w:pPr>
    </w:p>
    <w:p w:rsidRPr="009361FC" w:rsidR="00F80036" w:rsidP="00F80036" w:rsidRDefault="00F80036" w14:paraId="3133EA0C" w14:textId="77777777">
      <w:pPr>
        <w:ind w:left="-5" w:hanging="10"/>
        <w:rPr>
          <w:rFonts w:cstheme="minorHAnsi"/>
        </w:rPr>
      </w:pPr>
      <w:r w:rsidRPr="009361FC">
        <w:rPr>
          <w:rFonts w:eastAsia="Arial" w:cstheme="minorHAnsi"/>
          <w:b/>
        </w:rPr>
        <w:t xml:space="preserve">Key duties and responsibilities </w:t>
      </w:r>
    </w:p>
    <w:p w:rsidR="00F80036" w:rsidP="00F80036" w:rsidRDefault="00F80036" w14:paraId="2FA68F8C" w14:textId="77777777">
      <w:pPr>
        <w:rPr>
          <w:rFonts w:ascii="Calibri" w:hAnsi="Calibri" w:cs="Calibri"/>
          <w:b/>
          <w:lang w:val="en-US"/>
        </w:rPr>
      </w:pPr>
    </w:p>
    <w:p w:rsidR="00F80036" w:rsidP="00F80036" w:rsidRDefault="00F80036" w14:paraId="23DDC8C0" w14:textId="77777777">
      <w:pPr>
        <w:rPr>
          <w:rFonts w:ascii="Calibri" w:hAnsi="Calibri" w:cs="Calibri"/>
          <w:b/>
          <w:lang w:val="en-US"/>
        </w:rPr>
      </w:pPr>
      <w:r>
        <w:rPr>
          <w:rFonts w:ascii="Calibri" w:hAnsi="Calibri" w:cs="Calibri"/>
          <w:b/>
          <w:lang w:val="en-US"/>
        </w:rPr>
        <w:t xml:space="preserve">Desktop &amp; Application Support </w:t>
      </w:r>
    </w:p>
    <w:p w:rsidRPr="006902ED" w:rsidR="00F80036" w:rsidP="009D40E8" w:rsidRDefault="00F80036" w14:paraId="40CC49E3" w14:textId="77777777">
      <w:pPr>
        <w:pStyle w:val="paragraph"/>
        <w:numPr>
          <w:ilvl w:val="0"/>
          <w:numId w:val="10"/>
        </w:numPr>
        <w:spacing w:before="0" w:beforeAutospacing="0" w:after="0" w:afterAutospacing="0" w:line="250" w:lineRule="auto"/>
        <w:ind w:left="641" w:hanging="357"/>
        <w:jc w:val="both"/>
        <w:textAlignment w:val="baseline"/>
        <w:rPr>
          <w:rStyle w:val="eop"/>
          <w:rFonts w:ascii="Verdana" w:hAnsi="Verdana" w:cs="Calibri"/>
          <w:sz w:val="22"/>
          <w:szCs w:val="22"/>
        </w:rPr>
      </w:pPr>
      <w:r w:rsidRPr="006902ED">
        <w:rPr>
          <w:rStyle w:val="normaltextrun"/>
          <w:rFonts w:ascii="Calibri" w:hAnsi="Calibri" w:cs="Calibri"/>
          <w:sz w:val="22"/>
          <w:szCs w:val="22"/>
        </w:rPr>
        <w:t>To maintain a high degree of customer service for all support areas.</w:t>
      </w:r>
      <w:r w:rsidRPr="006902ED">
        <w:rPr>
          <w:rStyle w:val="eop"/>
          <w:rFonts w:ascii="Calibri" w:hAnsi="Calibri" w:eastAsia="Arial" w:cs="Calibri"/>
          <w:sz w:val="22"/>
          <w:szCs w:val="22"/>
        </w:rPr>
        <w:t> </w:t>
      </w:r>
    </w:p>
    <w:p w:rsidRPr="00C46C13" w:rsidR="00F80036" w:rsidP="009D40E8" w:rsidRDefault="00F80036" w14:paraId="783B5CEF" w14:textId="77777777">
      <w:pPr>
        <w:pStyle w:val="paragraph"/>
        <w:numPr>
          <w:ilvl w:val="0"/>
          <w:numId w:val="10"/>
        </w:numPr>
        <w:spacing w:before="0" w:beforeAutospacing="0" w:after="0" w:afterAutospacing="0" w:line="250" w:lineRule="auto"/>
        <w:ind w:left="641" w:hanging="357"/>
        <w:jc w:val="both"/>
        <w:textAlignment w:val="baseline"/>
        <w:rPr>
          <w:rStyle w:val="eop"/>
          <w:rFonts w:ascii="Verdana" w:hAnsi="Verdana" w:cs="Calibri"/>
          <w:sz w:val="22"/>
          <w:szCs w:val="22"/>
        </w:rPr>
      </w:pPr>
      <w:r w:rsidRPr="63441522" w:rsidR="00F80036">
        <w:rPr>
          <w:rStyle w:val="normaltextrun"/>
          <w:rFonts w:ascii="Calibri" w:hAnsi="Calibri" w:cs="Calibri"/>
          <w:sz w:val="22"/>
          <w:szCs w:val="22"/>
        </w:rPr>
        <w:t>Undertake the build, configuration and deployment of operating systems and applications</w:t>
      </w:r>
      <w:r w:rsidRPr="63441522" w:rsidR="00F80036">
        <w:rPr>
          <w:rStyle w:val="normaltextrun"/>
          <w:rFonts w:ascii="Calibri" w:hAnsi="Calibri" w:cs="Calibri"/>
          <w:sz w:val="22"/>
          <w:szCs w:val="22"/>
          <w:u w:val="single"/>
        </w:rPr>
        <w:t xml:space="preserve"> </w:t>
      </w:r>
      <w:r w:rsidRPr="63441522" w:rsidR="00F80036">
        <w:rPr>
          <w:rStyle w:val="normaltextrun"/>
          <w:rFonts w:ascii="Calibri" w:hAnsi="Calibri" w:cs="Calibri"/>
          <w:sz w:val="22"/>
          <w:szCs w:val="22"/>
        </w:rPr>
        <w:t>via System Centre Configuration Manager.</w:t>
      </w:r>
      <w:r w:rsidRPr="63441522" w:rsidR="00F80036">
        <w:rPr>
          <w:rStyle w:val="eop"/>
          <w:rFonts w:ascii="Calibri" w:hAnsi="Calibri" w:eastAsia="Arial" w:cs="Calibri"/>
          <w:sz w:val="22"/>
          <w:szCs w:val="22"/>
        </w:rPr>
        <w:t> </w:t>
      </w:r>
    </w:p>
    <w:p w:rsidRPr="006902ED" w:rsidR="00F80036" w:rsidP="009D40E8" w:rsidRDefault="00F80036" w14:paraId="1496F27D" w14:textId="77777777">
      <w:pPr>
        <w:pStyle w:val="paragraph"/>
        <w:numPr>
          <w:ilvl w:val="0"/>
          <w:numId w:val="10"/>
        </w:numPr>
        <w:spacing w:before="0" w:beforeAutospacing="0" w:after="0" w:afterAutospacing="0" w:line="250" w:lineRule="auto"/>
        <w:ind w:left="641" w:hanging="357"/>
        <w:jc w:val="both"/>
        <w:textAlignment w:val="baseline"/>
        <w:rPr>
          <w:rFonts w:ascii="Verdana" w:hAnsi="Verdana" w:cs="Calibri"/>
          <w:sz w:val="22"/>
          <w:szCs w:val="22"/>
        </w:rPr>
      </w:pPr>
      <w:r w:rsidRPr="63441522" w:rsidR="00F80036">
        <w:rPr>
          <w:rStyle w:val="normaltextrun"/>
          <w:rFonts w:ascii="Calibri" w:hAnsi="Calibri" w:cs="Calibri"/>
          <w:sz w:val="22"/>
          <w:szCs w:val="22"/>
        </w:rPr>
        <w:t>Support users in the use of ICT equipment by providing necessary training and advice.  </w:t>
      </w:r>
      <w:r w:rsidRPr="63441522" w:rsidR="00F80036">
        <w:rPr>
          <w:rStyle w:val="eop"/>
          <w:rFonts w:ascii="Calibri" w:hAnsi="Calibri" w:eastAsia="Arial" w:cs="Calibri"/>
          <w:sz w:val="22"/>
          <w:szCs w:val="22"/>
        </w:rPr>
        <w:t> </w:t>
      </w:r>
    </w:p>
    <w:p w:rsidRPr="006902ED" w:rsidR="00F80036" w:rsidP="5E3E06E1" w:rsidRDefault="00F80036" w14:paraId="7DE15AC1" w14:textId="2DAF6452">
      <w:pPr>
        <w:pStyle w:val="paragraph"/>
        <w:numPr>
          <w:ilvl w:val="0"/>
          <w:numId w:val="10"/>
        </w:numPr>
        <w:spacing w:before="0" w:beforeAutospacing="off" w:after="0" w:afterAutospacing="off" w:line="250" w:lineRule="auto"/>
        <w:ind w:left="641" w:hanging="357"/>
        <w:jc w:val="both"/>
        <w:textAlignment w:val="baseline"/>
        <w:rPr>
          <w:rFonts w:ascii="Verdana" w:hAnsi="Verdana" w:cs="Calibri"/>
          <w:sz w:val="22"/>
          <w:szCs w:val="22"/>
        </w:rPr>
      </w:pPr>
      <w:r w:rsidRPr="5E3E06E1" w:rsidR="00F80036">
        <w:rPr>
          <w:rStyle w:val="normaltextrun"/>
          <w:rFonts w:ascii="Calibri" w:hAnsi="Calibri" w:cs="Calibri"/>
          <w:sz w:val="22"/>
          <w:szCs w:val="22"/>
        </w:rPr>
        <w:t xml:space="preserve">Work with </w:t>
      </w:r>
      <w:r w:rsidRPr="5E3E06E1" w:rsidR="62C33371">
        <w:rPr>
          <w:rStyle w:val="normaltextrun"/>
          <w:rFonts w:ascii="Calibri" w:hAnsi="Calibri" w:cs="Calibri"/>
          <w:sz w:val="22"/>
          <w:szCs w:val="22"/>
        </w:rPr>
        <w:t>school and curriculum leaders</w:t>
      </w:r>
      <w:r w:rsidRPr="5E3E06E1" w:rsidR="00F80036">
        <w:rPr>
          <w:rStyle w:val="normaltextrun"/>
          <w:rFonts w:ascii="Calibri" w:hAnsi="Calibri" w:cs="Calibri"/>
          <w:sz w:val="22"/>
          <w:szCs w:val="22"/>
        </w:rPr>
        <w:t xml:space="preserve"> to deliver the curriculum at the highest professional level. </w:t>
      </w:r>
      <w:r w:rsidRPr="5E3E06E1" w:rsidR="00F80036">
        <w:rPr>
          <w:rStyle w:val="eop"/>
          <w:rFonts w:ascii="Calibri" w:hAnsi="Calibri" w:eastAsia="Arial" w:cs="Calibri"/>
          <w:sz w:val="22"/>
          <w:szCs w:val="22"/>
        </w:rPr>
        <w:t> </w:t>
      </w:r>
    </w:p>
    <w:p w:rsidRPr="006902ED" w:rsidR="00F80036" w:rsidP="009D40E8" w:rsidRDefault="00F80036" w14:paraId="4963AAE7" w14:textId="77777777">
      <w:pPr>
        <w:pStyle w:val="paragraph"/>
        <w:numPr>
          <w:ilvl w:val="0"/>
          <w:numId w:val="10"/>
        </w:numPr>
        <w:spacing w:before="0" w:beforeAutospacing="0" w:after="0" w:afterAutospacing="0" w:line="250" w:lineRule="auto"/>
        <w:ind w:left="641" w:hanging="357"/>
        <w:jc w:val="both"/>
        <w:textAlignment w:val="baseline"/>
        <w:rPr>
          <w:rStyle w:val="eop"/>
          <w:rFonts w:ascii="Verdana" w:hAnsi="Verdana" w:cs="Calibri"/>
          <w:sz w:val="22"/>
          <w:szCs w:val="22"/>
        </w:rPr>
      </w:pPr>
      <w:r w:rsidRPr="63441522" w:rsidR="00F80036">
        <w:rPr>
          <w:rStyle w:val="normaltextrun"/>
          <w:rFonts w:ascii="Calibri" w:hAnsi="Calibri" w:cs="Calibri"/>
          <w:sz w:val="22"/>
          <w:szCs w:val="22"/>
        </w:rPr>
        <w:t>Proactive monitoring of all key systems.</w:t>
      </w:r>
      <w:r w:rsidRPr="63441522" w:rsidR="00F80036">
        <w:rPr>
          <w:rStyle w:val="eop"/>
          <w:rFonts w:ascii="Calibri" w:hAnsi="Calibri" w:eastAsia="Arial" w:cs="Calibri"/>
          <w:sz w:val="22"/>
          <w:szCs w:val="22"/>
        </w:rPr>
        <w:t> </w:t>
      </w:r>
    </w:p>
    <w:p w:rsidRPr="006902ED" w:rsidR="00F80036" w:rsidP="009D40E8" w:rsidRDefault="00F80036" w14:paraId="0FA04573" w14:textId="77777777">
      <w:pPr>
        <w:pStyle w:val="ListParagraph"/>
        <w:numPr>
          <w:ilvl w:val="0"/>
          <w:numId w:val="10"/>
        </w:numPr>
        <w:spacing w:line="250" w:lineRule="auto"/>
        <w:ind w:left="641" w:hanging="357"/>
        <w:jc w:val="both"/>
        <w:rPr>
          <w:rFonts w:ascii="Calibri" w:hAnsi="Calibri" w:cs="Calibri"/>
        </w:rPr>
      </w:pPr>
      <w:r w:rsidRPr="63441522" w:rsidR="00F80036">
        <w:rPr>
          <w:rFonts w:ascii="Calibri" w:hAnsi="Calibri" w:cs="Calibri"/>
        </w:rPr>
        <w:t>Ensure security and privacy of user accounts and information.</w:t>
      </w:r>
    </w:p>
    <w:p w:rsidRPr="00623928" w:rsidR="00F80036" w:rsidP="00F80036" w:rsidRDefault="00F80036" w14:paraId="129504FA" w14:textId="77777777">
      <w:pPr>
        <w:pStyle w:val="paragraph"/>
        <w:spacing w:before="0" w:beforeAutospacing="0" w:after="0" w:afterAutospacing="0" w:line="276" w:lineRule="auto"/>
        <w:ind w:left="644"/>
        <w:jc w:val="both"/>
        <w:textAlignment w:val="baseline"/>
        <w:rPr>
          <w:rFonts w:ascii="Verdana" w:hAnsi="Verdana" w:cs="Calibri"/>
          <w:sz w:val="22"/>
          <w:szCs w:val="22"/>
          <w:highlight w:val="yellow"/>
        </w:rPr>
      </w:pPr>
    </w:p>
    <w:p w:rsidR="00F80036" w:rsidP="00F80036" w:rsidRDefault="00F80036" w14:paraId="06D4CC06" w14:textId="77777777">
      <w:pPr>
        <w:jc w:val="both"/>
        <w:rPr>
          <w:rFonts w:ascii="Calibri" w:hAnsi="Calibri" w:cs="Calibri"/>
          <w:b/>
          <w:lang w:val="en-US"/>
        </w:rPr>
      </w:pPr>
      <w:r>
        <w:rPr>
          <w:rFonts w:ascii="Calibri" w:hAnsi="Calibri" w:cs="Calibri"/>
          <w:b/>
          <w:lang w:val="en-US"/>
        </w:rPr>
        <w:t>Configuration and Installation</w:t>
      </w:r>
    </w:p>
    <w:p w:rsidRPr="00DA4AF5" w:rsidR="00F80036" w:rsidP="009D40E8" w:rsidRDefault="00F80036" w14:paraId="2CA3C1A5" w14:textId="77777777">
      <w:pPr>
        <w:pStyle w:val="paragraph"/>
        <w:numPr>
          <w:ilvl w:val="0"/>
          <w:numId w:val="10"/>
        </w:numPr>
        <w:spacing w:before="0" w:beforeAutospacing="0" w:after="0" w:afterAutospacing="0" w:line="250" w:lineRule="auto"/>
        <w:ind w:left="641" w:hanging="357"/>
        <w:jc w:val="both"/>
        <w:textAlignment w:val="baseline"/>
        <w:rPr>
          <w:rFonts w:ascii="Verdana" w:hAnsi="Verdana" w:cs="Calibri"/>
          <w:sz w:val="22"/>
          <w:szCs w:val="22"/>
        </w:rPr>
      </w:pPr>
      <w:r w:rsidRPr="63441522" w:rsidR="00F80036">
        <w:rPr>
          <w:rStyle w:val="normaltextrun"/>
          <w:rFonts w:ascii="Calibri" w:hAnsi="Calibri" w:cs="Calibri"/>
          <w:sz w:val="22"/>
          <w:szCs w:val="22"/>
        </w:rPr>
        <w:t>Provide first and second-line investigation of both hardware and software.</w:t>
      </w:r>
      <w:r w:rsidRPr="63441522" w:rsidR="00F80036">
        <w:rPr>
          <w:rStyle w:val="eop"/>
          <w:rFonts w:ascii="Calibri" w:hAnsi="Calibri" w:eastAsia="Arial" w:cs="Calibri"/>
          <w:sz w:val="22"/>
          <w:szCs w:val="22"/>
        </w:rPr>
        <w:t> </w:t>
      </w:r>
    </w:p>
    <w:p w:rsidRPr="006902ED" w:rsidR="00F80036" w:rsidP="009D40E8" w:rsidRDefault="00F80036" w14:paraId="2148AB03" w14:textId="77777777">
      <w:pPr>
        <w:pStyle w:val="paragraph"/>
        <w:numPr>
          <w:ilvl w:val="0"/>
          <w:numId w:val="10"/>
        </w:numPr>
        <w:spacing w:before="0" w:beforeAutospacing="0" w:after="0" w:afterAutospacing="0" w:line="250" w:lineRule="auto"/>
        <w:ind w:left="641" w:hanging="357"/>
        <w:jc w:val="both"/>
        <w:textAlignment w:val="baseline"/>
        <w:rPr>
          <w:rFonts w:ascii="Verdana" w:hAnsi="Verdana" w:cs="Calibri"/>
          <w:sz w:val="22"/>
          <w:szCs w:val="22"/>
        </w:rPr>
      </w:pPr>
      <w:r w:rsidRPr="63441522" w:rsidR="00F80036">
        <w:rPr>
          <w:rStyle w:val="normaltextrun"/>
          <w:rFonts w:ascii="Calibri" w:hAnsi="Calibri" w:cs="Calibri"/>
          <w:sz w:val="22"/>
          <w:szCs w:val="22"/>
        </w:rPr>
        <w:t xml:space="preserve">Undertake the </w:t>
      </w:r>
      <w:r w:rsidRPr="63441522" w:rsidR="00F80036">
        <w:rPr>
          <w:rStyle w:val="normaltextrun"/>
          <w:rFonts w:ascii="Calibri" w:hAnsi="Calibri" w:cs="Calibri"/>
          <w:strike w:val="1"/>
          <w:sz w:val="22"/>
          <w:szCs w:val="22"/>
        </w:rPr>
        <w:t>i</w:t>
      </w:r>
      <w:r w:rsidRPr="63441522" w:rsidR="00F80036">
        <w:rPr>
          <w:rStyle w:val="normaltextrun"/>
          <w:rFonts w:ascii="Calibri" w:hAnsi="Calibri" w:cs="Calibri"/>
          <w:sz w:val="22"/>
          <w:szCs w:val="22"/>
        </w:rPr>
        <w:t>nstallation, configuration and support for both server hardware and software.</w:t>
      </w:r>
      <w:r w:rsidRPr="63441522" w:rsidR="00F80036">
        <w:rPr>
          <w:rStyle w:val="eop"/>
          <w:rFonts w:ascii="Calibri" w:hAnsi="Calibri" w:eastAsia="Arial" w:cs="Calibri"/>
          <w:sz w:val="22"/>
          <w:szCs w:val="22"/>
        </w:rPr>
        <w:t> </w:t>
      </w:r>
    </w:p>
    <w:p w:rsidRPr="006902ED" w:rsidR="00F80036" w:rsidP="009D40E8" w:rsidRDefault="00F80036" w14:paraId="7BD56448" w14:textId="77777777">
      <w:pPr>
        <w:pStyle w:val="ListParagraph"/>
        <w:numPr>
          <w:ilvl w:val="0"/>
          <w:numId w:val="10"/>
        </w:numPr>
        <w:spacing w:line="250" w:lineRule="auto"/>
        <w:ind w:left="641" w:hanging="357"/>
        <w:rPr>
          <w:rFonts w:ascii="Calibri" w:hAnsi="Calibri" w:cs="Calibri"/>
        </w:rPr>
      </w:pPr>
      <w:r w:rsidRPr="63441522" w:rsidR="00F80036">
        <w:rPr>
          <w:rFonts w:ascii="Calibri" w:hAnsi="Calibri" w:cs="Calibri"/>
        </w:rPr>
        <w:t>Creat</w:t>
      </w:r>
      <w:r w:rsidRPr="63441522" w:rsidR="00F80036">
        <w:rPr>
          <w:rFonts w:ascii="Calibri" w:hAnsi="Calibri" w:cs="Calibri"/>
        </w:rPr>
        <w:t>e</w:t>
      </w:r>
      <w:r w:rsidRPr="63441522" w:rsidR="00F80036">
        <w:rPr>
          <w:rFonts w:ascii="Calibri" w:hAnsi="Calibri" w:cs="Calibri"/>
        </w:rPr>
        <w:t xml:space="preserve"> documentation for installation, troubleshooting and training.</w:t>
      </w:r>
    </w:p>
    <w:p w:rsidRPr="006902ED" w:rsidR="00F80036" w:rsidP="009D40E8" w:rsidRDefault="00F80036" w14:paraId="44752853" w14:textId="77777777">
      <w:pPr>
        <w:pStyle w:val="paragraph"/>
        <w:numPr>
          <w:ilvl w:val="0"/>
          <w:numId w:val="10"/>
        </w:numPr>
        <w:spacing w:before="0" w:beforeAutospacing="0" w:after="0" w:afterAutospacing="0" w:line="250" w:lineRule="auto"/>
        <w:ind w:left="641" w:hanging="357"/>
        <w:jc w:val="both"/>
        <w:textAlignment w:val="baseline"/>
        <w:rPr>
          <w:rFonts w:ascii="Verdana" w:hAnsi="Verdana" w:cs="Calibri"/>
          <w:sz w:val="22"/>
          <w:szCs w:val="22"/>
        </w:rPr>
      </w:pPr>
      <w:r w:rsidRPr="63441522" w:rsidR="00F80036">
        <w:rPr>
          <w:rStyle w:val="normaltextrun"/>
          <w:rFonts w:ascii="Calibri" w:hAnsi="Calibri" w:cs="Calibri"/>
          <w:sz w:val="22"/>
          <w:szCs w:val="22"/>
        </w:rPr>
        <w:t xml:space="preserve">Undertake Anti-Virus installation, </w:t>
      </w:r>
      <w:r w:rsidRPr="63441522" w:rsidR="00F80036">
        <w:rPr>
          <w:rStyle w:val="normaltextrun"/>
          <w:rFonts w:ascii="Calibri" w:hAnsi="Calibri" w:cs="Calibri"/>
          <w:sz w:val="22"/>
          <w:szCs w:val="22"/>
        </w:rPr>
        <w:t>configuration</w:t>
      </w:r>
      <w:r w:rsidRPr="63441522" w:rsidR="00F80036">
        <w:rPr>
          <w:rStyle w:val="normaltextrun"/>
          <w:rFonts w:ascii="Calibri" w:hAnsi="Calibri" w:cs="Calibri"/>
          <w:sz w:val="22"/>
          <w:szCs w:val="22"/>
        </w:rPr>
        <w:t xml:space="preserve"> and monitoring.</w:t>
      </w:r>
      <w:r w:rsidRPr="63441522" w:rsidR="00F80036">
        <w:rPr>
          <w:rStyle w:val="eop"/>
          <w:rFonts w:ascii="Calibri" w:hAnsi="Calibri" w:eastAsia="Arial" w:cs="Calibri"/>
          <w:sz w:val="22"/>
          <w:szCs w:val="22"/>
        </w:rPr>
        <w:t> </w:t>
      </w:r>
    </w:p>
    <w:p w:rsidRPr="006902ED" w:rsidR="00F80036" w:rsidP="009D40E8" w:rsidRDefault="00F80036" w14:paraId="5D98CFE4" w14:textId="77777777">
      <w:pPr>
        <w:pStyle w:val="paragraph"/>
        <w:numPr>
          <w:ilvl w:val="0"/>
          <w:numId w:val="10"/>
        </w:numPr>
        <w:spacing w:before="0" w:beforeAutospacing="0" w:after="0" w:afterAutospacing="0" w:line="250" w:lineRule="auto"/>
        <w:ind w:left="641" w:hanging="357"/>
        <w:jc w:val="both"/>
        <w:textAlignment w:val="baseline"/>
        <w:rPr>
          <w:rStyle w:val="eop"/>
          <w:rFonts w:ascii="Verdana" w:hAnsi="Verdana" w:cs="Calibri"/>
          <w:sz w:val="22"/>
          <w:szCs w:val="22"/>
        </w:rPr>
      </w:pPr>
      <w:r w:rsidRPr="63441522" w:rsidR="00F80036">
        <w:rPr>
          <w:rStyle w:val="normaltextrun"/>
          <w:rFonts w:ascii="Calibri" w:hAnsi="Calibri" w:cs="Calibri"/>
          <w:sz w:val="22"/>
          <w:szCs w:val="22"/>
        </w:rPr>
        <w:t>Implement and manage new technologies and computer software as required, enabling the delivery of future ICT to all curriculum areas.</w:t>
      </w:r>
      <w:r w:rsidRPr="63441522" w:rsidR="00F80036">
        <w:rPr>
          <w:rStyle w:val="eop"/>
          <w:rFonts w:ascii="Calibri" w:hAnsi="Calibri" w:eastAsia="Arial" w:cs="Calibri"/>
          <w:sz w:val="22"/>
          <w:szCs w:val="22"/>
        </w:rPr>
        <w:t> </w:t>
      </w:r>
    </w:p>
    <w:p w:rsidRPr="006902ED" w:rsidR="00F80036" w:rsidP="009D40E8" w:rsidRDefault="00F80036" w14:paraId="4A6C5291" w14:textId="77777777">
      <w:pPr>
        <w:pStyle w:val="paragraph"/>
        <w:numPr>
          <w:ilvl w:val="0"/>
          <w:numId w:val="10"/>
        </w:numPr>
        <w:spacing w:before="0" w:beforeAutospacing="0" w:after="0" w:afterAutospacing="0" w:line="250" w:lineRule="auto"/>
        <w:ind w:left="641" w:hanging="357"/>
        <w:textAlignment w:val="baseline"/>
        <w:rPr>
          <w:rFonts w:ascii="Verdana" w:hAnsi="Verdana" w:cs="Calibri"/>
          <w:sz w:val="22"/>
          <w:szCs w:val="22"/>
        </w:rPr>
      </w:pPr>
      <w:r w:rsidRPr="7381FF5B" w:rsidR="00F80036">
        <w:rPr>
          <w:rStyle w:val="normaltextrun"/>
          <w:rFonts w:ascii="Calibri" w:hAnsi="Calibri" w:cs="Calibri"/>
          <w:sz w:val="22"/>
          <w:szCs w:val="22"/>
        </w:rPr>
        <w:t>Create documentation for installation, troubleshooting and training.</w:t>
      </w:r>
      <w:r w:rsidRPr="7381FF5B" w:rsidR="00F80036">
        <w:rPr>
          <w:rStyle w:val="eop"/>
          <w:rFonts w:ascii="Calibri" w:hAnsi="Calibri" w:eastAsia="Arial" w:cs="Calibri"/>
          <w:sz w:val="22"/>
          <w:szCs w:val="22"/>
        </w:rPr>
        <w:t> </w:t>
      </w:r>
    </w:p>
    <w:p w:rsidR="5463146B" w:rsidP="7381FF5B" w:rsidRDefault="5463146B" w14:paraId="7A74C0F3" w14:textId="7FF836D5">
      <w:pPr>
        <w:pStyle w:val="paragraph"/>
        <w:numPr>
          <w:ilvl w:val="0"/>
          <w:numId w:val="10"/>
        </w:numPr>
        <w:spacing w:before="0" w:beforeAutospacing="off" w:after="0" w:afterAutospacing="off" w:line="250" w:lineRule="auto"/>
        <w:ind w:left="641" w:hanging="357"/>
        <w:rPr>
          <w:rFonts w:ascii="Verdana" w:hAnsi="Verdana" w:cs="Calibri"/>
          <w:sz w:val="22"/>
          <w:szCs w:val="22"/>
        </w:rPr>
      </w:pPr>
      <w:r w:rsidRPr="7381FF5B" w:rsidR="5463146B">
        <w:rPr>
          <w:rStyle w:val="eop"/>
          <w:rFonts w:ascii="Calibri" w:hAnsi="Calibri" w:eastAsia="Arial" w:cs="Calibri"/>
          <w:sz w:val="22"/>
          <w:szCs w:val="22"/>
        </w:rPr>
        <w:t xml:space="preserve">Install and support temporary AV set ups as needed – </w:t>
      </w:r>
      <w:r w:rsidRPr="7381FF5B" w:rsidR="5463146B">
        <w:rPr>
          <w:rStyle w:val="eop"/>
          <w:rFonts w:ascii="Calibri" w:hAnsi="Calibri" w:eastAsia="Arial" w:cs="Calibri"/>
          <w:sz w:val="22"/>
          <w:szCs w:val="22"/>
        </w:rPr>
        <w:t>e.g</w:t>
      </w:r>
      <w:r w:rsidRPr="7381FF5B" w:rsidR="5463146B">
        <w:rPr>
          <w:rStyle w:val="eop"/>
          <w:rFonts w:ascii="Calibri" w:hAnsi="Calibri" w:eastAsia="Arial" w:cs="Calibri"/>
          <w:sz w:val="22"/>
          <w:szCs w:val="22"/>
        </w:rPr>
        <w:t xml:space="preserve"> external speakers, assemblies</w:t>
      </w:r>
    </w:p>
    <w:p w:rsidR="5463146B" w:rsidP="7381FF5B" w:rsidRDefault="5463146B" w14:paraId="11DF7C10" w14:textId="08FD6137">
      <w:pPr>
        <w:pStyle w:val="paragraph"/>
        <w:numPr>
          <w:ilvl w:val="0"/>
          <w:numId w:val="10"/>
        </w:numPr>
        <w:spacing w:before="0" w:beforeAutospacing="off" w:after="0" w:afterAutospacing="off" w:line="250" w:lineRule="auto"/>
        <w:ind w:left="641" w:hanging="357"/>
        <w:rPr>
          <w:rFonts w:ascii="Verdana" w:hAnsi="Verdana" w:cs="Calibri"/>
          <w:sz w:val="22"/>
          <w:szCs w:val="22"/>
        </w:rPr>
      </w:pPr>
      <w:r w:rsidRPr="7381FF5B" w:rsidR="5463146B">
        <w:rPr>
          <w:rStyle w:val="eop"/>
          <w:rFonts w:ascii="Calibri" w:hAnsi="Calibri" w:eastAsia="Arial" w:cs="Calibri"/>
          <w:sz w:val="22"/>
          <w:szCs w:val="22"/>
        </w:rPr>
        <w:t>Set up spaces for small to medium sized live streams – e.g Assemblies, conference calls etc</w:t>
      </w:r>
    </w:p>
    <w:p w:rsidR="00F80036" w:rsidP="00F80036" w:rsidRDefault="00F80036" w14:paraId="38A85E5E" w14:textId="77777777">
      <w:pPr>
        <w:jc w:val="both"/>
        <w:rPr>
          <w:rFonts w:ascii="Calibri" w:hAnsi="Calibri" w:cs="Calibri"/>
          <w:b/>
          <w:lang w:val="en-US"/>
        </w:rPr>
      </w:pPr>
    </w:p>
    <w:p w:rsidR="00F80036" w:rsidP="00F80036" w:rsidRDefault="00F80036" w14:paraId="2E38FFE3" w14:textId="77777777">
      <w:pPr>
        <w:jc w:val="both"/>
        <w:rPr>
          <w:rFonts w:ascii="Calibri" w:hAnsi="Calibri" w:cs="Calibri"/>
          <w:b/>
          <w:lang w:val="en-US"/>
        </w:rPr>
      </w:pPr>
      <w:r w:rsidRPr="004F7418">
        <w:rPr>
          <w:rFonts w:ascii="Calibri" w:hAnsi="Calibri" w:cs="Calibri"/>
          <w:b/>
          <w:lang w:val="en-US"/>
        </w:rPr>
        <w:t>Server and Network Support</w:t>
      </w:r>
    </w:p>
    <w:p w:rsidRPr="003C40A3" w:rsidR="00F80036" w:rsidP="4DA9F14F" w:rsidRDefault="00F80036" w14:paraId="5BBD62BB" w14:textId="5F7B09DC">
      <w:pPr>
        <w:pStyle w:val="paragraph"/>
        <w:numPr>
          <w:ilvl w:val="0"/>
          <w:numId w:val="11"/>
        </w:numPr>
        <w:spacing w:before="0" w:beforeAutospacing="0" w:after="0" w:afterAutospacing="0" w:line="250" w:lineRule="auto"/>
        <w:ind w:left="714" w:hanging="357"/>
        <w:jc w:val="both"/>
        <w:textAlignment w:val="baseline"/>
        <w:rPr>
          <w:rStyle w:val="eop"/>
          <w:rFonts w:ascii="Verdana" w:hAnsi="Verdana" w:cs="Calibri"/>
          <w:sz w:val="22"/>
          <w:szCs w:val="22"/>
        </w:rPr>
      </w:pPr>
      <w:r w:rsidRPr="4DA9F14F">
        <w:rPr>
          <w:rStyle w:val="normaltextrun"/>
          <w:rFonts w:ascii="Calibri" w:hAnsi="Calibri" w:cs="Calibri"/>
          <w:sz w:val="22"/>
          <w:szCs w:val="22"/>
        </w:rPr>
        <w:t>Assist the Network Manager in providing network and server support.</w:t>
      </w:r>
      <w:r w:rsidRPr="4DA9F14F">
        <w:rPr>
          <w:rStyle w:val="eop"/>
          <w:rFonts w:ascii="Calibri" w:hAnsi="Calibri" w:eastAsia="Arial" w:cs="Calibri"/>
          <w:sz w:val="22"/>
          <w:szCs w:val="22"/>
        </w:rPr>
        <w:t> </w:t>
      </w:r>
    </w:p>
    <w:p w:rsidRPr="006902ED" w:rsidR="00F80036" w:rsidP="009D40E8" w:rsidRDefault="00F80036" w14:paraId="0B8193C7" w14:textId="77777777">
      <w:pPr>
        <w:pStyle w:val="paragraph"/>
        <w:numPr>
          <w:ilvl w:val="0"/>
          <w:numId w:val="11"/>
        </w:numPr>
        <w:spacing w:before="0" w:beforeAutospacing="0" w:after="0" w:afterAutospacing="0" w:line="250" w:lineRule="auto"/>
        <w:ind w:left="714" w:hanging="357"/>
        <w:jc w:val="both"/>
        <w:textAlignment w:val="baseline"/>
        <w:rPr>
          <w:rStyle w:val="eop"/>
          <w:rFonts w:ascii="Verdana" w:hAnsi="Verdana" w:cs="Calibri"/>
          <w:sz w:val="22"/>
          <w:szCs w:val="22"/>
        </w:rPr>
      </w:pPr>
      <w:r w:rsidRPr="006902ED">
        <w:rPr>
          <w:rStyle w:val="normaltextrun"/>
          <w:rFonts w:ascii="Calibri" w:hAnsi="Calibri" w:cs="Calibri"/>
          <w:sz w:val="22"/>
          <w:szCs w:val="22"/>
        </w:rPr>
        <w:t>Monitor the network to ensure the availability of all systems and perform necessary maintenance to support the network availability.</w:t>
      </w:r>
      <w:r w:rsidRPr="006902ED">
        <w:rPr>
          <w:rStyle w:val="eop"/>
          <w:rFonts w:ascii="Calibri" w:hAnsi="Calibri" w:eastAsia="Arial" w:cs="Calibri"/>
          <w:sz w:val="22"/>
          <w:szCs w:val="22"/>
        </w:rPr>
        <w:t> </w:t>
      </w:r>
    </w:p>
    <w:p w:rsidRPr="006902ED" w:rsidR="00F80036" w:rsidP="5E3E06E1" w:rsidRDefault="00F80036" w14:paraId="050EE5BB" w14:textId="693929B3">
      <w:pPr>
        <w:pStyle w:val="paragraph"/>
        <w:numPr>
          <w:ilvl w:val="0"/>
          <w:numId w:val="11"/>
        </w:numPr>
        <w:spacing w:before="0" w:beforeAutospacing="off" w:after="0" w:afterAutospacing="off" w:line="250" w:lineRule="auto"/>
        <w:ind w:left="714" w:hanging="357"/>
        <w:jc w:val="both"/>
        <w:textAlignment w:val="baseline"/>
        <w:rPr>
          <w:rStyle w:val="eop"/>
          <w:rFonts w:ascii="Calibri" w:hAnsi="Calibri" w:eastAsia="Arial" w:cs="Calibri"/>
          <w:sz w:val="22"/>
          <w:szCs w:val="22"/>
        </w:rPr>
      </w:pPr>
      <w:r w:rsidRPr="5E3E06E1" w:rsidR="0ACCF304">
        <w:rPr>
          <w:rStyle w:val="normaltextrun"/>
          <w:rFonts w:ascii="Calibri" w:hAnsi="Calibri" w:cs="Calibri"/>
          <w:sz w:val="22"/>
          <w:szCs w:val="22"/>
        </w:rPr>
        <w:t>Support with</w:t>
      </w:r>
      <w:r w:rsidRPr="5E3E06E1" w:rsidR="00F80036">
        <w:rPr>
          <w:rStyle w:val="normaltextrun"/>
          <w:rFonts w:ascii="Calibri" w:hAnsi="Calibri" w:cs="Calibri"/>
          <w:sz w:val="22"/>
          <w:szCs w:val="22"/>
        </w:rPr>
        <w:t xml:space="preserve"> routine backups </w:t>
      </w:r>
      <w:r w:rsidRPr="5E3E06E1" w:rsidR="7F7F4BCC">
        <w:rPr>
          <w:rStyle w:val="normaltextrun"/>
          <w:rFonts w:ascii="Calibri" w:hAnsi="Calibri" w:cs="Calibri"/>
          <w:sz w:val="22"/>
          <w:szCs w:val="22"/>
        </w:rPr>
        <w:t xml:space="preserve">in line with the Trust Disaster </w:t>
      </w:r>
      <w:r w:rsidRPr="5E3E06E1" w:rsidR="7F7F4BCC">
        <w:rPr>
          <w:rStyle w:val="normaltextrun"/>
          <w:rFonts w:ascii="Calibri" w:hAnsi="Calibri" w:cs="Calibri"/>
          <w:sz w:val="22"/>
          <w:szCs w:val="22"/>
        </w:rPr>
        <w:t>Recovery</w:t>
      </w:r>
      <w:r w:rsidRPr="5E3E06E1" w:rsidR="7F7F4BCC">
        <w:rPr>
          <w:rStyle w:val="normaltextrun"/>
          <w:rFonts w:ascii="Calibri" w:hAnsi="Calibri" w:cs="Calibri"/>
          <w:sz w:val="22"/>
          <w:szCs w:val="22"/>
        </w:rPr>
        <w:t xml:space="preserve"> plan</w:t>
      </w:r>
      <w:r w:rsidRPr="5E3E06E1" w:rsidR="00F80036">
        <w:rPr>
          <w:rStyle w:val="normaltextrun"/>
          <w:rFonts w:ascii="Calibri" w:hAnsi="Calibri" w:cs="Calibri"/>
          <w:sz w:val="22"/>
          <w:szCs w:val="22"/>
        </w:rPr>
        <w:t xml:space="preserve"> </w:t>
      </w:r>
    </w:p>
    <w:p w:rsidRPr="002F0A85" w:rsidR="00F80036" w:rsidP="009D40E8" w:rsidRDefault="00F80036" w14:paraId="278FDF66" w14:textId="77777777">
      <w:pPr>
        <w:pStyle w:val="paragraph"/>
        <w:numPr>
          <w:ilvl w:val="0"/>
          <w:numId w:val="11"/>
        </w:numPr>
        <w:spacing w:before="0" w:beforeAutospacing="0" w:after="0" w:afterAutospacing="0" w:line="250" w:lineRule="auto"/>
        <w:ind w:left="714" w:hanging="357"/>
        <w:jc w:val="both"/>
        <w:textAlignment w:val="baseline"/>
        <w:rPr>
          <w:rStyle w:val="eop"/>
          <w:rFonts w:ascii="Verdana" w:hAnsi="Verdana" w:cs="Calibri"/>
          <w:sz w:val="22"/>
          <w:szCs w:val="22"/>
        </w:rPr>
      </w:pPr>
      <w:r w:rsidRPr="006902ED">
        <w:rPr>
          <w:rStyle w:val="normaltextrun"/>
          <w:rFonts w:ascii="Calibri" w:hAnsi="Calibri" w:cs="Calibri"/>
          <w:sz w:val="22"/>
          <w:szCs w:val="22"/>
        </w:rPr>
        <w:t>Assist in maintaining the operating system and security software utilised on the network, including the addition of new users to the network and the establishment of rights and privileges.</w:t>
      </w:r>
      <w:r w:rsidRPr="006902ED">
        <w:rPr>
          <w:rStyle w:val="eop"/>
          <w:rFonts w:ascii="Calibri" w:hAnsi="Calibri" w:eastAsia="Arial" w:cs="Calibri"/>
          <w:sz w:val="22"/>
          <w:szCs w:val="22"/>
        </w:rPr>
        <w:t> </w:t>
      </w:r>
    </w:p>
    <w:p w:rsidR="00F80036" w:rsidP="00F80036" w:rsidRDefault="00F80036" w14:paraId="557A02D4" w14:textId="77777777">
      <w:pPr>
        <w:pStyle w:val="paragraph"/>
        <w:spacing w:before="0" w:beforeAutospacing="0" w:after="0" w:afterAutospacing="0"/>
        <w:ind w:left="360"/>
        <w:jc w:val="both"/>
        <w:textAlignment w:val="baseline"/>
        <w:rPr>
          <w:rFonts w:ascii="Verdana" w:hAnsi="Verdana" w:cs="Calibri"/>
          <w:sz w:val="22"/>
          <w:szCs w:val="22"/>
        </w:rPr>
      </w:pPr>
    </w:p>
    <w:p w:rsidRPr="007B3500" w:rsidR="00F80036" w:rsidP="00F80036" w:rsidRDefault="00F80036" w14:paraId="44CB5063" w14:textId="77777777">
      <w:pPr>
        <w:pStyle w:val="paragraph"/>
        <w:spacing w:before="0" w:beforeAutospacing="0" w:after="0" w:afterAutospacing="0"/>
        <w:ind w:left="360"/>
        <w:jc w:val="both"/>
        <w:textAlignment w:val="baseline"/>
        <w:rPr>
          <w:rFonts w:asciiTheme="minorHAnsi" w:hAnsiTheme="minorHAnsi" w:cstheme="minorHAnsi"/>
          <w:b/>
          <w:bCs/>
          <w:sz w:val="22"/>
          <w:szCs w:val="22"/>
        </w:rPr>
      </w:pPr>
      <w:r>
        <w:rPr>
          <w:rFonts w:asciiTheme="minorHAnsi" w:hAnsiTheme="minorHAnsi" w:cstheme="minorHAnsi"/>
          <w:b/>
          <w:bCs/>
          <w:sz w:val="22"/>
          <w:szCs w:val="22"/>
        </w:rPr>
        <w:t>General</w:t>
      </w:r>
    </w:p>
    <w:p w:rsidRPr="00DA4AF5" w:rsidR="00F80036" w:rsidP="009D40E8" w:rsidRDefault="00F80036" w14:paraId="46D7C9D8" w14:textId="77777777">
      <w:pPr>
        <w:pStyle w:val="paragraph"/>
        <w:numPr>
          <w:ilvl w:val="0"/>
          <w:numId w:val="11"/>
        </w:numPr>
        <w:spacing w:before="0" w:beforeAutospacing="0" w:after="0" w:afterAutospacing="0" w:line="250" w:lineRule="auto"/>
        <w:ind w:left="714" w:hanging="357"/>
        <w:jc w:val="both"/>
        <w:textAlignment w:val="baseline"/>
        <w:rPr>
          <w:rFonts w:ascii="Verdana" w:hAnsi="Verdana" w:cs="Calibri"/>
          <w:sz w:val="22"/>
          <w:szCs w:val="22"/>
        </w:rPr>
      </w:pPr>
      <w:r w:rsidRPr="00DA4AF5">
        <w:rPr>
          <w:rStyle w:val="normaltextrun"/>
          <w:rFonts w:ascii="Calibri" w:hAnsi="Calibri" w:cs="Calibri"/>
          <w:sz w:val="22"/>
          <w:szCs w:val="22"/>
        </w:rPr>
        <w:t>Possible travel to other Foundation schools as and when required.</w:t>
      </w:r>
      <w:r w:rsidRPr="00DA4AF5">
        <w:rPr>
          <w:rStyle w:val="eop"/>
          <w:rFonts w:ascii="Calibri" w:hAnsi="Calibri" w:eastAsia="Arial" w:cs="Calibri"/>
          <w:sz w:val="22"/>
          <w:szCs w:val="22"/>
        </w:rPr>
        <w:t> </w:t>
      </w:r>
    </w:p>
    <w:p w:rsidRPr="008D4A23" w:rsidR="00F80036" w:rsidP="009D40E8" w:rsidRDefault="00F80036" w14:paraId="5F67422D" w14:textId="77777777">
      <w:pPr>
        <w:numPr>
          <w:ilvl w:val="0"/>
          <w:numId w:val="11"/>
        </w:numPr>
        <w:spacing w:after="5" w:line="250" w:lineRule="auto"/>
        <w:ind w:left="714" w:hanging="357"/>
        <w:rPr>
          <w:rFonts w:cstheme="minorHAnsi"/>
        </w:rPr>
      </w:pPr>
      <w:r w:rsidRPr="008D4A23">
        <w:rPr>
          <w:rFonts w:eastAsia="Arial" w:cstheme="minorHAnsi"/>
        </w:rPr>
        <w:t xml:space="preserve">Additional duties of which you are capable and/or as reasonably requested and/or consistent with the purpose of the role as required by the Foundation under the direction of the Director of Digital Strategy </w:t>
      </w:r>
    </w:p>
    <w:p w:rsidR="00F80036" w:rsidP="00F80036" w:rsidRDefault="00F80036" w14:paraId="1762A8F8" w14:textId="77777777">
      <w:pPr>
        <w:rPr>
          <w:rFonts w:ascii="Calibri" w:hAnsi="Calibri" w:cs="Calibri"/>
          <w:b/>
          <w:bCs/>
        </w:rPr>
      </w:pPr>
    </w:p>
    <w:p w:rsidR="00F80036" w:rsidP="00F80036" w:rsidRDefault="00F80036" w14:paraId="3EF8E5CB" w14:textId="77777777">
      <w:pPr>
        <w:spacing w:after="5" w:line="250" w:lineRule="auto"/>
        <w:rPr>
          <w:rFonts w:eastAsia="Arial" w:cstheme="minorHAnsi"/>
        </w:rPr>
      </w:pPr>
      <w:r w:rsidRPr="00962AB9">
        <w:rPr>
          <w:rFonts w:eastAsia="Arial" w:cstheme="minorHAnsi"/>
          <w:b/>
        </w:rPr>
        <w:t xml:space="preserve">N.B. </w:t>
      </w:r>
      <w:r w:rsidRPr="00962AB9">
        <w:rPr>
          <w:rFonts w:eastAsia="Arial" w:cstheme="minorHAnsi"/>
        </w:rPr>
        <w:t xml:space="preserve">Over time the emphasis of the job may change without changing the general character of the job. Your duties may be reviewed from time to time and revised and updated in consultation with you to reflect appropriate changes. </w:t>
      </w:r>
    </w:p>
    <w:p w:rsidRPr="00962AB9" w:rsidR="00F80036" w:rsidP="00F80036" w:rsidRDefault="00F80036" w14:paraId="6D948352" w14:textId="77777777">
      <w:pPr>
        <w:spacing w:after="5" w:line="250" w:lineRule="auto"/>
        <w:rPr>
          <w:rFonts w:cstheme="minorHAnsi"/>
        </w:rPr>
      </w:pPr>
    </w:p>
    <w:tbl>
      <w:tblPr>
        <w:tblW w:w="905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8207"/>
        <w:gridCol w:w="850"/>
      </w:tblGrid>
      <w:tr w:rsidR="00F80036" w:rsidTr="5E3E06E1" w14:paraId="6D07FF13" w14:textId="77777777">
        <w:trPr>
          <w:tblHeader/>
        </w:trPr>
        <w:tc>
          <w:tcPr>
            <w:tcW w:w="8207" w:type="dxa"/>
            <w:tcBorders>
              <w:top w:val="single" w:color="auto" w:sz="12" w:space="0"/>
              <w:left w:val="single" w:color="auto" w:sz="12" w:space="0"/>
              <w:bottom w:val="single" w:color="auto" w:sz="12" w:space="0"/>
              <w:right w:val="single" w:color="auto" w:sz="12" w:space="0"/>
            </w:tcBorders>
            <w:tcMar/>
          </w:tcPr>
          <w:p w:rsidRPr="007B3500" w:rsidR="00F80036" w:rsidP="00F84C86" w:rsidRDefault="00F80036" w14:paraId="757ED42D" w14:textId="77777777">
            <w:pPr>
              <w:pStyle w:val="NoSpacing"/>
              <w:rPr>
                <w:rFonts w:cstheme="minorHAnsi"/>
                <w:b/>
              </w:rPr>
            </w:pPr>
            <w:r w:rsidRPr="007B3500">
              <w:rPr>
                <w:rFonts w:cstheme="minorHAnsi"/>
                <w:b/>
              </w:rPr>
              <w:lastRenderedPageBreak/>
              <w:t>PERSON SPECIFICATION</w:t>
            </w:r>
          </w:p>
        </w:tc>
        <w:tc>
          <w:tcPr>
            <w:tcW w:w="850" w:type="dxa"/>
            <w:tcBorders>
              <w:top w:val="single" w:color="auto" w:sz="12" w:space="0"/>
              <w:left w:val="single" w:color="auto" w:sz="4" w:space="0"/>
              <w:bottom w:val="single" w:color="auto" w:sz="12" w:space="0"/>
              <w:right w:val="single" w:color="auto" w:sz="12" w:space="0"/>
            </w:tcBorders>
            <w:tcMar/>
          </w:tcPr>
          <w:p w:rsidR="00F80036" w:rsidP="00F84C86" w:rsidRDefault="00F80036" w14:paraId="1D9EB810" w14:textId="77777777">
            <w:pPr>
              <w:pStyle w:val="NoSpacing"/>
              <w:jc w:val="center"/>
            </w:pPr>
            <w:r>
              <w:t>D / E*</w:t>
            </w:r>
          </w:p>
        </w:tc>
      </w:tr>
      <w:tr w:rsidR="00F80036" w:rsidTr="5E3E06E1" w14:paraId="62B42718" w14:textId="77777777">
        <w:trPr/>
        <w:tc>
          <w:tcPr>
            <w:tcW w:w="8207" w:type="dxa"/>
            <w:tcBorders>
              <w:top w:val="single" w:color="auto" w:sz="4" w:space="0"/>
              <w:left w:val="single" w:color="auto" w:sz="12" w:space="0"/>
              <w:bottom w:val="single" w:color="auto" w:sz="4" w:space="0"/>
              <w:right w:val="single" w:color="auto" w:sz="12" w:space="0"/>
            </w:tcBorders>
            <w:tcMar/>
          </w:tcPr>
          <w:p w:rsidRPr="007B3500" w:rsidR="00F80036" w:rsidP="00F84C86" w:rsidRDefault="00F80036" w14:paraId="66D15DC2" w14:textId="77777777">
            <w:pPr>
              <w:pStyle w:val="NoSpacing"/>
              <w:rPr>
                <w:rFonts w:cstheme="minorHAnsi"/>
                <w:i/>
              </w:rPr>
            </w:pPr>
            <w:r w:rsidRPr="007B3500">
              <w:rPr>
                <w:rFonts w:cstheme="minorHAnsi"/>
                <w:b/>
                <w:i/>
              </w:rPr>
              <w:t>QUALIFICATIONS</w:t>
            </w:r>
          </w:p>
        </w:tc>
        <w:tc>
          <w:tcPr>
            <w:tcW w:w="850" w:type="dxa"/>
            <w:tcBorders>
              <w:top w:val="single" w:color="auto" w:sz="4" w:space="0"/>
              <w:bottom w:val="single" w:color="auto" w:sz="4" w:space="0"/>
              <w:right w:val="single" w:color="auto" w:sz="12" w:space="0"/>
            </w:tcBorders>
            <w:tcMar/>
          </w:tcPr>
          <w:p w:rsidR="00F80036" w:rsidP="00F84C86" w:rsidRDefault="00F80036" w14:paraId="0906BE03" w14:textId="77777777">
            <w:pPr>
              <w:pStyle w:val="NoSpacing"/>
              <w:jc w:val="center"/>
            </w:pPr>
          </w:p>
        </w:tc>
      </w:tr>
      <w:tr w:rsidR="00F80036" w:rsidTr="5E3E06E1" w14:paraId="1D4383A2" w14:textId="77777777">
        <w:trPr/>
        <w:tc>
          <w:tcPr>
            <w:tcW w:w="8207" w:type="dxa"/>
            <w:tcBorders>
              <w:top w:val="single" w:color="auto" w:sz="4" w:space="0"/>
              <w:left w:val="single" w:color="auto" w:sz="12" w:space="0"/>
              <w:bottom w:val="single" w:color="auto" w:sz="4" w:space="0"/>
              <w:right w:val="single" w:color="auto" w:sz="12" w:space="0"/>
            </w:tcBorders>
            <w:tcMar/>
          </w:tcPr>
          <w:p w:rsidRPr="007B3500" w:rsidR="00F80036" w:rsidP="00F84C86" w:rsidRDefault="00F80036" w14:paraId="344CB1CA" w14:textId="77777777">
            <w:pPr>
              <w:rPr>
                <w:rFonts w:cstheme="minorHAnsi"/>
              </w:rPr>
            </w:pPr>
            <w:r>
              <w:rPr>
                <w:rFonts w:cstheme="minorHAnsi"/>
              </w:rPr>
              <w:t>GCSE (or equivalent) Maths &amp; English at grade 4 (C) or above</w:t>
            </w:r>
          </w:p>
        </w:tc>
        <w:tc>
          <w:tcPr>
            <w:tcW w:w="850" w:type="dxa"/>
            <w:tcBorders>
              <w:top w:val="single" w:color="auto" w:sz="4" w:space="0"/>
              <w:bottom w:val="single" w:color="auto" w:sz="4" w:space="0"/>
              <w:right w:val="single" w:color="auto" w:sz="12" w:space="0"/>
            </w:tcBorders>
            <w:tcMar/>
          </w:tcPr>
          <w:p w:rsidR="00F80036" w:rsidP="00F84C86" w:rsidRDefault="00F80036" w14:paraId="7D4D65B3" w14:textId="77777777">
            <w:pPr>
              <w:pStyle w:val="NoSpacing"/>
              <w:jc w:val="center"/>
            </w:pPr>
            <w:r>
              <w:t>E</w:t>
            </w:r>
          </w:p>
        </w:tc>
      </w:tr>
      <w:tr w:rsidR="00F80036" w:rsidTr="5E3E06E1" w14:paraId="3C51D106" w14:textId="77777777">
        <w:trPr/>
        <w:tc>
          <w:tcPr>
            <w:tcW w:w="8207" w:type="dxa"/>
            <w:tcBorders>
              <w:top w:val="single" w:color="auto" w:sz="4" w:space="0"/>
              <w:left w:val="single" w:color="auto" w:sz="12" w:space="0"/>
              <w:bottom w:val="single" w:color="auto" w:sz="4" w:space="0"/>
              <w:right w:val="single" w:color="auto" w:sz="12" w:space="0"/>
            </w:tcBorders>
            <w:tcMar/>
          </w:tcPr>
          <w:p w:rsidRPr="007B3500" w:rsidR="00F80036" w:rsidP="00F84C86" w:rsidRDefault="00F80036" w14:paraId="421D9E37" w14:textId="77777777">
            <w:pPr>
              <w:rPr>
                <w:rFonts w:cstheme="minorHAnsi"/>
              </w:rPr>
            </w:pPr>
            <w:r w:rsidRPr="007B3500">
              <w:rPr>
                <w:rFonts w:cstheme="minorHAnsi"/>
              </w:rPr>
              <w:t xml:space="preserve">A </w:t>
            </w:r>
            <w:proofErr w:type="gramStart"/>
            <w:r w:rsidRPr="007B3500">
              <w:rPr>
                <w:rFonts w:cstheme="minorHAnsi"/>
              </w:rPr>
              <w:t>levels</w:t>
            </w:r>
            <w:proofErr w:type="gramEnd"/>
            <w:r w:rsidRPr="007B3500">
              <w:rPr>
                <w:rFonts w:cstheme="minorHAnsi"/>
              </w:rPr>
              <w:t xml:space="preserve"> or equivalent </w:t>
            </w:r>
          </w:p>
        </w:tc>
        <w:tc>
          <w:tcPr>
            <w:tcW w:w="850" w:type="dxa"/>
            <w:tcBorders>
              <w:top w:val="single" w:color="auto" w:sz="4" w:space="0"/>
              <w:bottom w:val="single" w:color="auto" w:sz="4" w:space="0"/>
              <w:right w:val="single" w:color="auto" w:sz="12" w:space="0"/>
            </w:tcBorders>
            <w:tcMar/>
          </w:tcPr>
          <w:p w:rsidR="00F80036" w:rsidP="00F84C86" w:rsidRDefault="00F80036" w14:paraId="054B7EF3" w14:textId="77777777">
            <w:pPr>
              <w:pStyle w:val="NoSpacing"/>
              <w:jc w:val="center"/>
            </w:pPr>
            <w:r>
              <w:t>D</w:t>
            </w:r>
          </w:p>
        </w:tc>
      </w:tr>
      <w:tr w:rsidRPr="00C86060" w:rsidR="00F80036" w:rsidTr="5E3E06E1" w14:paraId="094223AF" w14:textId="77777777">
        <w:trPr/>
        <w:tc>
          <w:tcPr>
            <w:tcW w:w="8207" w:type="dxa"/>
            <w:tcBorders>
              <w:top w:val="single" w:color="auto" w:sz="12" w:space="0"/>
              <w:left w:val="single" w:color="auto" w:sz="12" w:space="0"/>
              <w:bottom w:val="single" w:color="000000" w:themeColor="text1" w:sz="4" w:space="0"/>
              <w:right w:val="single" w:color="auto" w:sz="12" w:space="0"/>
            </w:tcBorders>
            <w:tcMar/>
          </w:tcPr>
          <w:p w:rsidRPr="007B3500" w:rsidR="00F80036" w:rsidP="00F84C86" w:rsidRDefault="00F80036" w14:paraId="29CC951E" w14:textId="77777777">
            <w:pPr>
              <w:pStyle w:val="NoSpacing"/>
              <w:rPr>
                <w:rFonts w:cstheme="minorHAnsi"/>
              </w:rPr>
            </w:pPr>
            <w:r w:rsidRPr="007B3500">
              <w:rPr>
                <w:rFonts w:cstheme="minorHAnsi"/>
                <w:b/>
                <w:i/>
              </w:rPr>
              <w:t>PROFESSIONAL SKILLS</w:t>
            </w:r>
            <w:r w:rsidRPr="007B3500">
              <w:rPr>
                <w:rFonts w:cstheme="minorHAnsi"/>
                <w:b/>
              </w:rPr>
              <w:t xml:space="preserve"> &amp; </w:t>
            </w:r>
            <w:r w:rsidRPr="007B3500">
              <w:rPr>
                <w:rFonts w:cstheme="minorHAnsi"/>
                <w:b/>
                <w:i/>
              </w:rPr>
              <w:t>EXPERIENCE</w:t>
            </w:r>
          </w:p>
        </w:tc>
        <w:tc>
          <w:tcPr>
            <w:tcW w:w="850" w:type="dxa"/>
            <w:tcBorders>
              <w:top w:val="single" w:color="auto" w:sz="12" w:space="0"/>
              <w:right w:val="single" w:color="auto" w:sz="12" w:space="0"/>
            </w:tcBorders>
            <w:tcMar/>
          </w:tcPr>
          <w:p w:rsidRPr="00C86060" w:rsidR="00F80036" w:rsidP="00F84C86" w:rsidRDefault="00F80036" w14:paraId="288173BF" w14:textId="77777777">
            <w:pPr>
              <w:pStyle w:val="NoSpacing"/>
              <w:jc w:val="center"/>
            </w:pPr>
          </w:p>
        </w:tc>
      </w:tr>
      <w:tr w:rsidR="00F80036" w:rsidTr="5E3E06E1" w14:paraId="05E06F7C" w14:textId="77777777">
        <w:trPr>
          <w:trHeight w:val="244"/>
        </w:trPr>
        <w:tc>
          <w:tcPr>
            <w:tcW w:w="8207" w:type="dxa"/>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Pr="00A41CC2" w:rsidR="00F80036" w:rsidP="5E3E06E1" w:rsidRDefault="00F80036" w14:paraId="495F9404" w14:textId="05838A6B">
            <w:pPr>
              <w:rPr>
                <w:rFonts w:ascii="Calibri" w:hAnsi="Calibri"/>
              </w:rPr>
            </w:pPr>
            <w:r w:rsidRPr="5E3E06E1" w:rsidR="00F80036">
              <w:rPr>
                <w:rFonts w:ascii="Calibri" w:hAnsi="Calibri"/>
              </w:rPr>
              <w:t>Good knowledge and proven experience of working on Microsoft Windows</w:t>
            </w:r>
          </w:p>
        </w:tc>
        <w:tc>
          <w:tcPr>
            <w:tcW w:w="850" w:type="dxa"/>
            <w:tcBorders>
              <w:left w:val="single" w:color="000000" w:themeColor="text1" w:sz="12" w:space="0"/>
              <w:right w:val="single" w:color="auto" w:sz="12" w:space="0"/>
            </w:tcBorders>
            <w:tcMar/>
          </w:tcPr>
          <w:p w:rsidR="00F80036" w:rsidP="00F84C86" w:rsidRDefault="00F80036" w14:paraId="72BE3411" w14:textId="77777777">
            <w:pPr>
              <w:pStyle w:val="NoSpacing"/>
              <w:jc w:val="center"/>
            </w:pPr>
            <w:r>
              <w:t>E</w:t>
            </w:r>
          </w:p>
        </w:tc>
      </w:tr>
      <w:tr w:rsidR="00F80036" w:rsidTr="5E3E06E1" w14:paraId="4BDF12C5" w14:textId="77777777">
        <w:trPr/>
        <w:tc>
          <w:tcPr>
            <w:tcW w:w="8207" w:type="dxa"/>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Pr="00A41CC2" w:rsidR="00F80036" w:rsidP="5E3E06E1" w:rsidRDefault="00F80036" w14:paraId="42294CAA" w14:textId="4BFC47A6">
            <w:pPr>
              <w:pStyle w:val="NoSpacing"/>
              <w:rPr>
                <w:rFonts w:ascii="Calibri" w:hAnsi="Calibri"/>
              </w:rPr>
            </w:pPr>
            <w:r w:rsidRPr="5E3E06E1" w:rsidR="00F80036">
              <w:rPr>
                <w:rFonts w:ascii="Calibri" w:hAnsi="Calibri"/>
              </w:rPr>
              <w:t xml:space="preserve">Knowledge and experience of Windows </w:t>
            </w:r>
            <w:r w:rsidRPr="5E3E06E1" w:rsidR="76686042">
              <w:rPr>
                <w:rFonts w:ascii="Calibri" w:hAnsi="Calibri"/>
              </w:rPr>
              <w:t>Server 2016</w:t>
            </w:r>
          </w:p>
        </w:tc>
        <w:tc>
          <w:tcPr>
            <w:tcW w:w="850" w:type="dxa"/>
            <w:tcBorders>
              <w:left w:val="single" w:color="000000" w:themeColor="text1" w:sz="12" w:space="0"/>
              <w:right w:val="single" w:color="auto" w:sz="12" w:space="0"/>
            </w:tcBorders>
            <w:tcMar/>
          </w:tcPr>
          <w:p w:rsidR="00F80036" w:rsidP="00F84C86" w:rsidRDefault="00F80036" w14:paraId="456EEF4C" w14:textId="77777777">
            <w:pPr>
              <w:pStyle w:val="NoSpacing"/>
              <w:jc w:val="center"/>
            </w:pPr>
            <w:r>
              <w:t>E</w:t>
            </w:r>
          </w:p>
        </w:tc>
      </w:tr>
      <w:tr w:rsidR="5E3E06E1" w:rsidTr="5E3E06E1" w14:paraId="5280E923">
        <w:trPr>
          <w:trHeight w:val="300"/>
        </w:trPr>
        <w:tc>
          <w:tcPr>
            <w:tcW w:w="8207" w:type="dxa"/>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1797C47B" w:rsidP="5E3E06E1" w:rsidRDefault="1797C47B" w14:paraId="7B3DC55D" w14:textId="1A25893A">
            <w:pPr>
              <w:pStyle w:val="NoSpacing"/>
              <w:rPr>
                <w:rFonts w:ascii="Calibri" w:hAnsi="Calibri"/>
              </w:rPr>
            </w:pPr>
            <w:r w:rsidRPr="5E3E06E1" w:rsidR="1797C47B">
              <w:rPr>
                <w:rFonts w:ascii="Calibri" w:hAnsi="Calibri"/>
              </w:rPr>
              <w:t>Knowledge and experience of Mac Os and iOS</w:t>
            </w:r>
          </w:p>
        </w:tc>
        <w:tc>
          <w:tcPr>
            <w:tcW w:w="850" w:type="dxa"/>
            <w:tcBorders>
              <w:left w:val="single" w:color="000000" w:themeColor="text1" w:sz="12" w:space="0"/>
              <w:right w:val="single" w:color="auto" w:sz="12" w:space="0"/>
            </w:tcBorders>
            <w:tcMar/>
          </w:tcPr>
          <w:p w:rsidR="1797C47B" w:rsidP="5E3E06E1" w:rsidRDefault="1797C47B" w14:paraId="0E93F37E" w14:textId="516963C4">
            <w:pPr>
              <w:pStyle w:val="NoSpacing"/>
              <w:jc w:val="center"/>
            </w:pPr>
            <w:r w:rsidR="1797C47B">
              <w:rPr/>
              <w:t>E</w:t>
            </w:r>
          </w:p>
        </w:tc>
      </w:tr>
      <w:tr w:rsidR="00F80036" w:rsidTr="5E3E06E1" w14:paraId="6F691C21" w14:textId="77777777">
        <w:trPr/>
        <w:tc>
          <w:tcPr>
            <w:tcW w:w="8207" w:type="dxa"/>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Pr="00A41CC2" w:rsidR="00F80036" w:rsidP="00F84C86" w:rsidRDefault="00F80036" w14:paraId="47DFF971" w14:textId="77777777">
            <w:pPr>
              <w:pStyle w:val="NoSpacing"/>
              <w:rPr>
                <w:rFonts w:cstheme="minorHAnsi"/>
              </w:rPr>
            </w:pPr>
            <w:r w:rsidRPr="00A41CC2">
              <w:rPr>
                <w:rFonts w:ascii="Calibri" w:hAnsi="Calibri"/>
              </w:rPr>
              <w:t>Good knowledge of network infrastructure</w:t>
            </w:r>
          </w:p>
        </w:tc>
        <w:tc>
          <w:tcPr>
            <w:tcW w:w="850" w:type="dxa"/>
            <w:tcBorders>
              <w:left w:val="single" w:color="000000" w:themeColor="text1" w:sz="12" w:space="0"/>
              <w:right w:val="single" w:color="auto" w:sz="12" w:space="0"/>
            </w:tcBorders>
            <w:tcMar/>
          </w:tcPr>
          <w:p w:rsidR="00F80036" w:rsidP="00F84C86" w:rsidRDefault="00F80036" w14:paraId="767130C6" w14:textId="77777777">
            <w:pPr>
              <w:pStyle w:val="NoSpacing"/>
              <w:jc w:val="center"/>
            </w:pPr>
            <w:r>
              <w:t>E</w:t>
            </w:r>
          </w:p>
        </w:tc>
      </w:tr>
      <w:tr w:rsidR="00F80036" w:rsidTr="5E3E06E1" w14:paraId="5784A206" w14:textId="77777777">
        <w:trPr/>
        <w:tc>
          <w:tcPr>
            <w:tcW w:w="8207" w:type="dxa"/>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Pr="00A41CC2" w:rsidR="00F80036" w:rsidP="00F84C86" w:rsidRDefault="00F80036" w14:paraId="2E69161A" w14:textId="77777777">
            <w:pPr>
              <w:contextualSpacing/>
              <w:rPr>
                <w:rFonts w:cstheme="minorHAnsi"/>
              </w:rPr>
            </w:pPr>
            <w:r w:rsidRPr="00A41CC2">
              <w:rPr>
                <w:rFonts w:ascii="Calibri" w:hAnsi="Calibri"/>
              </w:rPr>
              <w:t>Good knowledge of managed wireless networks</w:t>
            </w:r>
          </w:p>
        </w:tc>
        <w:tc>
          <w:tcPr>
            <w:tcW w:w="850" w:type="dxa"/>
            <w:tcBorders>
              <w:left w:val="single" w:color="000000" w:themeColor="text1" w:sz="12" w:space="0"/>
              <w:right w:val="single" w:color="auto" w:sz="12" w:space="0"/>
            </w:tcBorders>
            <w:tcMar/>
          </w:tcPr>
          <w:p w:rsidR="00F80036" w:rsidP="00F84C86" w:rsidRDefault="00F80036" w14:paraId="10819D85" w14:textId="77777777">
            <w:pPr>
              <w:pStyle w:val="NoSpacing"/>
              <w:jc w:val="center"/>
            </w:pPr>
            <w:r>
              <w:t>D</w:t>
            </w:r>
          </w:p>
        </w:tc>
      </w:tr>
      <w:tr w:rsidR="00545B37" w:rsidTr="5E3E06E1" w14:paraId="300DC2F7" w14:textId="77777777">
        <w:trPr/>
        <w:tc>
          <w:tcPr>
            <w:tcW w:w="8207" w:type="dxa"/>
            <w:tcBorders>
              <w:top w:val="single" w:color="000000" w:themeColor="text1" w:sz="4" w:space="0"/>
              <w:left w:val="single" w:color="000000" w:themeColor="text1" w:sz="12" w:space="0"/>
              <w:bottom w:val="single" w:color="000000" w:themeColor="text1" w:sz="4" w:space="0"/>
              <w:right w:val="single" w:color="000000" w:themeColor="text1" w:sz="12" w:space="0"/>
            </w:tcBorders>
            <w:tcMar/>
          </w:tcPr>
          <w:p w:rsidRPr="00A41CC2" w:rsidR="00545B37" w:rsidP="00F84C86" w:rsidRDefault="00FE2633" w14:paraId="5B4BBD21" w14:textId="7CEDD41D">
            <w:pPr>
              <w:contextualSpacing/>
              <w:rPr>
                <w:rFonts w:ascii="Calibri" w:hAnsi="Calibri"/>
              </w:rPr>
            </w:pPr>
            <w:r>
              <w:rPr>
                <w:rFonts w:ascii="Calibri" w:hAnsi="Calibri"/>
              </w:rPr>
              <w:t>Excellent diagnostic and problem-solving skills</w:t>
            </w:r>
          </w:p>
        </w:tc>
        <w:tc>
          <w:tcPr>
            <w:tcW w:w="850" w:type="dxa"/>
            <w:tcBorders>
              <w:left w:val="single" w:color="000000" w:themeColor="text1" w:sz="12" w:space="0"/>
              <w:right w:val="single" w:color="auto" w:sz="12" w:space="0"/>
            </w:tcBorders>
            <w:tcMar/>
          </w:tcPr>
          <w:p w:rsidR="00545B37" w:rsidP="00F84C86" w:rsidRDefault="00FE2633" w14:paraId="03A37009" w14:textId="3FE6371F">
            <w:pPr>
              <w:pStyle w:val="NoSpacing"/>
              <w:jc w:val="center"/>
            </w:pPr>
            <w:r>
              <w:t>E</w:t>
            </w:r>
          </w:p>
        </w:tc>
      </w:tr>
      <w:tr w:rsidRPr="00C86060" w:rsidR="00F80036" w:rsidTr="5E3E06E1" w14:paraId="2FD11DC3" w14:textId="77777777">
        <w:trPr>
          <w:trHeight w:val="259"/>
        </w:trPr>
        <w:tc>
          <w:tcPr>
            <w:tcW w:w="8207" w:type="dxa"/>
            <w:tcBorders>
              <w:top w:val="single" w:color="auto" w:sz="12" w:space="0"/>
              <w:left w:val="single" w:color="auto" w:sz="12" w:space="0"/>
              <w:right w:val="single" w:color="auto" w:sz="12" w:space="0"/>
            </w:tcBorders>
            <w:tcMar/>
          </w:tcPr>
          <w:p w:rsidRPr="007B3500" w:rsidR="00F80036" w:rsidP="00F84C86" w:rsidRDefault="00F80036" w14:paraId="33B8FD55" w14:textId="77777777">
            <w:pPr>
              <w:pStyle w:val="NoSpacing"/>
              <w:rPr>
                <w:rFonts w:cstheme="minorHAnsi"/>
              </w:rPr>
            </w:pPr>
            <w:r w:rsidRPr="007B3500">
              <w:rPr>
                <w:rFonts w:cstheme="minorHAnsi"/>
                <w:b/>
                <w:i/>
              </w:rPr>
              <w:t>ATTITUDES and ETHOS</w:t>
            </w:r>
          </w:p>
        </w:tc>
        <w:tc>
          <w:tcPr>
            <w:tcW w:w="850" w:type="dxa"/>
            <w:tcBorders>
              <w:top w:val="single" w:color="auto" w:sz="12" w:space="0"/>
              <w:right w:val="single" w:color="auto" w:sz="12" w:space="0"/>
            </w:tcBorders>
            <w:tcMar/>
          </w:tcPr>
          <w:p w:rsidRPr="00C86060" w:rsidR="00F80036" w:rsidP="00F84C86" w:rsidRDefault="00F80036" w14:paraId="5ADB72D4" w14:textId="77777777">
            <w:pPr>
              <w:pStyle w:val="NoSpacing"/>
              <w:jc w:val="center"/>
            </w:pPr>
          </w:p>
        </w:tc>
      </w:tr>
      <w:tr w:rsidR="00F80036" w:rsidTr="5E3E06E1" w14:paraId="3CD9E873" w14:textId="77777777">
        <w:trPr>
          <w:trHeight w:val="207"/>
        </w:trPr>
        <w:tc>
          <w:tcPr>
            <w:tcW w:w="8207" w:type="dxa"/>
            <w:tcBorders>
              <w:left w:val="single" w:color="auto" w:sz="12" w:space="0"/>
              <w:bottom w:val="single" w:color="auto" w:sz="4" w:space="0"/>
              <w:right w:val="single" w:color="auto" w:sz="12" w:space="0"/>
            </w:tcBorders>
            <w:tcMar/>
          </w:tcPr>
          <w:p w:rsidRPr="00A41CC2" w:rsidR="00F80036" w:rsidP="00F84C86" w:rsidRDefault="00F80036" w14:paraId="046F8727" w14:textId="77777777">
            <w:pPr>
              <w:pStyle w:val="NoSpacing"/>
              <w:rPr>
                <w:rFonts w:cstheme="minorHAnsi"/>
              </w:rPr>
            </w:pPr>
            <w:r w:rsidRPr="00A41CC2">
              <w:rPr>
                <w:rFonts w:cstheme="minorHAnsi"/>
              </w:rPr>
              <w:t xml:space="preserve">Aligned to our inclusive, future focused Christian ethos </w:t>
            </w:r>
          </w:p>
        </w:tc>
        <w:tc>
          <w:tcPr>
            <w:tcW w:w="850" w:type="dxa"/>
            <w:tcBorders>
              <w:bottom w:val="single" w:color="auto" w:sz="4" w:space="0"/>
              <w:right w:val="single" w:color="auto" w:sz="12" w:space="0"/>
            </w:tcBorders>
            <w:tcMar/>
          </w:tcPr>
          <w:p w:rsidR="00F80036" w:rsidP="00F84C86" w:rsidRDefault="00F80036" w14:paraId="45A09751" w14:textId="77777777">
            <w:pPr>
              <w:pStyle w:val="NoSpacing"/>
              <w:jc w:val="center"/>
            </w:pPr>
            <w:r>
              <w:t>E</w:t>
            </w:r>
          </w:p>
        </w:tc>
      </w:tr>
      <w:tr w:rsidR="00F80036" w:rsidTr="5E3E06E1" w14:paraId="1666F1EB" w14:textId="77777777">
        <w:trPr>
          <w:trHeight w:val="207"/>
        </w:trPr>
        <w:tc>
          <w:tcPr>
            <w:tcW w:w="8207" w:type="dxa"/>
            <w:tcBorders>
              <w:left w:val="single" w:color="auto" w:sz="12" w:space="0"/>
              <w:bottom w:val="single" w:color="auto" w:sz="4" w:space="0"/>
              <w:right w:val="single" w:color="auto" w:sz="12" w:space="0"/>
            </w:tcBorders>
            <w:tcMar/>
          </w:tcPr>
          <w:p w:rsidRPr="00A41CC2" w:rsidR="00F80036" w:rsidP="00C26831" w:rsidRDefault="00F80036" w14:paraId="2BAEE6A6" w14:textId="2A7D3332">
            <w:pPr>
              <w:rPr>
                <w:rFonts w:ascii="Calibri" w:hAnsi="Calibri"/>
              </w:rPr>
            </w:pPr>
            <w:r w:rsidRPr="00A41CC2">
              <w:rPr>
                <w:rFonts w:ascii="Calibri" w:hAnsi="Calibri"/>
              </w:rPr>
              <w:t xml:space="preserve">Diplomatic, </w:t>
            </w:r>
            <w:proofErr w:type="gramStart"/>
            <w:r w:rsidRPr="00A41CC2">
              <w:rPr>
                <w:rFonts w:ascii="Calibri" w:hAnsi="Calibri"/>
              </w:rPr>
              <w:t>discerning</w:t>
            </w:r>
            <w:proofErr w:type="gramEnd"/>
            <w:r w:rsidRPr="00A41CC2">
              <w:rPr>
                <w:rFonts w:ascii="Calibri" w:hAnsi="Calibri"/>
              </w:rPr>
              <w:t xml:space="preserve"> and able to deal with confidential</w:t>
            </w:r>
            <w:r w:rsidR="00C26831">
              <w:rPr>
                <w:rFonts w:ascii="Calibri" w:hAnsi="Calibri"/>
              </w:rPr>
              <w:t xml:space="preserve"> information</w:t>
            </w:r>
          </w:p>
        </w:tc>
        <w:tc>
          <w:tcPr>
            <w:tcW w:w="850" w:type="dxa"/>
            <w:tcBorders>
              <w:bottom w:val="single" w:color="auto" w:sz="4" w:space="0"/>
              <w:right w:val="single" w:color="auto" w:sz="12" w:space="0"/>
            </w:tcBorders>
            <w:tcMar/>
          </w:tcPr>
          <w:p w:rsidR="00F80036" w:rsidP="00F84C86" w:rsidRDefault="00F80036" w14:paraId="6FD340B9" w14:textId="77777777">
            <w:pPr>
              <w:pStyle w:val="NoSpacing"/>
              <w:jc w:val="center"/>
            </w:pPr>
            <w:r>
              <w:t>E</w:t>
            </w:r>
          </w:p>
        </w:tc>
      </w:tr>
      <w:tr w:rsidR="00F80036" w:rsidTr="5E3E06E1" w14:paraId="5B0C3843" w14:textId="77777777">
        <w:trPr>
          <w:trHeight w:val="207"/>
        </w:trPr>
        <w:tc>
          <w:tcPr>
            <w:tcW w:w="8207" w:type="dxa"/>
            <w:tcBorders>
              <w:left w:val="single" w:color="auto" w:sz="12" w:space="0"/>
              <w:bottom w:val="single" w:color="auto" w:sz="4" w:space="0"/>
              <w:right w:val="single" w:color="auto" w:sz="12" w:space="0"/>
            </w:tcBorders>
            <w:tcMar/>
          </w:tcPr>
          <w:p w:rsidRPr="00A41CC2" w:rsidR="00F80036" w:rsidP="00F84C86" w:rsidRDefault="00F80036" w14:paraId="065B8FD4" w14:textId="77777777">
            <w:pPr>
              <w:pStyle w:val="NoSpacing"/>
              <w:rPr>
                <w:rFonts w:cstheme="minorHAnsi"/>
              </w:rPr>
            </w:pPr>
            <w:r w:rsidRPr="00A41CC2">
              <w:rPr>
                <w:rFonts w:ascii="Calibri" w:hAnsi="Calibri"/>
              </w:rPr>
              <w:t xml:space="preserve">Ability to keep calm and focussed </w:t>
            </w:r>
            <w:proofErr w:type="gramStart"/>
            <w:r w:rsidRPr="00A41CC2">
              <w:rPr>
                <w:rFonts w:ascii="Calibri" w:hAnsi="Calibri"/>
              </w:rPr>
              <w:t>in</w:t>
            </w:r>
            <w:proofErr w:type="gramEnd"/>
            <w:r w:rsidRPr="00A41CC2">
              <w:rPr>
                <w:rFonts w:ascii="Calibri" w:hAnsi="Calibri"/>
              </w:rPr>
              <w:t xml:space="preserve"> pressurised situations</w:t>
            </w:r>
          </w:p>
        </w:tc>
        <w:tc>
          <w:tcPr>
            <w:tcW w:w="850" w:type="dxa"/>
            <w:tcBorders>
              <w:bottom w:val="single" w:color="auto" w:sz="4" w:space="0"/>
              <w:right w:val="single" w:color="auto" w:sz="12" w:space="0"/>
            </w:tcBorders>
            <w:tcMar/>
          </w:tcPr>
          <w:p w:rsidR="00F80036" w:rsidP="00F84C86" w:rsidRDefault="00F80036" w14:paraId="01A96820" w14:textId="77777777">
            <w:pPr>
              <w:pStyle w:val="NoSpacing"/>
              <w:jc w:val="center"/>
            </w:pPr>
            <w:r>
              <w:t>E</w:t>
            </w:r>
          </w:p>
        </w:tc>
      </w:tr>
      <w:tr w:rsidR="00F80036" w:rsidTr="5E3E06E1" w14:paraId="7C16B32C" w14:textId="77777777">
        <w:trPr>
          <w:trHeight w:val="207"/>
        </w:trPr>
        <w:tc>
          <w:tcPr>
            <w:tcW w:w="8207" w:type="dxa"/>
            <w:tcBorders>
              <w:left w:val="single" w:color="auto" w:sz="12" w:space="0"/>
              <w:bottom w:val="single" w:color="auto" w:sz="4" w:space="0"/>
              <w:right w:val="single" w:color="auto" w:sz="12" w:space="0"/>
            </w:tcBorders>
            <w:tcMar/>
          </w:tcPr>
          <w:p w:rsidRPr="00A41CC2" w:rsidR="00F80036" w:rsidP="00F84C86" w:rsidRDefault="00F80036" w14:paraId="7ED75BB9" w14:textId="77777777">
            <w:pPr>
              <w:pStyle w:val="NoSpacing"/>
              <w:rPr>
                <w:rFonts w:cstheme="minorHAnsi"/>
              </w:rPr>
            </w:pPr>
            <w:r w:rsidRPr="00A41CC2">
              <w:rPr>
                <w:rFonts w:cstheme="minorHAnsi"/>
              </w:rPr>
              <w:t>Demonstrable ability to work under own direction and as part of a team</w:t>
            </w:r>
          </w:p>
        </w:tc>
        <w:tc>
          <w:tcPr>
            <w:tcW w:w="850" w:type="dxa"/>
            <w:tcBorders>
              <w:bottom w:val="single" w:color="auto" w:sz="4" w:space="0"/>
              <w:right w:val="single" w:color="auto" w:sz="12" w:space="0"/>
            </w:tcBorders>
            <w:tcMar/>
          </w:tcPr>
          <w:p w:rsidR="00F80036" w:rsidP="00F84C86" w:rsidRDefault="00F80036" w14:paraId="26E6B767" w14:textId="77777777">
            <w:pPr>
              <w:pStyle w:val="NoSpacing"/>
              <w:jc w:val="center"/>
            </w:pPr>
            <w:r>
              <w:t>E</w:t>
            </w:r>
          </w:p>
        </w:tc>
      </w:tr>
      <w:tr w:rsidR="00F80036" w:rsidTr="5E3E06E1" w14:paraId="7666F266" w14:textId="77777777">
        <w:trPr>
          <w:trHeight w:val="207"/>
        </w:trPr>
        <w:tc>
          <w:tcPr>
            <w:tcW w:w="8207" w:type="dxa"/>
            <w:tcBorders>
              <w:left w:val="single" w:color="auto" w:sz="12" w:space="0"/>
              <w:bottom w:val="single" w:color="auto" w:sz="4" w:space="0"/>
              <w:right w:val="single" w:color="auto" w:sz="12" w:space="0"/>
            </w:tcBorders>
            <w:tcMar/>
          </w:tcPr>
          <w:p w:rsidRPr="00A41CC2" w:rsidR="00F80036" w:rsidP="00F84C86" w:rsidRDefault="00F80036" w14:paraId="0DE48723" w14:textId="77777777">
            <w:pPr>
              <w:pStyle w:val="NoSpacing"/>
              <w:rPr>
                <w:rFonts w:cstheme="minorHAnsi"/>
              </w:rPr>
            </w:pPr>
            <w:r w:rsidRPr="00A41CC2">
              <w:rPr>
                <w:rFonts w:cstheme="minorHAnsi"/>
              </w:rPr>
              <w:t xml:space="preserve">Demonstrable commitment to culture of continuous improvement </w:t>
            </w:r>
          </w:p>
        </w:tc>
        <w:tc>
          <w:tcPr>
            <w:tcW w:w="850" w:type="dxa"/>
            <w:tcBorders>
              <w:bottom w:val="single" w:color="auto" w:sz="4" w:space="0"/>
              <w:right w:val="single" w:color="auto" w:sz="12" w:space="0"/>
            </w:tcBorders>
            <w:tcMar/>
          </w:tcPr>
          <w:p w:rsidR="00F80036" w:rsidP="00F84C86" w:rsidRDefault="00F80036" w14:paraId="13210FC7" w14:textId="77777777">
            <w:pPr>
              <w:pStyle w:val="NoSpacing"/>
              <w:jc w:val="center"/>
            </w:pPr>
            <w:r>
              <w:t>E</w:t>
            </w:r>
          </w:p>
        </w:tc>
      </w:tr>
      <w:tr w:rsidRPr="00C86060" w:rsidR="00F80036" w:rsidTr="5E3E06E1" w14:paraId="46953E15" w14:textId="77777777">
        <w:trPr>
          <w:trHeight w:val="207"/>
        </w:trPr>
        <w:tc>
          <w:tcPr>
            <w:tcW w:w="8207" w:type="dxa"/>
            <w:tcBorders>
              <w:top w:val="single" w:color="auto" w:sz="4" w:space="0"/>
              <w:left w:val="single" w:color="auto" w:sz="12" w:space="0"/>
              <w:bottom w:val="single" w:color="auto" w:sz="12" w:space="0"/>
              <w:right w:val="single" w:color="auto" w:sz="12" w:space="0"/>
            </w:tcBorders>
            <w:tcMar/>
          </w:tcPr>
          <w:p w:rsidRPr="00A41CC2" w:rsidR="00F80036" w:rsidP="00F84C86" w:rsidRDefault="00F80036" w14:paraId="666E1A3B" w14:textId="77777777">
            <w:pPr>
              <w:pStyle w:val="NoSpacing"/>
              <w:rPr>
                <w:rFonts w:cstheme="minorHAnsi"/>
              </w:rPr>
            </w:pPr>
            <w:r w:rsidRPr="00A41CC2">
              <w:rPr>
                <w:rFonts w:cstheme="minorHAnsi"/>
              </w:rPr>
              <w:t xml:space="preserve">Committed to accessing personal development and training as required </w:t>
            </w:r>
          </w:p>
        </w:tc>
        <w:tc>
          <w:tcPr>
            <w:tcW w:w="850" w:type="dxa"/>
            <w:tcBorders>
              <w:top w:val="single" w:color="auto" w:sz="4" w:space="0"/>
              <w:bottom w:val="single" w:color="auto" w:sz="12" w:space="0"/>
              <w:right w:val="single" w:color="auto" w:sz="12" w:space="0"/>
            </w:tcBorders>
            <w:tcMar/>
          </w:tcPr>
          <w:p w:rsidRPr="00C86060" w:rsidR="00F80036" w:rsidP="00F84C86" w:rsidRDefault="00F80036" w14:paraId="28F127EB" w14:textId="77777777">
            <w:pPr>
              <w:pStyle w:val="NoSpacing"/>
              <w:jc w:val="center"/>
            </w:pPr>
            <w:r>
              <w:t>E</w:t>
            </w:r>
          </w:p>
        </w:tc>
      </w:tr>
      <w:tr w:rsidRPr="00C86060" w:rsidR="00F80036" w:rsidTr="5E3E06E1" w14:paraId="49176DB9" w14:textId="77777777">
        <w:trPr/>
        <w:tc>
          <w:tcPr>
            <w:tcW w:w="8207" w:type="dxa"/>
            <w:tcBorders>
              <w:top w:val="single" w:color="auto" w:sz="12" w:space="0"/>
              <w:left w:val="single" w:color="auto" w:sz="12" w:space="0"/>
              <w:bottom w:val="single" w:color="auto" w:sz="4" w:space="0"/>
              <w:right w:val="single" w:color="auto" w:sz="12" w:space="0"/>
            </w:tcBorders>
            <w:tcMar/>
          </w:tcPr>
          <w:p w:rsidRPr="007B3500" w:rsidR="00F80036" w:rsidP="00F84C86" w:rsidRDefault="00F80036" w14:paraId="667B920E" w14:textId="77777777">
            <w:pPr>
              <w:pStyle w:val="NoSpacing"/>
              <w:rPr>
                <w:rFonts w:cstheme="minorHAnsi"/>
              </w:rPr>
            </w:pPr>
            <w:r w:rsidRPr="007B3500">
              <w:rPr>
                <w:rFonts w:cstheme="minorHAnsi"/>
                <w:b/>
                <w:i/>
              </w:rPr>
              <w:t xml:space="preserve">RELATIONSHIPS </w:t>
            </w:r>
          </w:p>
        </w:tc>
        <w:tc>
          <w:tcPr>
            <w:tcW w:w="850" w:type="dxa"/>
            <w:tcBorders>
              <w:top w:val="single" w:color="auto" w:sz="12" w:space="0"/>
              <w:bottom w:val="single" w:color="auto" w:sz="4" w:space="0"/>
              <w:right w:val="single" w:color="auto" w:sz="12" w:space="0"/>
            </w:tcBorders>
            <w:tcMar/>
          </w:tcPr>
          <w:p w:rsidRPr="00C86060" w:rsidR="00F80036" w:rsidP="00F84C86" w:rsidRDefault="00F80036" w14:paraId="2D9F088A" w14:textId="77777777">
            <w:pPr>
              <w:pStyle w:val="NoSpacing"/>
              <w:jc w:val="center"/>
            </w:pPr>
          </w:p>
        </w:tc>
      </w:tr>
      <w:tr w:rsidR="00F80036" w:rsidTr="5E3E06E1" w14:paraId="26668D62" w14:textId="77777777">
        <w:trPr/>
        <w:tc>
          <w:tcPr>
            <w:tcW w:w="8207" w:type="dxa"/>
            <w:tcBorders>
              <w:top w:val="single" w:color="auto" w:sz="4" w:space="0"/>
              <w:left w:val="single" w:color="auto" w:sz="12" w:space="0"/>
              <w:right w:val="single" w:color="auto" w:sz="12" w:space="0"/>
            </w:tcBorders>
            <w:tcMar/>
          </w:tcPr>
          <w:p w:rsidRPr="007B3500" w:rsidR="00F80036" w:rsidP="00F84C86" w:rsidRDefault="00F80036" w14:paraId="22D93903" w14:textId="77777777">
            <w:pPr>
              <w:pStyle w:val="NoSpacing"/>
              <w:rPr>
                <w:rFonts w:cstheme="minorHAnsi"/>
              </w:rPr>
            </w:pPr>
            <w:r w:rsidRPr="007B3500">
              <w:rPr>
                <w:rFonts w:cstheme="minorHAnsi"/>
              </w:rPr>
              <w:t>Demonstrable ability to maintain effective working relationships with and work collaboratively with colleagues at all levels</w:t>
            </w:r>
          </w:p>
        </w:tc>
        <w:tc>
          <w:tcPr>
            <w:tcW w:w="850" w:type="dxa"/>
            <w:tcBorders>
              <w:top w:val="single" w:color="auto" w:sz="4" w:space="0"/>
              <w:right w:val="single" w:color="auto" w:sz="12" w:space="0"/>
            </w:tcBorders>
            <w:tcMar/>
          </w:tcPr>
          <w:p w:rsidR="00F80036" w:rsidP="00F84C86" w:rsidRDefault="00F80036" w14:paraId="026CE3A9" w14:textId="77777777">
            <w:pPr>
              <w:pStyle w:val="NoSpacing"/>
              <w:jc w:val="center"/>
            </w:pPr>
            <w:r>
              <w:t>E</w:t>
            </w:r>
          </w:p>
        </w:tc>
      </w:tr>
      <w:tr w:rsidRPr="00D20D5A" w:rsidR="00F80036" w:rsidTr="5E3E06E1" w14:paraId="09783B3B" w14:textId="77777777">
        <w:trPr/>
        <w:tc>
          <w:tcPr>
            <w:tcW w:w="8207" w:type="dxa"/>
            <w:tcBorders>
              <w:top w:val="single" w:color="auto" w:sz="12" w:space="0"/>
              <w:left w:val="single" w:color="auto" w:sz="12" w:space="0"/>
              <w:bottom w:val="single" w:color="auto" w:sz="4" w:space="0"/>
              <w:right w:val="single" w:color="auto" w:sz="12" w:space="0"/>
            </w:tcBorders>
            <w:tcMar/>
          </w:tcPr>
          <w:p w:rsidRPr="007B3500" w:rsidR="00F80036" w:rsidP="00F84C86" w:rsidRDefault="00F80036" w14:paraId="474AAAEA" w14:textId="77777777">
            <w:pPr>
              <w:pStyle w:val="NoSpacing"/>
              <w:rPr>
                <w:rFonts w:cstheme="minorHAnsi"/>
                <w:b/>
              </w:rPr>
            </w:pPr>
            <w:r w:rsidRPr="007B3500">
              <w:rPr>
                <w:rFonts w:cstheme="minorHAnsi"/>
                <w:b/>
              </w:rPr>
              <w:t>OTHER</w:t>
            </w:r>
          </w:p>
        </w:tc>
        <w:tc>
          <w:tcPr>
            <w:tcW w:w="850" w:type="dxa"/>
            <w:tcBorders>
              <w:top w:val="single" w:color="auto" w:sz="12" w:space="0"/>
              <w:bottom w:val="single" w:color="auto" w:sz="4" w:space="0"/>
              <w:right w:val="single" w:color="auto" w:sz="12" w:space="0"/>
            </w:tcBorders>
            <w:tcMar/>
          </w:tcPr>
          <w:p w:rsidRPr="00D20D5A" w:rsidR="00F80036" w:rsidP="00F84C86" w:rsidRDefault="00F80036" w14:paraId="168BBA56" w14:textId="77777777">
            <w:pPr>
              <w:pStyle w:val="NoSpacing"/>
              <w:jc w:val="center"/>
            </w:pPr>
          </w:p>
        </w:tc>
      </w:tr>
      <w:tr w:rsidRPr="00C86060" w:rsidR="00F80036" w:rsidTr="5E3E06E1" w14:paraId="439F2947" w14:textId="77777777">
        <w:trPr/>
        <w:tc>
          <w:tcPr>
            <w:tcW w:w="8207" w:type="dxa"/>
            <w:tcBorders>
              <w:left w:val="single" w:color="auto" w:sz="12" w:space="0"/>
              <w:right w:val="single" w:color="auto" w:sz="12" w:space="0"/>
            </w:tcBorders>
            <w:tcMar/>
          </w:tcPr>
          <w:p w:rsidRPr="007B3500" w:rsidR="00F80036" w:rsidP="00F84C86" w:rsidRDefault="00F80036" w14:paraId="6484EC92" w14:textId="77777777">
            <w:pPr>
              <w:pStyle w:val="NoSpacing"/>
              <w:rPr>
                <w:rFonts w:cstheme="minorHAnsi"/>
              </w:rPr>
            </w:pPr>
            <w:r w:rsidRPr="007B3500">
              <w:rPr>
                <w:rFonts w:cstheme="minorHAnsi"/>
              </w:rPr>
              <w:t xml:space="preserve">Self-motivated, </w:t>
            </w:r>
            <w:proofErr w:type="gramStart"/>
            <w:r w:rsidRPr="007B3500">
              <w:rPr>
                <w:rFonts w:cstheme="minorHAnsi"/>
              </w:rPr>
              <w:t>resilient</w:t>
            </w:r>
            <w:proofErr w:type="gramEnd"/>
            <w:r w:rsidRPr="007B3500">
              <w:rPr>
                <w:rFonts w:cstheme="minorHAnsi"/>
              </w:rPr>
              <w:t xml:space="preserve"> and tenacious</w:t>
            </w:r>
          </w:p>
        </w:tc>
        <w:tc>
          <w:tcPr>
            <w:tcW w:w="850" w:type="dxa"/>
            <w:tcBorders>
              <w:right w:val="single" w:color="auto" w:sz="12" w:space="0"/>
            </w:tcBorders>
            <w:tcMar/>
          </w:tcPr>
          <w:p w:rsidRPr="00C86060" w:rsidR="00F80036" w:rsidP="00F84C86" w:rsidRDefault="00F80036" w14:paraId="5A748856" w14:textId="77777777">
            <w:pPr>
              <w:pStyle w:val="NoSpacing"/>
              <w:jc w:val="center"/>
            </w:pPr>
            <w:r>
              <w:t>E</w:t>
            </w:r>
          </w:p>
        </w:tc>
      </w:tr>
      <w:tr w:rsidR="00F80036" w:rsidTr="5E3E06E1" w14:paraId="4241E85E" w14:textId="77777777">
        <w:trPr/>
        <w:tc>
          <w:tcPr>
            <w:tcW w:w="8207" w:type="dxa"/>
            <w:tcBorders>
              <w:left w:val="single" w:color="auto" w:sz="12" w:space="0"/>
              <w:right w:val="single" w:color="auto" w:sz="12" w:space="0"/>
            </w:tcBorders>
            <w:tcMar/>
          </w:tcPr>
          <w:p w:rsidRPr="007B3500" w:rsidR="00F80036" w:rsidP="00F84C86" w:rsidRDefault="00F80036" w14:paraId="4BFF610F" w14:textId="77777777">
            <w:pPr>
              <w:pStyle w:val="NoSpacing"/>
              <w:rPr>
                <w:rFonts w:cstheme="minorHAnsi"/>
              </w:rPr>
            </w:pPr>
            <w:r w:rsidRPr="007B3500">
              <w:rPr>
                <w:rFonts w:cstheme="minorHAnsi"/>
              </w:rPr>
              <w:t>Enhanced DBS check</w:t>
            </w:r>
          </w:p>
        </w:tc>
        <w:tc>
          <w:tcPr>
            <w:tcW w:w="850" w:type="dxa"/>
            <w:tcBorders>
              <w:right w:val="single" w:color="auto" w:sz="12" w:space="0"/>
            </w:tcBorders>
            <w:tcMar/>
          </w:tcPr>
          <w:p w:rsidR="00F80036" w:rsidP="00F84C86" w:rsidRDefault="00F80036" w14:paraId="1F3B553E" w14:textId="77777777">
            <w:pPr>
              <w:pStyle w:val="NoSpacing"/>
              <w:jc w:val="center"/>
            </w:pPr>
            <w:r>
              <w:t>E</w:t>
            </w:r>
          </w:p>
        </w:tc>
      </w:tr>
      <w:tr w:rsidRPr="00C86060" w:rsidR="00F80036" w:rsidTr="5E3E06E1" w14:paraId="00F1C01A" w14:textId="77777777">
        <w:trPr/>
        <w:tc>
          <w:tcPr>
            <w:tcW w:w="8207" w:type="dxa"/>
            <w:tcBorders>
              <w:left w:val="single" w:color="auto" w:sz="12" w:space="0"/>
              <w:right w:val="single" w:color="auto" w:sz="12" w:space="0"/>
            </w:tcBorders>
            <w:tcMar/>
          </w:tcPr>
          <w:p w:rsidRPr="007B3500" w:rsidR="00F80036" w:rsidP="00F84C86" w:rsidRDefault="00F80036" w14:paraId="757C2481" w14:textId="77777777">
            <w:pPr>
              <w:pStyle w:val="NoSpacing"/>
              <w:rPr>
                <w:rFonts w:cstheme="minorHAnsi"/>
              </w:rPr>
            </w:pPr>
            <w:r w:rsidRPr="007B3500">
              <w:rPr>
                <w:rFonts w:cstheme="minorHAnsi"/>
              </w:rPr>
              <w:t>Eligibility to work in the UK</w:t>
            </w:r>
          </w:p>
        </w:tc>
        <w:tc>
          <w:tcPr>
            <w:tcW w:w="850" w:type="dxa"/>
            <w:tcBorders>
              <w:right w:val="single" w:color="auto" w:sz="12" w:space="0"/>
            </w:tcBorders>
            <w:tcMar/>
          </w:tcPr>
          <w:p w:rsidRPr="00C86060" w:rsidR="00F80036" w:rsidP="00F84C86" w:rsidRDefault="00F80036" w14:paraId="36915835" w14:textId="77777777">
            <w:pPr>
              <w:pStyle w:val="NoSpacing"/>
              <w:jc w:val="center"/>
            </w:pPr>
            <w:r>
              <w:t>E</w:t>
            </w:r>
          </w:p>
        </w:tc>
      </w:tr>
      <w:tr w:rsidR="00F80036" w:rsidTr="5E3E06E1" w14:paraId="242C4E6D" w14:textId="77777777">
        <w:trPr/>
        <w:tc>
          <w:tcPr>
            <w:tcW w:w="8207" w:type="dxa"/>
            <w:tcBorders>
              <w:left w:val="single" w:color="auto" w:sz="12" w:space="0"/>
              <w:bottom w:val="single" w:color="auto" w:sz="12" w:space="0"/>
              <w:right w:val="single" w:color="auto" w:sz="12" w:space="0"/>
            </w:tcBorders>
            <w:tcMar/>
          </w:tcPr>
          <w:p w:rsidRPr="007B3500" w:rsidR="00F80036" w:rsidP="00F84C86" w:rsidRDefault="00F80036" w14:paraId="55634690" w14:textId="77777777">
            <w:pPr>
              <w:contextualSpacing/>
              <w:rPr>
                <w:rFonts w:cstheme="minorHAnsi"/>
              </w:rPr>
            </w:pPr>
            <w:r w:rsidRPr="007B3500">
              <w:rPr>
                <w:rFonts w:cstheme="minorHAnsi"/>
              </w:rPr>
              <w:t>UK Driving license and access to own car</w:t>
            </w:r>
          </w:p>
        </w:tc>
        <w:tc>
          <w:tcPr>
            <w:tcW w:w="850" w:type="dxa"/>
            <w:tcBorders>
              <w:bottom w:val="single" w:color="auto" w:sz="12" w:space="0"/>
              <w:right w:val="single" w:color="auto" w:sz="12" w:space="0"/>
            </w:tcBorders>
            <w:tcMar/>
          </w:tcPr>
          <w:p w:rsidR="00F80036" w:rsidP="00F84C86" w:rsidRDefault="00F80036" w14:paraId="5C96E717" w14:textId="7947358E">
            <w:pPr>
              <w:pStyle w:val="NoSpacing"/>
              <w:jc w:val="center"/>
            </w:pPr>
            <w:r>
              <w:t>D</w:t>
            </w:r>
          </w:p>
        </w:tc>
      </w:tr>
    </w:tbl>
    <w:p w:rsidR="00F80036" w:rsidP="00F80036" w:rsidRDefault="00F80036" w14:paraId="52C962BE" w14:textId="77777777">
      <w:pPr>
        <w:rPr>
          <w:rFonts w:ascii="Calibri" w:hAnsi="Calibri" w:cs="Calibri"/>
          <w:b/>
          <w:bCs/>
        </w:rPr>
      </w:pPr>
    </w:p>
    <w:p w:rsidRPr="009361FC" w:rsidR="00D3743D" w:rsidP="00F80036" w:rsidRDefault="00D3743D" w14:paraId="32C3F736" w14:textId="12DE073E">
      <w:pPr>
        <w:rPr>
          <w:rFonts w:cstheme="minorHAnsi"/>
        </w:rPr>
      </w:pPr>
      <w:r w:rsidRPr="009361FC">
        <w:rPr>
          <w:rFonts w:eastAsia="Arial" w:cstheme="minorHAnsi"/>
          <w:b/>
        </w:rPr>
        <w:t xml:space="preserve"> </w:t>
      </w:r>
    </w:p>
    <w:p w:rsidRPr="009361FC" w:rsidR="00D3743D" w:rsidP="00D3743D" w:rsidRDefault="00D3743D" w14:paraId="290223E8" w14:textId="2A62F4C0">
      <w:pPr>
        <w:rPr>
          <w:rFonts w:cstheme="minorHAnsi"/>
        </w:rPr>
      </w:pPr>
    </w:p>
    <w:p w:rsidR="00D3743D" w:rsidP="00D3743D" w:rsidRDefault="00D3743D" w14:paraId="5228326D" w14:textId="77777777">
      <w:pPr>
        <w:spacing w:after="189" w:line="249" w:lineRule="auto"/>
        <w:ind w:left="10" w:hanging="10"/>
      </w:pPr>
      <w:r>
        <w:rPr>
          <w:rFonts w:ascii="Arial" w:hAnsi="Arial" w:eastAsia="Arial" w:cs="Arial"/>
        </w:rPr>
        <w:t xml:space="preserve">. </w:t>
      </w:r>
    </w:p>
    <w:p w:rsidR="00C7689A" w:rsidP="004D32B4" w:rsidRDefault="00C7689A" w14:paraId="63F3FE8D" w14:textId="7250FF77">
      <w:pPr>
        <w:jc w:val="center"/>
        <w:rPr>
          <w:b/>
          <w:sz w:val="18"/>
          <w:szCs w:val="18"/>
        </w:rPr>
      </w:pPr>
    </w:p>
    <w:sectPr w:rsidR="00C7689A" w:rsidSect="00AA6B9D">
      <w:headerReference w:type="default" r:id="rId8"/>
      <w:footerReference w:type="default" r:id="rId9"/>
      <w:pgSz w:w="11906" w:h="16838" w:orient="portrait"/>
      <w:pgMar w:top="170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38A9" w:rsidP="00C11321" w:rsidRDefault="00D138A9" w14:paraId="658FE323" w14:textId="77777777">
      <w:pPr>
        <w:spacing w:line="240" w:lineRule="auto"/>
      </w:pPr>
      <w:r>
        <w:separator/>
      </w:r>
    </w:p>
  </w:endnote>
  <w:endnote w:type="continuationSeparator" w:id="0">
    <w:p w:rsidR="00D138A9" w:rsidP="00C11321" w:rsidRDefault="00D138A9" w14:paraId="7B136FD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D8A" w:rsidP="00CF77DB" w:rsidRDefault="00BE7391" w14:paraId="1674611C" w14:textId="103D47BF">
    <w:pPr>
      <w:pStyle w:val="Footer"/>
    </w:pPr>
    <w:r>
      <w:t>June 2022</w:t>
    </w:r>
    <w:r w:rsidR="00351D8A">
      <w:tab/>
    </w:r>
    <w:r w:rsidR="00351D8A">
      <w:tab/>
    </w:r>
    <w:sdt>
      <w:sdtPr>
        <w:id w:val="1194495683"/>
        <w:docPartObj>
          <w:docPartGallery w:val="Page Numbers (Bottom of Page)"/>
          <w:docPartUnique/>
        </w:docPartObj>
      </w:sdtPr>
      <w:sdtEndPr/>
      <w:sdtContent>
        <w:sdt>
          <w:sdtPr>
            <w:id w:val="975412290"/>
            <w:docPartObj>
              <w:docPartGallery w:val="Page Numbers (Top of Page)"/>
              <w:docPartUnique/>
            </w:docPartObj>
          </w:sdtPr>
          <w:sdtEndPr/>
          <w:sdtContent>
            <w:r w:rsidR="00351D8A">
              <w:t xml:space="preserve">Page </w:t>
            </w:r>
            <w:r w:rsidR="00351D8A">
              <w:rPr>
                <w:b/>
                <w:bCs/>
                <w:sz w:val="24"/>
                <w:szCs w:val="24"/>
              </w:rPr>
              <w:fldChar w:fldCharType="begin"/>
            </w:r>
            <w:r w:rsidR="00351D8A">
              <w:rPr>
                <w:b/>
                <w:bCs/>
              </w:rPr>
              <w:instrText xml:space="preserve"> PAGE </w:instrText>
            </w:r>
            <w:r w:rsidR="00351D8A">
              <w:rPr>
                <w:b/>
                <w:bCs/>
                <w:sz w:val="24"/>
                <w:szCs w:val="24"/>
              </w:rPr>
              <w:fldChar w:fldCharType="separate"/>
            </w:r>
            <w:r w:rsidR="000B34C5">
              <w:rPr>
                <w:b/>
                <w:bCs/>
                <w:noProof/>
              </w:rPr>
              <w:t>1</w:t>
            </w:r>
            <w:r w:rsidR="00351D8A">
              <w:rPr>
                <w:b/>
                <w:bCs/>
                <w:sz w:val="24"/>
                <w:szCs w:val="24"/>
              </w:rPr>
              <w:fldChar w:fldCharType="end"/>
            </w:r>
            <w:r w:rsidR="00351D8A">
              <w:t xml:space="preserve"> of </w:t>
            </w:r>
            <w:r w:rsidR="00351D8A">
              <w:rPr>
                <w:b/>
                <w:bCs/>
                <w:sz w:val="24"/>
                <w:szCs w:val="24"/>
              </w:rPr>
              <w:fldChar w:fldCharType="begin"/>
            </w:r>
            <w:r w:rsidR="00351D8A">
              <w:rPr>
                <w:b/>
                <w:bCs/>
              </w:rPr>
              <w:instrText xml:space="preserve"> NUMPAGES  </w:instrText>
            </w:r>
            <w:r w:rsidR="00351D8A">
              <w:rPr>
                <w:b/>
                <w:bCs/>
                <w:sz w:val="24"/>
                <w:szCs w:val="24"/>
              </w:rPr>
              <w:fldChar w:fldCharType="separate"/>
            </w:r>
            <w:r w:rsidR="000B34C5">
              <w:rPr>
                <w:b/>
                <w:bCs/>
                <w:noProof/>
              </w:rPr>
              <w:t>2</w:t>
            </w:r>
            <w:r w:rsidR="00351D8A">
              <w:rPr>
                <w:b/>
                <w:bCs/>
                <w:sz w:val="24"/>
                <w:szCs w:val="24"/>
              </w:rPr>
              <w:fldChar w:fldCharType="end"/>
            </w:r>
          </w:sdtContent>
        </w:sdt>
      </w:sdtContent>
    </w:sdt>
  </w:p>
  <w:p w:rsidR="00351D8A" w:rsidRDefault="00351D8A" w14:paraId="09BE23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38A9" w:rsidP="00C11321" w:rsidRDefault="00D138A9" w14:paraId="7BCF21E4" w14:textId="77777777">
      <w:pPr>
        <w:spacing w:line="240" w:lineRule="auto"/>
      </w:pPr>
      <w:r>
        <w:separator/>
      </w:r>
    </w:p>
  </w:footnote>
  <w:footnote w:type="continuationSeparator" w:id="0">
    <w:p w:rsidR="00D138A9" w:rsidP="00C11321" w:rsidRDefault="00D138A9" w14:paraId="3CC13EF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A6B9D" w:rsidP="00AA6B9D" w:rsidRDefault="00AA6B9D" w14:paraId="5B99D466" w14:textId="54483A17">
    <w:pPr>
      <w:pStyle w:val="Header"/>
      <w:tabs>
        <w:tab w:val="clear" w:pos="4513"/>
        <w:tab w:val="clear" w:pos="9026"/>
        <w:tab w:val="left" w:pos="990"/>
      </w:tabs>
    </w:pPr>
    <w:r w:rsidRPr="001F6920">
      <w:rPr>
        <w:b/>
        <w:noProof/>
        <w:lang w:eastAsia="en-GB"/>
      </w:rPr>
      <w:drawing>
        <wp:anchor distT="0" distB="0" distL="114300" distR="114300" simplePos="0" relativeHeight="251659264" behindDoc="0" locked="0" layoutInCell="1" allowOverlap="1" wp14:anchorId="6BACE536" wp14:editId="3DE274E5">
          <wp:simplePos x="0" y="0"/>
          <wp:positionH relativeFrom="margin">
            <wp:align>left</wp:align>
          </wp:positionH>
          <wp:positionV relativeFrom="paragraph">
            <wp:posOffset>-203835</wp:posOffset>
          </wp:positionV>
          <wp:extent cx="3271838" cy="753880"/>
          <wp:effectExtent l="0" t="0" r="5080" b="8255"/>
          <wp:wrapSquare wrapText="bothSides"/>
          <wp:docPr id="5" name="Picture 5" descr="S:\10. Forms and Letterhead\Templates and Labels\ES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10. Forms and Letterhead\Templates and Labels\ESF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1838" cy="75388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E00"/>
    <w:multiLevelType w:val="hybridMultilevel"/>
    <w:tmpl w:val="BEBCD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D6EC1"/>
    <w:multiLevelType w:val="hybridMultilevel"/>
    <w:tmpl w:val="4C1C57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681CDC"/>
    <w:multiLevelType w:val="hybridMultilevel"/>
    <w:tmpl w:val="F380053C"/>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3" w15:restartNumberingAfterBreak="0">
    <w:nsid w:val="25A15136"/>
    <w:multiLevelType w:val="hybridMultilevel"/>
    <w:tmpl w:val="713ECE88"/>
    <w:lvl w:ilvl="0" w:tplc="C3669840">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B0C716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6F6E57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CBC7F6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46E65E2A">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0852A3FE">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E1B47492">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A9FA5D5C">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12F6A556">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2E8C63C8"/>
    <w:multiLevelType w:val="hybridMultilevel"/>
    <w:tmpl w:val="E904CE64"/>
    <w:lvl w:ilvl="0" w:tplc="0809000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hint="default" w:ascii="Courier New" w:hAnsi="Courier New" w:cs="Courier New"/>
      </w:rPr>
    </w:lvl>
    <w:lvl w:ilvl="2" w:tplc="FFFFFFFF" w:tentative="1">
      <w:start w:val="1"/>
      <w:numFmt w:val="bullet"/>
      <w:lvlText w:val=""/>
      <w:lvlJc w:val="left"/>
      <w:pPr>
        <w:ind w:left="2210" w:hanging="360"/>
      </w:pPr>
      <w:rPr>
        <w:rFonts w:hint="default" w:ascii="Wingdings" w:hAnsi="Wingdings"/>
      </w:rPr>
    </w:lvl>
    <w:lvl w:ilvl="3" w:tplc="FFFFFFFF" w:tentative="1">
      <w:start w:val="1"/>
      <w:numFmt w:val="bullet"/>
      <w:lvlText w:val=""/>
      <w:lvlJc w:val="left"/>
      <w:pPr>
        <w:ind w:left="2930" w:hanging="360"/>
      </w:pPr>
      <w:rPr>
        <w:rFonts w:hint="default" w:ascii="Symbol" w:hAnsi="Symbol"/>
      </w:rPr>
    </w:lvl>
    <w:lvl w:ilvl="4" w:tplc="FFFFFFFF" w:tentative="1">
      <w:start w:val="1"/>
      <w:numFmt w:val="bullet"/>
      <w:lvlText w:val="o"/>
      <w:lvlJc w:val="left"/>
      <w:pPr>
        <w:ind w:left="3650" w:hanging="360"/>
      </w:pPr>
      <w:rPr>
        <w:rFonts w:hint="default" w:ascii="Courier New" w:hAnsi="Courier New" w:cs="Courier New"/>
      </w:rPr>
    </w:lvl>
    <w:lvl w:ilvl="5" w:tplc="FFFFFFFF" w:tentative="1">
      <w:start w:val="1"/>
      <w:numFmt w:val="bullet"/>
      <w:lvlText w:val=""/>
      <w:lvlJc w:val="left"/>
      <w:pPr>
        <w:ind w:left="4370" w:hanging="360"/>
      </w:pPr>
      <w:rPr>
        <w:rFonts w:hint="default" w:ascii="Wingdings" w:hAnsi="Wingdings"/>
      </w:rPr>
    </w:lvl>
    <w:lvl w:ilvl="6" w:tplc="FFFFFFFF" w:tentative="1">
      <w:start w:val="1"/>
      <w:numFmt w:val="bullet"/>
      <w:lvlText w:val=""/>
      <w:lvlJc w:val="left"/>
      <w:pPr>
        <w:ind w:left="5090" w:hanging="360"/>
      </w:pPr>
      <w:rPr>
        <w:rFonts w:hint="default" w:ascii="Symbol" w:hAnsi="Symbol"/>
      </w:rPr>
    </w:lvl>
    <w:lvl w:ilvl="7" w:tplc="FFFFFFFF" w:tentative="1">
      <w:start w:val="1"/>
      <w:numFmt w:val="bullet"/>
      <w:lvlText w:val="o"/>
      <w:lvlJc w:val="left"/>
      <w:pPr>
        <w:ind w:left="5810" w:hanging="360"/>
      </w:pPr>
      <w:rPr>
        <w:rFonts w:hint="default" w:ascii="Courier New" w:hAnsi="Courier New" w:cs="Courier New"/>
      </w:rPr>
    </w:lvl>
    <w:lvl w:ilvl="8" w:tplc="FFFFFFFF" w:tentative="1">
      <w:start w:val="1"/>
      <w:numFmt w:val="bullet"/>
      <w:lvlText w:val=""/>
      <w:lvlJc w:val="left"/>
      <w:pPr>
        <w:ind w:left="6530" w:hanging="360"/>
      </w:pPr>
      <w:rPr>
        <w:rFonts w:hint="default" w:ascii="Wingdings" w:hAnsi="Wingdings"/>
      </w:rPr>
    </w:lvl>
  </w:abstractNum>
  <w:abstractNum w:abstractNumId="5" w15:restartNumberingAfterBreak="0">
    <w:nsid w:val="3E6D1F0F"/>
    <w:multiLevelType w:val="hybridMultilevel"/>
    <w:tmpl w:val="5562FE2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EC76927"/>
    <w:multiLevelType w:val="hybridMultilevel"/>
    <w:tmpl w:val="9A94C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287A32"/>
    <w:multiLevelType w:val="multilevel"/>
    <w:tmpl w:val="73F28B22"/>
    <w:name w:val="WDX-Def-Numbering"/>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ascii="Arial" w:hAnsi="Arial" w:cs="Arial"/>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5692A8D"/>
    <w:multiLevelType w:val="hybridMultilevel"/>
    <w:tmpl w:val="43184DDE"/>
    <w:lvl w:ilvl="0" w:tplc="AB4E6818">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DAC5CE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3C387E3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7586F6BA">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F31E619E">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5390136E">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ABA44F30">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71FE8BD6">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F11EB68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6A8117A8"/>
    <w:multiLevelType w:val="hybridMultilevel"/>
    <w:tmpl w:val="6532A650"/>
    <w:lvl w:ilvl="0" w:tplc="FD86A158">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018D0C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EB780A9C">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6BAE8346">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95CC2524">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47B2D71A">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AD807C8E">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8522244">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11C4E5CE">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0" w15:restartNumberingAfterBreak="0">
    <w:nsid w:val="725B5B42"/>
    <w:multiLevelType w:val="hybridMultilevel"/>
    <w:tmpl w:val="7794CE8C"/>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1" w15:restartNumberingAfterBreak="0">
    <w:nsid w:val="7EFE1971"/>
    <w:multiLevelType w:val="hybridMultilevel"/>
    <w:tmpl w:val="94CAA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2495891">
    <w:abstractNumId w:val="11"/>
  </w:num>
  <w:num w:numId="2" w16cid:durableId="1213730573">
    <w:abstractNumId w:val="0"/>
  </w:num>
  <w:num w:numId="3" w16cid:durableId="1444769880">
    <w:abstractNumId w:val="5"/>
  </w:num>
  <w:num w:numId="4" w16cid:durableId="1719430285">
    <w:abstractNumId w:val="6"/>
  </w:num>
  <w:num w:numId="5" w16cid:durableId="862590157">
    <w:abstractNumId w:val="2"/>
  </w:num>
  <w:num w:numId="6" w16cid:durableId="884874020">
    <w:abstractNumId w:val="4"/>
  </w:num>
  <w:num w:numId="7" w16cid:durableId="423191038">
    <w:abstractNumId w:val="9"/>
  </w:num>
  <w:num w:numId="8" w16cid:durableId="281494256">
    <w:abstractNumId w:val="3"/>
  </w:num>
  <w:num w:numId="9" w16cid:durableId="738595485">
    <w:abstractNumId w:val="8"/>
  </w:num>
  <w:num w:numId="10" w16cid:durableId="155848154">
    <w:abstractNumId w:val="10"/>
  </w:num>
  <w:num w:numId="11" w16cid:durableId="356657153">
    <w:abstractNumId w:val="1"/>
  </w:num>
  <w:numIdMacAtCleanup w:val="3"/>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018"/>
    <w:rsid w:val="000016B5"/>
    <w:rsid w:val="00002BE8"/>
    <w:rsid w:val="0000445F"/>
    <w:rsid w:val="00004C09"/>
    <w:rsid w:val="000077E0"/>
    <w:rsid w:val="00011775"/>
    <w:rsid w:val="00013A57"/>
    <w:rsid w:val="00015F31"/>
    <w:rsid w:val="00016FFE"/>
    <w:rsid w:val="00020E16"/>
    <w:rsid w:val="00022654"/>
    <w:rsid w:val="00027050"/>
    <w:rsid w:val="000361ED"/>
    <w:rsid w:val="00045B59"/>
    <w:rsid w:val="00047BDF"/>
    <w:rsid w:val="00055512"/>
    <w:rsid w:val="000578C9"/>
    <w:rsid w:val="0006164C"/>
    <w:rsid w:val="0006398D"/>
    <w:rsid w:val="000647DA"/>
    <w:rsid w:val="00064DC0"/>
    <w:rsid w:val="00065C20"/>
    <w:rsid w:val="00072C29"/>
    <w:rsid w:val="0007394B"/>
    <w:rsid w:val="000856AF"/>
    <w:rsid w:val="00086CCA"/>
    <w:rsid w:val="000872CB"/>
    <w:rsid w:val="00090B74"/>
    <w:rsid w:val="00091837"/>
    <w:rsid w:val="00095BFE"/>
    <w:rsid w:val="00096652"/>
    <w:rsid w:val="000A1FC9"/>
    <w:rsid w:val="000A61A6"/>
    <w:rsid w:val="000A6453"/>
    <w:rsid w:val="000A6C50"/>
    <w:rsid w:val="000B34C5"/>
    <w:rsid w:val="000B3519"/>
    <w:rsid w:val="000B6BAB"/>
    <w:rsid w:val="000D3794"/>
    <w:rsid w:val="000E0FE6"/>
    <w:rsid w:val="000E1D9F"/>
    <w:rsid w:val="000E3B22"/>
    <w:rsid w:val="000E4C7A"/>
    <w:rsid w:val="000E7C78"/>
    <w:rsid w:val="000F21BE"/>
    <w:rsid w:val="000F28E4"/>
    <w:rsid w:val="001008F2"/>
    <w:rsid w:val="00104614"/>
    <w:rsid w:val="00112573"/>
    <w:rsid w:val="0011351F"/>
    <w:rsid w:val="00114E6A"/>
    <w:rsid w:val="00116236"/>
    <w:rsid w:val="00120932"/>
    <w:rsid w:val="00124156"/>
    <w:rsid w:val="00124549"/>
    <w:rsid w:val="00126FAA"/>
    <w:rsid w:val="001309B4"/>
    <w:rsid w:val="00133819"/>
    <w:rsid w:val="00134181"/>
    <w:rsid w:val="00136542"/>
    <w:rsid w:val="00141381"/>
    <w:rsid w:val="00151849"/>
    <w:rsid w:val="0015363D"/>
    <w:rsid w:val="001617AF"/>
    <w:rsid w:val="00161FFC"/>
    <w:rsid w:val="00167CFA"/>
    <w:rsid w:val="00170029"/>
    <w:rsid w:val="00181EA8"/>
    <w:rsid w:val="00182A19"/>
    <w:rsid w:val="0019344F"/>
    <w:rsid w:val="00196602"/>
    <w:rsid w:val="001967B9"/>
    <w:rsid w:val="001A0637"/>
    <w:rsid w:val="001A0BCE"/>
    <w:rsid w:val="001A5C90"/>
    <w:rsid w:val="001A7969"/>
    <w:rsid w:val="001B6C56"/>
    <w:rsid w:val="001C1A27"/>
    <w:rsid w:val="001C4919"/>
    <w:rsid w:val="001C6FD2"/>
    <w:rsid w:val="001D421E"/>
    <w:rsid w:val="001D5FB1"/>
    <w:rsid w:val="001F4B7D"/>
    <w:rsid w:val="001F5173"/>
    <w:rsid w:val="001F54EE"/>
    <w:rsid w:val="001F6920"/>
    <w:rsid w:val="001F764E"/>
    <w:rsid w:val="00203C67"/>
    <w:rsid w:val="00204401"/>
    <w:rsid w:val="00206293"/>
    <w:rsid w:val="002168FC"/>
    <w:rsid w:val="00235E53"/>
    <w:rsid w:val="00245991"/>
    <w:rsid w:val="00251425"/>
    <w:rsid w:val="00252986"/>
    <w:rsid w:val="00273B10"/>
    <w:rsid w:val="00276FEF"/>
    <w:rsid w:val="002776A3"/>
    <w:rsid w:val="002842F1"/>
    <w:rsid w:val="00287E50"/>
    <w:rsid w:val="00291E7B"/>
    <w:rsid w:val="002A23A0"/>
    <w:rsid w:val="002A2CCF"/>
    <w:rsid w:val="002A61EA"/>
    <w:rsid w:val="002A7CF6"/>
    <w:rsid w:val="002B1C95"/>
    <w:rsid w:val="002B4C54"/>
    <w:rsid w:val="002C1B79"/>
    <w:rsid w:val="002C3A9F"/>
    <w:rsid w:val="002C54B9"/>
    <w:rsid w:val="002C5CE5"/>
    <w:rsid w:val="002D0A02"/>
    <w:rsid w:val="002E1224"/>
    <w:rsid w:val="002E4A8F"/>
    <w:rsid w:val="002E72C1"/>
    <w:rsid w:val="002F396F"/>
    <w:rsid w:val="002F4DE5"/>
    <w:rsid w:val="002F6B75"/>
    <w:rsid w:val="002F6C1F"/>
    <w:rsid w:val="00305B97"/>
    <w:rsid w:val="00306530"/>
    <w:rsid w:val="003232EE"/>
    <w:rsid w:val="00324BE2"/>
    <w:rsid w:val="00325052"/>
    <w:rsid w:val="0032658A"/>
    <w:rsid w:val="003311C8"/>
    <w:rsid w:val="00334743"/>
    <w:rsid w:val="00337E70"/>
    <w:rsid w:val="00343C3F"/>
    <w:rsid w:val="00344350"/>
    <w:rsid w:val="003448FD"/>
    <w:rsid w:val="00351D8A"/>
    <w:rsid w:val="00356275"/>
    <w:rsid w:val="0036098B"/>
    <w:rsid w:val="00367C58"/>
    <w:rsid w:val="00373565"/>
    <w:rsid w:val="00373CCA"/>
    <w:rsid w:val="0037405C"/>
    <w:rsid w:val="0037701B"/>
    <w:rsid w:val="00377470"/>
    <w:rsid w:val="00387144"/>
    <w:rsid w:val="00394A95"/>
    <w:rsid w:val="003A49E2"/>
    <w:rsid w:val="003B248F"/>
    <w:rsid w:val="003B502E"/>
    <w:rsid w:val="003B5E75"/>
    <w:rsid w:val="003C559E"/>
    <w:rsid w:val="003C5C8E"/>
    <w:rsid w:val="003C5E16"/>
    <w:rsid w:val="003C5E66"/>
    <w:rsid w:val="003C695A"/>
    <w:rsid w:val="003D4E30"/>
    <w:rsid w:val="003E1DC8"/>
    <w:rsid w:val="003E469B"/>
    <w:rsid w:val="003F3643"/>
    <w:rsid w:val="003F6DB0"/>
    <w:rsid w:val="00402A5C"/>
    <w:rsid w:val="004065E3"/>
    <w:rsid w:val="004109A2"/>
    <w:rsid w:val="00413F74"/>
    <w:rsid w:val="00423849"/>
    <w:rsid w:val="0043308E"/>
    <w:rsid w:val="004333D6"/>
    <w:rsid w:val="00434264"/>
    <w:rsid w:val="00435B3E"/>
    <w:rsid w:val="0043755F"/>
    <w:rsid w:val="004430F8"/>
    <w:rsid w:val="004455A2"/>
    <w:rsid w:val="00452C56"/>
    <w:rsid w:val="0045390D"/>
    <w:rsid w:val="00453FA5"/>
    <w:rsid w:val="00464D53"/>
    <w:rsid w:val="0046656F"/>
    <w:rsid w:val="00470E83"/>
    <w:rsid w:val="00472E14"/>
    <w:rsid w:val="00473004"/>
    <w:rsid w:val="00476E1C"/>
    <w:rsid w:val="00480CE0"/>
    <w:rsid w:val="00484C75"/>
    <w:rsid w:val="00486604"/>
    <w:rsid w:val="00493A25"/>
    <w:rsid w:val="004955F3"/>
    <w:rsid w:val="00495798"/>
    <w:rsid w:val="004A3422"/>
    <w:rsid w:val="004A5CC7"/>
    <w:rsid w:val="004C4637"/>
    <w:rsid w:val="004C4C16"/>
    <w:rsid w:val="004C72A5"/>
    <w:rsid w:val="004C72E3"/>
    <w:rsid w:val="004D1A5D"/>
    <w:rsid w:val="004D32B4"/>
    <w:rsid w:val="004D3F99"/>
    <w:rsid w:val="004D601D"/>
    <w:rsid w:val="004E2A67"/>
    <w:rsid w:val="004E67C5"/>
    <w:rsid w:val="004E7E7D"/>
    <w:rsid w:val="005007E3"/>
    <w:rsid w:val="00502875"/>
    <w:rsid w:val="00502E2A"/>
    <w:rsid w:val="005046B8"/>
    <w:rsid w:val="0050732E"/>
    <w:rsid w:val="005112B2"/>
    <w:rsid w:val="00512253"/>
    <w:rsid w:val="00514A80"/>
    <w:rsid w:val="00515796"/>
    <w:rsid w:val="005209C4"/>
    <w:rsid w:val="00524385"/>
    <w:rsid w:val="00531805"/>
    <w:rsid w:val="00533FFC"/>
    <w:rsid w:val="005344E7"/>
    <w:rsid w:val="00537D6D"/>
    <w:rsid w:val="00545B37"/>
    <w:rsid w:val="005533BE"/>
    <w:rsid w:val="00554AA3"/>
    <w:rsid w:val="005560C2"/>
    <w:rsid w:val="00557EEF"/>
    <w:rsid w:val="00563A8E"/>
    <w:rsid w:val="005642A7"/>
    <w:rsid w:val="00576957"/>
    <w:rsid w:val="00576BEF"/>
    <w:rsid w:val="00580616"/>
    <w:rsid w:val="00581AB9"/>
    <w:rsid w:val="00581BA8"/>
    <w:rsid w:val="005837E9"/>
    <w:rsid w:val="00583DA2"/>
    <w:rsid w:val="00586ED3"/>
    <w:rsid w:val="00590658"/>
    <w:rsid w:val="00591936"/>
    <w:rsid w:val="00596EEF"/>
    <w:rsid w:val="00597325"/>
    <w:rsid w:val="005B0AFA"/>
    <w:rsid w:val="005B2660"/>
    <w:rsid w:val="005B44D1"/>
    <w:rsid w:val="005B5A61"/>
    <w:rsid w:val="005C3CA5"/>
    <w:rsid w:val="005C47F7"/>
    <w:rsid w:val="005D45EB"/>
    <w:rsid w:val="005D7954"/>
    <w:rsid w:val="005E17DC"/>
    <w:rsid w:val="005E1C49"/>
    <w:rsid w:val="005E5E07"/>
    <w:rsid w:val="005F039F"/>
    <w:rsid w:val="005F3547"/>
    <w:rsid w:val="005F5DB1"/>
    <w:rsid w:val="005F7F9F"/>
    <w:rsid w:val="00601DAC"/>
    <w:rsid w:val="00605018"/>
    <w:rsid w:val="00606115"/>
    <w:rsid w:val="0061232A"/>
    <w:rsid w:val="006145EB"/>
    <w:rsid w:val="006158B2"/>
    <w:rsid w:val="0062170C"/>
    <w:rsid w:val="00624B50"/>
    <w:rsid w:val="00632E03"/>
    <w:rsid w:val="006337EE"/>
    <w:rsid w:val="00652DBF"/>
    <w:rsid w:val="00653FEA"/>
    <w:rsid w:val="00654A57"/>
    <w:rsid w:val="00660899"/>
    <w:rsid w:val="00665E10"/>
    <w:rsid w:val="006713AD"/>
    <w:rsid w:val="00676AF7"/>
    <w:rsid w:val="00681842"/>
    <w:rsid w:val="00684A85"/>
    <w:rsid w:val="006A1149"/>
    <w:rsid w:val="006A64D0"/>
    <w:rsid w:val="006B198A"/>
    <w:rsid w:val="006B7E71"/>
    <w:rsid w:val="006B7EE9"/>
    <w:rsid w:val="006C35FD"/>
    <w:rsid w:val="006D18E3"/>
    <w:rsid w:val="006D52B5"/>
    <w:rsid w:val="006E4981"/>
    <w:rsid w:val="006E49C6"/>
    <w:rsid w:val="006E730F"/>
    <w:rsid w:val="006F0BA4"/>
    <w:rsid w:val="006F3D1B"/>
    <w:rsid w:val="006F45A4"/>
    <w:rsid w:val="006F7BF5"/>
    <w:rsid w:val="00702AAC"/>
    <w:rsid w:val="00703523"/>
    <w:rsid w:val="0070431A"/>
    <w:rsid w:val="007056EE"/>
    <w:rsid w:val="00705EE7"/>
    <w:rsid w:val="00723F71"/>
    <w:rsid w:val="00736FBF"/>
    <w:rsid w:val="00743F15"/>
    <w:rsid w:val="007449B1"/>
    <w:rsid w:val="007449E4"/>
    <w:rsid w:val="007473F0"/>
    <w:rsid w:val="0075159A"/>
    <w:rsid w:val="00761E0F"/>
    <w:rsid w:val="00762E3F"/>
    <w:rsid w:val="00765152"/>
    <w:rsid w:val="007653FE"/>
    <w:rsid w:val="0077045D"/>
    <w:rsid w:val="00780A12"/>
    <w:rsid w:val="0078575D"/>
    <w:rsid w:val="00793323"/>
    <w:rsid w:val="00793406"/>
    <w:rsid w:val="0079654F"/>
    <w:rsid w:val="00796EE3"/>
    <w:rsid w:val="007A0AAE"/>
    <w:rsid w:val="007A0C36"/>
    <w:rsid w:val="007A5DBC"/>
    <w:rsid w:val="007B1CBD"/>
    <w:rsid w:val="007B4FF4"/>
    <w:rsid w:val="007C3164"/>
    <w:rsid w:val="007D1EE4"/>
    <w:rsid w:val="007D41B0"/>
    <w:rsid w:val="007D50D2"/>
    <w:rsid w:val="007E41B3"/>
    <w:rsid w:val="007F3BC7"/>
    <w:rsid w:val="00800F98"/>
    <w:rsid w:val="008010DF"/>
    <w:rsid w:val="00804841"/>
    <w:rsid w:val="00812D59"/>
    <w:rsid w:val="00825097"/>
    <w:rsid w:val="008314A0"/>
    <w:rsid w:val="0083150E"/>
    <w:rsid w:val="008403FB"/>
    <w:rsid w:val="00841B0A"/>
    <w:rsid w:val="0084383D"/>
    <w:rsid w:val="00845AB4"/>
    <w:rsid w:val="00850A95"/>
    <w:rsid w:val="00852437"/>
    <w:rsid w:val="008537B4"/>
    <w:rsid w:val="00855540"/>
    <w:rsid w:val="00860281"/>
    <w:rsid w:val="008613A7"/>
    <w:rsid w:val="00861627"/>
    <w:rsid w:val="00862789"/>
    <w:rsid w:val="0087025A"/>
    <w:rsid w:val="00881F76"/>
    <w:rsid w:val="00883837"/>
    <w:rsid w:val="0089365D"/>
    <w:rsid w:val="008A4EC1"/>
    <w:rsid w:val="008A5B32"/>
    <w:rsid w:val="008B1D92"/>
    <w:rsid w:val="008B5058"/>
    <w:rsid w:val="008C38F8"/>
    <w:rsid w:val="008D4693"/>
    <w:rsid w:val="008D53F4"/>
    <w:rsid w:val="008D6611"/>
    <w:rsid w:val="008E1B0D"/>
    <w:rsid w:val="008E3783"/>
    <w:rsid w:val="008E39BC"/>
    <w:rsid w:val="008E6444"/>
    <w:rsid w:val="008F7A11"/>
    <w:rsid w:val="0090159A"/>
    <w:rsid w:val="00902C7A"/>
    <w:rsid w:val="0091186D"/>
    <w:rsid w:val="00912E6D"/>
    <w:rsid w:val="009144EE"/>
    <w:rsid w:val="009147DB"/>
    <w:rsid w:val="009164B6"/>
    <w:rsid w:val="009166AA"/>
    <w:rsid w:val="00921EF3"/>
    <w:rsid w:val="009224D0"/>
    <w:rsid w:val="00923F77"/>
    <w:rsid w:val="00925B69"/>
    <w:rsid w:val="009332F8"/>
    <w:rsid w:val="0093422B"/>
    <w:rsid w:val="00940EE3"/>
    <w:rsid w:val="00942AB4"/>
    <w:rsid w:val="00944C79"/>
    <w:rsid w:val="00956EBB"/>
    <w:rsid w:val="00970576"/>
    <w:rsid w:val="00970C6A"/>
    <w:rsid w:val="00976F75"/>
    <w:rsid w:val="009813D2"/>
    <w:rsid w:val="009928FD"/>
    <w:rsid w:val="00993462"/>
    <w:rsid w:val="009B0EEE"/>
    <w:rsid w:val="009B10A5"/>
    <w:rsid w:val="009B148D"/>
    <w:rsid w:val="009B4DDC"/>
    <w:rsid w:val="009B6EC1"/>
    <w:rsid w:val="009C0417"/>
    <w:rsid w:val="009C6AE0"/>
    <w:rsid w:val="009D2763"/>
    <w:rsid w:val="009D2E98"/>
    <w:rsid w:val="009D40E8"/>
    <w:rsid w:val="009D470D"/>
    <w:rsid w:val="009D786E"/>
    <w:rsid w:val="009E4B13"/>
    <w:rsid w:val="009F39DB"/>
    <w:rsid w:val="009F4BDC"/>
    <w:rsid w:val="00A00601"/>
    <w:rsid w:val="00A102F3"/>
    <w:rsid w:val="00A13D88"/>
    <w:rsid w:val="00A16586"/>
    <w:rsid w:val="00A234AA"/>
    <w:rsid w:val="00A2471B"/>
    <w:rsid w:val="00A2747E"/>
    <w:rsid w:val="00A30E5F"/>
    <w:rsid w:val="00A33A84"/>
    <w:rsid w:val="00A504CF"/>
    <w:rsid w:val="00A53946"/>
    <w:rsid w:val="00A64C48"/>
    <w:rsid w:val="00A655E4"/>
    <w:rsid w:val="00A657D7"/>
    <w:rsid w:val="00A65E1B"/>
    <w:rsid w:val="00A65F62"/>
    <w:rsid w:val="00A70AF5"/>
    <w:rsid w:val="00A71CEC"/>
    <w:rsid w:val="00A7267A"/>
    <w:rsid w:val="00A830E7"/>
    <w:rsid w:val="00A853FF"/>
    <w:rsid w:val="00A86DF9"/>
    <w:rsid w:val="00A9058A"/>
    <w:rsid w:val="00A91337"/>
    <w:rsid w:val="00A93069"/>
    <w:rsid w:val="00A9482A"/>
    <w:rsid w:val="00AA3F35"/>
    <w:rsid w:val="00AA4CAD"/>
    <w:rsid w:val="00AA5C61"/>
    <w:rsid w:val="00AA6B9D"/>
    <w:rsid w:val="00AB0B04"/>
    <w:rsid w:val="00AB2D7D"/>
    <w:rsid w:val="00AB5224"/>
    <w:rsid w:val="00AB5810"/>
    <w:rsid w:val="00AC0D9E"/>
    <w:rsid w:val="00AC7211"/>
    <w:rsid w:val="00AC78DD"/>
    <w:rsid w:val="00AD0B04"/>
    <w:rsid w:val="00AD13BA"/>
    <w:rsid w:val="00AD3D0E"/>
    <w:rsid w:val="00AD72E3"/>
    <w:rsid w:val="00AE23DB"/>
    <w:rsid w:val="00AE3C61"/>
    <w:rsid w:val="00AE4879"/>
    <w:rsid w:val="00AF1A54"/>
    <w:rsid w:val="00AF4B06"/>
    <w:rsid w:val="00B05C38"/>
    <w:rsid w:val="00B1111E"/>
    <w:rsid w:val="00B14DF4"/>
    <w:rsid w:val="00B15951"/>
    <w:rsid w:val="00B169B2"/>
    <w:rsid w:val="00B176DF"/>
    <w:rsid w:val="00B17CA0"/>
    <w:rsid w:val="00B32474"/>
    <w:rsid w:val="00B35640"/>
    <w:rsid w:val="00B378DC"/>
    <w:rsid w:val="00B41E67"/>
    <w:rsid w:val="00B42DC3"/>
    <w:rsid w:val="00B45014"/>
    <w:rsid w:val="00B4672F"/>
    <w:rsid w:val="00B47B8F"/>
    <w:rsid w:val="00B53A56"/>
    <w:rsid w:val="00B549A0"/>
    <w:rsid w:val="00B63380"/>
    <w:rsid w:val="00B63D3F"/>
    <w:rsid w:val="00B670A8"/>
    <w:rsid w:val="00B6741E"/>
    <w:rsid w:val="00B71790"/>
    <w:rsid w:val="00B76B73"/>
    <w:rsid w:val="00B81C0D"/>
    <w:rsid w:val="00B82332"/>
    <w:rsid w:val="00B85FC3"/>
    <w:rsid w:val="00B90083"/>
    <w:rsid w:val="00B9119B"/>
    <w:rsid w:val="00B958CA"/>
    <w:rsid w:val="00BA144F"/>
    <w:rsid w:val="00BA1AD4"/>
    <w:rsid w:val="00BA1DE2"/>
    <w:rsid w:val="00BA61CD"/>
    <w:rsid w:val="00BA6A71"/>
    <w:rsid w:val="00BA7919"/>
    <w:rsid w:val="00BB2CE5"/>
    <w:rsid w:val="00BB2DF6"/>
    <w:rsid w:val="00BC106B"/>
    <w:rsid w:val="00BC108E"/>
    <w:rsid w:val="00BC1733"/>
    <w:rsid w:val="00BC55E6"/>
    <w:rsid w:val="00BC68A8"/>
    <w:rsid w:val="00BD273E"/>
    <w:rsid w:val="00BD779E"/>
    <w:rsid w:val="00BD7A93"/>
    <w:rsid w:val="00BE2337"/>
    <w:rsid w:val="00BE42F4"/>
    <w:rsid w:val="00BE7391"/>
    <w:rsid w:val="00BF7F6E"/>
    <w:rsid w:val="00C0113D"/>
    <w:rsid w:val="00C0647C"/>
    <w:rsid w:val="00C107DA"/>
    <w:rsid w:val="00C11321"/>
    <w:rsid w:val="00C1150F"/>
    <w:rsid w:val="00C11925"/>
    <w:rsid w:val="00C12407"/>
    <w:rsid w:val="00C140BE"/>
    <w:rsid w:val="00C14D3D"/>
    <w:rsid w:val="00C15676"/>
    <w:rsid w:val="00C2063A"/>
    <w:rsid w:val="00C20A9E"/>
    <w:rsid w:val="00C26831"/>
    <w:rsid w:val="00C32FE9"/>
    <w:rsid w:val="00C35B10"/>
    <w:rsid w:val="00C37929"/>
    <w:rsid w:val="00C44B5F"/>
    <w:rsid w:val="00C5626A"/>
    <w:rsid w:val="00C562D1"/>
    <w:rsid w:val="00C60EC7"/>
    <w:rsid w:val="00C61FF8"/>
    <w:rsid w:val="00C6358F"/>
    <w:rsid w:val="00C645C2"/>
    <w:rsid w:val="00C659F0"/>
    <w:rsid w:val="00C672A6"/>
    <w:rsid w:val="00C67300"/>
    <w:rsid w:val="00C71678"/>
    <w:rsid w:val="00C7575D"/>
    <w:rsid w:val="00C7689A"/>
    <w:rsid w:val="00C77E53"/>
    <w:rsid w:val="00C77FFD"/>
    <w:rsid w:val="00C8191B"/>
    <w:rsid w:val="00C8387F"/>
    <w:rsid w:val="00C96E8A"/>
    <w:rsid w:val="00CA078D"/>
    <w:rsid w:val="00CA5069"/>
    <w:rsid w:val="00CA7C40"/>
    <w:rsid w:val="00CC0CF3"/>
    <w:rsid w:val="00CC3144"/>
    <w:rsid w:val="00CC3E75"/>
    <w:rsid w:val="00CC424D"/>
    <w:rsid w:val="00CD5303"/>
    <w:rsid w:val="00CD69E4"/>
    <w:rsid w:val="00CE0638"/>
    <w:rsid w:val="00CE08CF"/>
    <w:rsid w:val="00CE4D8A"/>
    <w:rsid w:val="00CE75DF"/>
    <w:rsid w:val="00CF020E"/>
    <w:rsid w:val="00CF1731"/>
    <w:rsid w:val="00CF2429"/>
    <w:rsid w:val="00CF685B"/>
    <w:rsid w:val="00CF77DB"/>
    <w:rsid w:val="00D0030C"/>
    <w:rsid w:val="00D04384"/>
    <w:rsid w:val="00D11B90"/>
    <w:rsid w:val="00D138A9"/>
    <w:rsid w:val="00D1633F"/>
    <w:rsid w:val="00D207D2"/>
    <w:rsid w:val="00D208AA"/>
    <w:rsid w:val="00D20CB6"/>
    <w:rsid w:val="00D34E4C"/>
    <w:rsid w:val="00D3743D"/>
    <w:rsid w:val="00D37D2F"/>
    <w:rsid w:val="00D42599"/>
    <w:rsid w:val="00D4328D"/>
    <w:rsid w:val="00D438F8"/>
    <w:rsid w:val="00D47F67"/>
    <w:rsid w:val="00D55C39"/>
    <w:rsid w:val="00D67FDB"/>
    <w:rsid w:val="00D70902"/>
    <w:rsid w:val="00D71176"/>
    <w:rsid w:val="00D73C0D"/>
    <w:rsid w:val="00D763F9"/>
    <w:rsid w:val="00D823E7"/>
    <w:rsid w:val="00D83F15"/>
    <w:rsid w:val="00D856C1"/>
    <w:rsid w:val="00D8614D"/>
    <w:rsid w:val="00D867B8"/>
    <w:rsid w:val="00D87D2D"/>
    <w:rsid w:val="00D96EB9"/>
    <w:rsid w:val="00DA6860"/>
    <w:rsid w:val="00DB17FC"/>
    <w:rsid w:val="00DB234C"/>
    <w:rsid w:val="00DB31C9"/>
    <w:rsid w:val="00DB3457"/>
    <w:rsid w:val="00DC1E17"/>
    <w:rsid w:val="00DC5453"/>
    <w:rsid w:val="00DD354D"/>
    <w:rsid w:val="00DD4CA9"/>
    <w:rsid w:val="00DD52FB"/>
    <w:rsid w:val="00DD7061"/>
    <w:rsid w:val="00DE1240"/>
    <w:rsid w:val="00DE156D"/>
    <w:rsid w:val="00DE5D35"/>
    <w:rsid w:val="00DF0C2C"/>
    <w:rsid w:val="00DF1A2D"/>
    <w:rsid w:val="00E03224"/>
    <w:rsid w:val="00E03C34"/>
    <w:rsid w:val="00E06C8F"/>
    <w:rsid w:val="00E07BD1"/>
    <w:rsid w:val="00E12525"/>
    <w:rsid w:val="00E1788B"/>
    <w:rsid w:val="00E21032"/>
    <w:rsid w:val="00E21B2E"/>
    <w:rsid w:val="00E33B19"/>
    <w:rsid w:val="00E357EE"/>
    <w:rsid w:val="00E37137"/>
    <w:rsid w:val="00E4071A"/>
    <w:rsid w:val="00E4112A"/>
    <w:rsid w:val="00E4214E"/>
    <w:rsid w:val="00E5774C"/>
    <w:rsid w:val="00E65121"/>
    <w:rsid w:val="00E71E60"/>
    <w:rsid w:val="00E74E01"/>
    <w:rsid w:val="00E84671"/>
    <w:rsid w:val="00E92023"/>
    <w:rsid w:val="00E9405B"/>
    <w:rsid w:val="00E975A3"/>
    <w:rsid w:val="00E97D4E"/>
    <w:rsid w:val="00EA3772"/>
    <w:rsid w:val="00EA75E1"/>
    <w:rsid w:val="00EB4315"/>
    <w:rsid w:val="00EB73F0"/>
    <w:rsid w:val="00EC0FF0"/>
    <w:rsid w:val="00EC7201"/>
    <w:rsid w:val="00EE207C"/>
    <w:rsid w:val="00EE5D23"/>
    <w:rsid w:val="00EE6520"/>
    <w:rsid w:val="00EF27F0"/>
    <w:rsid w:val="00EF4B2F"/>
    <w:rsid w:val="00F00131"/>
    <w:rsid w:val="00F03CF9"/>
    <w:rsid w:val="00F074B5"/>
    <w:rsid w:val="00F10295"/>
    <w:rsid w:val="00F14D15"/>
    <w:rsid w:val="00F20618"/>
    <w:rsid w:val="00F2282B"/>
    <w:rsid w:val="00F24C7E"/>
    <w:rsid w:val="00F270BA"/>
    <w:rsid w:val="00F318A7"/>
    <w:rsid w:val="00F32367"/>
    <w:rsid w:val="00F354A2"/>
    <w:rsid w:val="00F3601B"/>
    <w:rsid w:val="00F40405"/>
    <w:rsid w:val="00F435C3"/>
    <w:rsid w:val="00F44088"/>
    <w:rsid w:val="00F637F8"/>
    <w:rsid w:val="00F64838"/>
    <w:rsid w:val="00F662EA"/>
    <w:rsid w:val="00F71049"/>
    <w:rsid w:val="00F749C5"/>
    <w:rsid w:val="00F749F3"/>
    <w:rsid w:val="00F80036"/>
    <w:rsid w:val="00F82FC3"/>
    <w:rsid w:val="00F84469"/>
    <w:rsid w:val="00F85335"/>
    <w:rsid w:val="00F9563B"/>
    <w:rsid w:val="00FB2A8A"/>
    <w:rsid w:val="00FB406E"/>
    <w:rsid w:val="00FC6CA0"/>
    <w:rsid w:val="00FC7142"/>
    <w:rsid w:val="00FD3AED"/>
    <w:rsid w:val="00FE2633"/>
    <w:rsid w:val="00FF4868"/>
    <w:rsid w:val="00FF732A"/>
    <w:rsid w:val="012DBB58"/>
    <w:rsid w:val="0ACCF304"/>
    <w:rsid w:val="13D392B7"/>
    <w:rsid w:val="1656DD36"/>
    <w:rsid w:val="1797C47B"/>
    <w:rsid w:val="18D8B408"/>
    <w:rsid w:val="1C260720"/>
    <w:rsid w:val="2741B914"/>
    <w:rsid w:val="29A43952"/>
    <w:rsid w:val="2C3B946A"/>
    <w:rsid w:val="32BE1B25"/>
    <w:rsid w:val="34384FDF"/>
    <w:rsid w:val="3CED0355"/>
    <w:rsid w:val="43A6663B"/>
    <w:rsid w:val="45E0004F"/>
    <w:rsid w:val="482375AE"/>
    <w:rsid w:val="4DA9F14F"/>
    <w:rsid w:val="4F179506"/>
    <w:rsid w:val="5463146B"/>
    <w:rsid w:val="5C0DB1E2"/>
    <w:rsid w:val="5E3E06E1"/>
    <w:rsid w:val="6110D2B5"/>
    <w:rsid w:val="62C33371"/>
    <w:rsid w:val="63441522"/>
    <w:rsid w:val="6B8266C5"/>
    <w:rsid w:val="7381FF5B"/>
    <w:rsid w:val="76686042"/>
    <w:rsid w:val="77ED62BF"/>
    <w:rsid w:val="7CAC4A35"/>
    <w:rsid w:val="7E71F46D"/>
    <w:rsid w:val="7F7F4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CD820"/>
  <w15:docId w15:val="{E2E86CFB-60E0-4596-B550-E7783C1C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next w:val="Normal"/>
    <w:link w:val="Heading1Char"/>
    <w:uiPriority w:val="9"/>
    <w:qFormat/>
    <w:rsid w:val="00D3743D"/>
    <w:pPr>
      <w:keepNext/>
      <w:keepLines/>
      <w:spacing w:line="259" w:lineRule="auto"/>
      <w:ind w:left="10" w:hanging="10"/>
      <w:outlineLvl w:val="0"/>
    </w:pPr>
    <w:rPr>
      <w:rFonts w:ascii="Arial" w:hAnsi="Arial" w:eastAsia="Arial" w:cs="Arial"/>
      <w:b/>
      <w:color w:val="000000"/>
      <w:sz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5184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207D2"/>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207D2"/>
    <w:rPr>
      <w:rFonts w:ascii="Tahoma" w:hAnsi="Tahoma" w:cs="Tahoma"/>
      <w:sz w:val="16"/>
      <w:szCs w:val="16"/>
    </w:rPr>
  </w:style>
  <w:style w:type="paragraph" w:styleId="ListParagraph">
    <w:name w:val="List Paragraph"/>
    <w:basedOn w:val="Normal"/>
    <w:uiPriority w:val="34"/>
    <w:qFormat/>
    <w:rsid w:val="002A61EA"/>
    <w:pPr>
      <w:ind w:left="720"/>
      <w:contextualSpacing/>
    </w:pPr>
  </w:style>
  <w:style w:type="paragraph" w:styleId="NormalWeb">
    <w:name w:val="Normal (Web)"/>
    <w:basedOn w:val="Normal"/>
    <w:uiPriority w:val="99"/>
    <w:unhideWhenUsed/>
    <w:rsid w:val="004C72A5"/>
    <w:rPr>
      <w:rFonts w:ascii="Times New Roman" w:hAnsi="Times New Roman" w:cs="Times New Roman"/>
      <w:sz w:val="24"/>
      <w:szCs w:val="24"/>
    </w:rPr>
  </w:style>
  <w:style w:type="paragraph" w:styleId="Header">
    <w:name w:val="header"/>
    <w:basedOn w:val="Normal"/>
    <w:link w:val="HeaderChar"/>
    <w:uiPriority w:val="99"/>
    <w:unhideWhenUsed/>
    <w:rsid w:val="00C11321"/>
    <w:pPr>
      <w:tabs>
        <w:tab w:val="center" w:pos="4513"/>
        <w:tab w:val="right" w:pos="9026"/>
      </w:tabs>
      <w:spacing w:line="240" w:lineRule="auto"/>
    </w:pPr>
  </w:style>
  <w:style w:type="character" w:styleId="HeaderChar" w:customStyle="1">
    <w:name w:val="Header Char"/>
    <w:basedOn w:val="DefaultParagraphFont"/>
    <w:link w:val="Header"/>
    <w:uiPriority w:val="99"/>
    <w:rsid w:val="00C11321"/>
  </w:style>
  <w:style w:type="paragraph" w:styleId="Footer">
    <w:name w:val="footer"/>
    <w:basedOn w:val="Normal"/>
    <w:link w:val="FooterChar"/>
    <w:uiPriority w:val="99"/>
    <w:unhideWhenUsed/>
    <w:rsid w:val="00C11321"/>
    <w:pPr>
      <w:tabs>
        <w:tab w:val="center" w:pos="4513"/>
        <w:tab w:val="right" w:pos="9026"/>
      </w:tabs>
      <w:spacing w:line="240" w:lineRule="auto"/>
    </w:pPr>
  </w:style>
  <w:style w:type="character" w:styleId="FooterChar" w:customStyle="1">
    <w:name w:val="Footer Char"/>
    <w:basedOn w:val="DefaultParagraphFont"/>
    <w:link w:val="Footer"/>
    <w:uiPriority w:val="99"/>
    <w:rsid w:val="00C11321"/>
  </w:style>
  <w:style w:type="character" w:styleId="Hyperlink">
    <w:name w:val="Hyperlink"/>
    <w:basedOn w:val="DefaultParagraphFont"/>
    <w:uiPriority w:val="99"/>
    <w:unhideWhenUsed/>
    <w:rsid w:val="00FF4868"/>
    <w:rPr>
      <w:color w:val="0000FF" w:themeColor="hyperlink"/>
      <w:u w:val="single"/>
    </w:rPr>
  </w:style>
  <w:style w:type="paragraph" w:styleId="FootnoteText">
    <w:name w:val="footnote text"/>
    <w:basedOn w:val="Normal"/>
    <w:link w:val="FootnoteTextChar"/>
    <w:uiPriority w:val="99"/>
    <w:semiHidden/>
    <w:unhideWhenUsed/>
    <w:rsid w:val="00E33B19"/>
    <w:pPr>
      <w:spacing w:line="240" w:lineRule="auto"/>
    </w:pPr>
    <w:rPr>
      <w:sz w:val="20"/>
      <w:szCs w:val="20"/>
    </w:rPr>
  </w:style>
  <w:style w:type="character" w:styleId="FootnoteTextChar" w:customStyle="1">
    <w:name w:val="Footnote Text Char"/>
    <w:basedOn w:val="DefaultParagraphFont"/>
    <w:link w:val="FootnoteText"/>
    <w:uiPriority w:val="99"/>
    <w:semiHidden/>
    <w:rsid w:val="00E33B19"/>
    <w:rPr>
      <w:sz w:val="20"/>
      <w:szCs w:val="20"/>
    </w:rPr>
  </w:style>
  <w:style w:type="character" w:styleId="FootnoteReference">
    <w:name w:val="footnote reference"/>
    <w:basedOn w:val="DefaultParagraphFont"/>
    <w:uiPriority w:val="99"/>
    <w:semiHidden/>
    <w:unhideWhenUsed/>
    <w:rsid w:val="00E33B19"/>
    <w:rPr>
      <w:vertAlign w:val="superscript"/>
    </w:rPr>
  </w:style>
  <w:style w:type="paragraph" w:styleId="NoSpacing">
    <w:name w:val="No Spacing"/>
    <w:uiPriority w:val="1"/>
    <w:qFormat/>
    <w:rsid w:val="004C4C16"/>
    <w:pPr>
      <w:spacing w:line="240" w:lineRule="auto"/>
    </w:pPr>
  </w:style>
  <w:style w:type="character" w:styleId="Heading1Char" w:customStyle="1">
    <w:name w:val="Heading 1 Char"/>
    <w:basedOn w:val="DefaultParagraphFont"/>
    <w:link w:val="Heading1"/>
    <w:uiPriority w:val="9"/>
    <w:rsid w:val="00D3743D"/>
    <w:rPr>
      <w:rFonts w:ascii="Arial" w:hAnsi="Arial" w:eastAsia="Arial" w:cs="Arial"/>
      <w:b/>
      <w:color w:val="000000"/>
      <w:sz w:val="24"/>
      <w:lang w:eastAsia="en-GB"/>
    </w:rPr>
  </w:style>
  <w:style w:type="table" w:styleId="TableGrid0" w:customStyle="1">
    <w:name w:val="TableGrid"/>
    <w:rsid w:val="00D3743D"/>
    <w:pPr>
      <w:spacing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B248F"/>
    <w:rPr>
      <w:sz w:val="16"/>
      <w:szCs w:val="16"/>
    </w:rPr>
  </w:style>
  <w:style w:type="paragraph" w:styleId="CommentText">
    <w:name w:val="annotation text"/>
    <w:basedOn w:val="Normal"/>
    <w:link w:val="CommentTextChar"/>
    <w:uiPriority w:val="99"/>
    <w:unhideWhenUsed/>
    <w:rsid w:val="003B248F"/>
    <w:pPr>
      <w:spacing w:line="240" w:lineRule="auto"/>
    </w:pPr>
    <w:rPr>
      <w:sz w:val="20"/>
      <w:szCs w:val="20"/>
    </w:rPr>
  </w:style>
  <w:style w:type="character" w:styleId="CommentTextChar" w:customStyle="1">
    <w:name w:val="Comment Text Char"/>
    <w:basedOn w:val="DefaultParagraphFont"/>
    <w:link w:val="CommentText"/>
    <w:uiPriority w:val="99"/>
    <w:rsid w:val="003B248F"/>
    <w:rPr>
      <w:sz w:val="20"/>
      <w:szCs w:val="20"/>
    </w:rPr>
  </w:style>
  <w:style w:type="paragraph" w:styleId="CommentSubject">
    <w:name w:val="annotation subject"/>
    <w:basedOn w:val="CommentText"/>
    <w:next w:val="CommentText"/>
    <w:link w:val="CommentSubjectChar"/>
    <w:uiPriority w:val="99"/>
    <w:semiHidden/>
    <w:unhideWhenUsed/>
    <w:rsid w:val="003B248F"/>
    <w:rPr>
      <w:b/>
      <w:bCs/>
    </w:rPr>
  </w:style>
  <w:style w:type="character" w:styleId="CommentSubjectChar" w:customStyle="1">
    <w:name w:val="Comment Subject Char"/>
    <w:basedOn w:val="CommentTextChar"/>
    <w:link w:val="CommentSubject"/>
    <w:uiPriority w:val="99"/>
    <w:semiHidden/>
    <w:rsid w:val="003B248F"/>
    <w:rPr>
      <w:b/>
      <w:bCs/>
      <w:sz w:val="20"/>
      <w:szCs w:val="20"/>
    </w:rPr>
  </w:style>
  <w:style w:type="character" w:styleId="Mention">
    <w:name w:val="Mention"/>
    <w:basedOn w:val="DefaultParagraphFont"/>
    <w:uiPriority w:val="99"/>
    <w:unhideWhenUsed/>
    <w:rsid w:val="003B248F"/>
    <w:rPr>
      <w:color w:val="2B579A"/>
      <w:shd w:val="clear" w:color="auto" w:fill="E1DFDD"/>
    </w:rPr>
  </w:style>
  <w:style w:type="paragraph" w:styleId="paragraph" w:customStyle="1">
    <w:name w:val="paragraph"/>
    <w:basedOn w:val="Normal"/>
    <w:rsid w:val="00F8003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F80036"/>
  </w:style>
  <w:style w:type="character" w:styleId="eop" w:customStyle="1">
    <w:name w:val="eop"/>
    <w:basedOn w:val="DefaultParagraphFont"/>
    <w:rsid w:val="00F80036"/>
  </w:style>
  <w:style w:type="paragraph" w:styleId="Revision">
    <w:name w:val="Revision"/>
    <w:hidden/>
    <w:uiPriority w:val="99"/>
    <w:semiHidden/>
    <w:rsid w:val="007F3BC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6921">
      <w:bodyDiv w:val="1"/>
      <w:marLeft w:val="0"/>
      <w:marRight w:val="0"/>
      <w:marTop w:val="0"/>
      <w:marBottom w:val="0"/>
      <w:divBdr>
        <w:top w:val="none" w:sz="0" w:space="0" w:color="auto"/>
        <w:left w:val="none" w:sz="0" w:space="0" w:color="auto"/>
        <w:bottom w:val="none" w:sz="0" w:space="0" w:color="auto"/>
        <w:right w:val="none" w:sz="0" w:space="0" w:color="auto"/>
      </w:divBdr>
      <w:divsChild>
        <w:div w:id="1578326603">
          <w:marLeft w:val="0"/>
          <w:marRight w:val="0"/>
          <w:marTop w:val="0"/>
          <w:marBottom w:val="0"/>
          <w:divBdr>
            <w:top w:val="none" w:sz="0" w:space="0" w:color="auto"/>
            <w:left w:val="none" w:sz="0" w:space="0" w:color="auto"/>
            <w:bottom w:val="none" w:sz="0" w:space="0" w:color="auto"/>
            <w:right w:val="none" w:sz="0" w:space="0" w:color="auto"/>
          </w:divBdr>
          <w:divsChild>
            <w:div w:id="988705832">
              <w:marLeft w:val="0"/>
              <w:marRight w:val="0"/>
              <w:marTop w:val="0"/>
              <w:marBottom w:val="0"/>
              <w:divBdr>
                <w:top w:val="none" w:sz="0" w:space="0" w:color="auto"/>
                <w:left w:val="none" w:sz="0" w:space="0" w:color="auto"/>
                <w:bottom w:val="none" w:sz="0" w:space="0" w:color="auto"/>
                <w:right w:val="none" w:sz="0" w:space="0" w:color="auto"/>
              </w:divBdr>
              <w:divsChild>
                <w:div w:id="146671765">
                  <w:marLeft w:val="0"/>
                  <w:marRight w:val="0"/>
                  <w:marTop w:val="0"/>
                  <w:marBottom w:val="0"/>
                  <w:divBdr>
                    <w:top w:val="none" w:sz="0" w:space="0" w:color="auto"/>
                    <w:left w:val="none" w:sz="0" w:space="0" w:color="auto"/>
                    <w:bottom w:val="none" w:sz="0" w:space="0" w:color="auto"/>
                    <w:right w:val="none" w:sz="0" w:space="0" w:color="auto"/>
                  </w:divBdr>
                  <w:divsChild>
                    <w:div w:id="193544927">
                      <w:marLeft w:val="0"/>
                      <w:marRight w:val="0"/>
                      <w:marTop w:val="0"/>
                      <w:marBottom w:val="0"/>
                      <w:divBdr>
                        <w:top w:val="none" w:sz="0" w:space="0" w:color="auto"/>
                        <w:left w:val="none" w:sz="0" w:space="0" w:color="auto"/>
                        <w:bottom w:val="none" w:sz="0" w:space="0" w:color="auto"/>
                        <w:right w:val="none" w:sz="0" w:space="0" w:color="auto"/>
                      </w:divBdr>
                      <w:divsChild>
                        <w:div w:id="1024940799">
                          <w:marLeft w:val="0"/>
                          <w:marRight w:val="0"/>
                          <w:marTop w:val="0"/>
                          <w:marBottom w:val="0"/>
                          <w:divBdr>
                            <w:top w:val="none" w:sz="0" w:space="0" w:color="auto"/>
                            <w:left w:val="none" w:sz="0" w:space="0" w:color="auto"/>
                            <w:bottom w:val="none" w:sz="0" w:space="0" w:color="auto"/>
                            <w:right w:val="none" w:sz="0" w:space="0" w:color="auto"/>
                          </w:divBdr>
                          <w:divsChild>
                            <w:div w:id="6499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07312">
      <w:bodyDiv w:val="1"/>
      <w:marLeft w:val="0"/>
      <w:marRight w:val="0"/>
      <w:marTop w:val="0"/>
      <w:marBottom w:val="0"/>
      <w:divBdr>
        <w:top w:val="none" w:sz="0" w:space="0" w:color="auto"/>
        <w:left w:val="none" w:sz="0" w:space="0" w:color="auto"/>
        <w:bottom w:val="none" w:sz="0" w:space="0" w:color="auto"/>
        <w:right w:val="none" w:sz="0" w:space="0" w:color="auto"/>
      </w:divBdr>
    </w:div>
    <w:div w:id="142553271">
      <w:bodyDiv w:val="1"/>
      <w:marLeft w:val="0"/>
      <w:marRight w:val="0"/>
      <w:marTop w:val="0"/>
      <w:marBottom w:val="0"/>
      <w:divBdr>
        <w:top w:val="none" w:sz="0" w:space="0" w:color="auto"/>
        <w:left w:val="none" w:sz="0" w:space="0" w:color="auto"/>
        <w:bottom w:val="none" w:sz="0" w:space="0" w:color="auto"/>
        <w:right w:val="none" w:sz="0" w:space="0" w:color="auto"/>
      </w:divBdr>
    </w:div>
    <w:div w:id="344870870">
      <w:bodyDiv w:val="1"/>
      <w:marLeft w:val="0"/>
      <w:marRight w:val="0"/>
      <w:marTop w:val="0"/>
      <w:marBottom w:val="0"/>
      <w:divBdr>
        <w:top w:val="none" w:sz="0" w:space="0" w:color="auto"/>
        <w:left w:val="none" w:sz="0" w:space="0" w:color="auto"/>
        <w:bottom w:val="none" w:sz="0" w:space="0" w:color="auto"/>
        <w:right w:val="none" w:sz="0" w:space="0" w:color="auto"/>
      </w:divBdr>
    </w:div>
    <w:div w:id="650015192">
      <w:bodyDiv w:val="1"/>
      <w:marLeft w:val="0"/>
      <w:marRight w:val="0"/>
      <w:marTop w:val="0"/>
      <w:marBottom w:val="0"/>
      <w:divBdr>
        <w:top w:val="none" w:sz="0" w:space="0" w:color="auto"/>
        <w:left w:val="none" w:sz="0" w:space="0" w:color="auto"/>
        <w:bottom w:val="none" w:sz="0" w:space="0" w:color="auto"/>
        <w:right w:val="none" w:sz="0" w:space="0" w:color="auto"/>
      </w:divBdr>
    </w:div>
    <w:div w:id="716978111">
      <w:bodyDiv w:val="1"/>
      <w:marLeft w:val="0"/>
      <w:marRight w:val="0"/>
      <w:marTop w:val="0"/>
      <w:marBottom w:val="0"/>
      <w:divBdr>
        <w:top w:val="none" w:sz="0" w:space="0" w:color="auto"/>
        <w:left w:val="none" w:sz="0" w:space="0" w:color="auto"/>
        <w:bottom w:val="none" w:sz="0" w:space="0" w:color="auto"/>
        <w:right w:val="none" w:sz="0" w:space="0" w:color="auto"/>
      </w:divBdr>
    </w:div>
    <w:div w:id="960955921">
      <w:bodyDiv w:val="1"/>
      <w:marLeft w:val="0"/>
      <w:marRight w:val="0"/>
      <w:marTop w:val="0"/>
      <w:marBottom w:val="0"/>
      <w:divBdr>
        <w:top w:val="none" w:sz="0" w:space="0" w:color="auto"/>
        <w:left w:val="none" w:sz="0" w:space="0" w:color="auto"/>
        <w:bottom w:val="none" w:sz="0" w:space="0" w:color="auto"/>
        <w:right w:val="none" w:sz="0" w:space="0" w:color="auto"/>
      </w:divBdr>
    </w:div>
    <w:div w:id="1813518270">
      <w:bodyDiv w:val="1"/>
      <w:marLeft w:val="0"/>
      <w:marRight w:val="0"/>
      <w:marTop w:val="0"/>
      <w:marBottom w:val="0"/>
      <w:divBdr>
        <w:top w:val="none" w:sz="0" w:space="0" w:color="auto"/>
        <w:left w:val="none" w:sz="0" w:space="0" w:color="auto"/>
        <w:bottom w:val="none" w:sz="0" w:space="0" w:color="auto"/>
        <w:right w:val="none" w:sz="0" w:space="0" w:color="auto"/>
      </w:divBdr>
    </w:div>
    <w:div w:id="1930187153">
      <w:bodyDiv w:val="1"/>
      <w:marLeft w:val="0"/>
      <w:marRight w:val="0"/>
      <w:marTop w:val="0"/>
      <w:marBottom w:val="0"/>
      <w:divBdr>
        <w:top w:val="none" w:sz="0" w:space="0" w:color="auto"/>
        <w:left w:val="none" w:sz="0" w:space="0" w:color="auto"/>
        <w:bottom w:val="none" w:sz="0" w:space="0" w:color="auto"/>
        <w:right w:val="none" w:sz="0" w:space="0" w:color="auto"/>
      </w:divBdr>
    </w:div>
    <w:div w:id="2017069443">
      <w:bodyDiv w:val="1"/>
      <w:marLeft w:val="0"/>
      <w:marRight w:val="0"/>
      <w:marTop w:val="0"/>
      <w:marBottom w:val="0"/>
      <w:divBdr>
        <w:top w:val="none" w:sz="0" w:space="0" w:color="auto"/>
        <w:left w:val="none" w:sz="0" w:space="0" w:color="auto"/>
        <w:bottom w:val="none" w:sz="0" w:space="0" w:color="auto"/>
        <w:right w:val="none" w:sz="0" w:space="0" w:color="auto"/>
      </w:divBdr>
    </w:div>
    <w:div w:id="213879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09dd2433f98848e1" Type="http://schemas.openxmlformats.org/officeDocument/2006/relationships/glossaryDocument" Target="glossary/document.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91a54b2-c470-4561-8983-45e6eaed176c}"/>
      </w:docPartPr>
      <w:docPartBody>
        <w:p w14:paraId="17F2AD9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B1584EE7B55B40AD7EC33173C226EB" ma:contentTypeVersion="16" ma:contentTypeDescription="Create a new document." ma:contentTypeScope="" ma:versionID="c72df5e06f7805377991f14b64386146">
  <xsd:schema xmlns:xsd="http://www.w3.org/2001/XMLSchema" xmlns:xs="http://www.w3.org/2001/XMLSchema" xmlns:p="http://schemas.microsoft.com/office/2006/metadata/properties" xmlns:ns2="c9ea45c5-c89e-4a41-9526-f2af3c96c32e" xmlns:ns3="6569f6f7-493f-4bd8-a4a8-b89ef372868c" targetNamespace="http://schemas.microsoft.com/office/2006/metadata/properties" ma:root="true" ma:fieldsID="75ffd8da3b51fa79bb504212b9115290" ns2:_="" ns3:_="">
    <xsd:import namespace="c9ea45c5-c89e-4a41-9526-f2af3c96c32e"/>
    <xsd:import namespace="6569f6f7-493f-4bd8-a4a8-b89ef372868c"/>
    <xsd:element name="properties">
      <xsd:complexType>
        <xsd:sequence>
          <xsd:element name="documentManagement">
            <xsd:complexType>
              <xsd:all>
                <xsd:element ref="ns2:k44c6d84536d41ea9b831941a1d108f4" minOccurs="0"/>
                <xsd:element ref="ns2:TaxCatchAll" minOccurs="0"/>
                <xsd:element ref="ns3:MediaServiceMetadata" minOccurs="0"/>
                <xsd:element ref="ns3:MediaServiceFastMetadata" minOccurs="0"/>
                <xsd:element ref="ns3:MediaLengthInSeconds" minOccurs="0"/>
                <xsd:element ref="ns3:MediaServiceDateTaken"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a45c5-c89e-4a41-9526-f2af3c96c32e" elementFormDefault="qualified">
    <xsd:import namespace="http://schemas.microsoft.com/office/2006/documentManagement/types"/>
    <xsd:import namespace="http://schemas.microsoft.com/office/infopath/2007/PartnerControls"/>
    <xsd:element name="k44c6d84536d41ea9b831941a1d108f4" ma:index="9" nillable="true" ma:taxonomy="true" ma:internalName="k44c6d84536d41ea9b831941a1d108f4" ma:taxonomyFieldName="Staff_x0020_Category" ma:displayName="Staff Category" ma:fieldId="{444c6d84-536d-41ea-9b83-1941a1d108f4}" ma:sspId="a20abd4c-c184-4242-a0bb-2e006c4f4f4f" ma:termSetId="1443c370-49a8-4682-9fe4-11731709531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a01b81c-54e5-405a-9359-48645b5254f5}" ma:internalName="TaxCatchAll" ma:showField="CatchAllData" ma:web="c9ea45c5-c89e-4a41-9526-f2af3c96c32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69f6f7-493f-4bd8-a4a8-b89ef37286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0abd4c-c184-4242-a0bb-2e006c4f4f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CD0C6-DCCB-4701-ADAD-72A589E666FE}">
  <ds:schemaRefs>
    <ds:schemaRef ds:uri="http://schemas.openxmlformats.org/officeDocument/2006/bibliography"/>
  </ds:schemaRefs>
</ds:datastoreItem>
</file>

<file path=customXml/itemProps2.xml><?xml version="1.0" encoding="utf-8"?>
<ds:datastoreItem xmlns:ds="http://schemas.openxmlformats.org/officeDocument/2006/customXml" ds:itemID="{98D09CE1-0E6D-4C8E-88A8-68265E186CA7}"/>
</file>

<file path=customXml/itemProps3.xml><?xml version="1.0" encoding="utf-8"?>
<ds:datastoreItem xmlns:ds="http://schemas.openxmlformats.org/officeDocument/2006/customXml" ds:itemID="{0EF92CFA-78B7-4183-91DA-3BADCB9EB4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Alison Seaward-Birchall</dc:creator>
  <keywords/>
  <dc:description/>
  <lastModifiedBy>ESF-Andrew Strachan</lastModifiedBy>
  <revision>21</revision>
  <lastPrinted>2014-06-24T07:54:00.0000000Z</lastPrinted>
  <dcterms:created xsi:type="dcterms:W3CDTF">2022-06-24T11:34:00.0000000Z</dcterms:created>
  <dcterms:modified xsi:type="dcterms:W3CDTF">2023-03-17T05:48:03.3119877Z</dcterms:modified>
</coreProperties>
</file>