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EB1B" w14:textId="77777777" w:rsidR="00391DEB" w:rsidRPr="00ED5415" w:rsidRDefault="00391DEB" w:rsidP="00391DEB">
      <w:pPr>
        <w:ind w:right="14"/>
        <w:jc w:val="center"/>
        <w:rPr>
          <w:rFonts w:ascii="Arial" w:hAnsi="Arial" w:cs="Arial"/>
          <w:b/>
          <w:sz w:val="48"/>
          <w:szCs w:val="48"/>
        </w:rPr>
      </w:pPr>
      <w:r w:rsidRPr="00ED5415">
        <w:rPr>
          <w:rFonts w:ascii="Arial" w:hAnsi="Arial" w:cs="Arial"/>
          <w:b/>
          <w:noProof/>
          <w:sz w:val="48"/>
          <w:szCs w:val="48"/>
        </w:rPr>
        <mc:AlternateContent>
          <mc:Choice Requires="wps">
            <w:drawing>
              <wp:anchor distT="0" distB="0" distL="114300" distR="114300" simplePos="0" relativeHeight="251660288" behindDoc="0" locked="0" layoutInCell="1" allowOverlap="1" wp14:anchorId="1C448EAB" wp14:editId="0D220360">
                <wp:simplePos x="0" y="0"/>
                <wp:positionH relativeFrom="column">
                  <wp:posOffset>5374640</wp:posOffset>
                </wp:positionH>
                <wp:positionV relativeFrom="paragraph">
                  <wp:posOffset>-194310</wp:posOffset>
                </wp:positionV>
                <wp:extent cx="912495" cy="1024890"/>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32E2" w14:textId="77777777" w:rsidR="00391DEB" w:rsidRDefault="00391DEB" w:rsidP="00391DEB">
                            <w:r>
                              <w:rPr>
                                <w:noProof/>
                              </w:rPr>
                              <w:drawing>
                                <wp:inline distT="0" distB="0" distL="0" distR="0" wp14:anchorId="63A34ED3" wp14:editId="0B13DA69">
                                  <wp:extent cx="717550" cy="927100"/>
                                  <wp:effectExtent l="0" t="0" r="6350" b="6350"/>
                                  <wp:docPr id="5"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8EAB" id="_x0000_t202" coordsize="21600,21600" o:spt="202" path="m,l,21600r21600,l21600,xe">
                <v:stroke joinstyle="miter"/>
                <v:path gradientshapeok="t" o:connecttype="rect"/>
              </v:shapetype>
              <v:shape id="Text Box 2" o:spid="_x0000_s1026" type="#_x0000_t202" style="position:absolute;left:0;text-align:left;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E8wEAAMoDAAAOAAAAZHJzL2Uyb0RvYy54bWysU8Fu2zAMvQ/YPwi6L46DdGuMOEWXIsOA&#10;bh3Q7QNkWbaFyaJGKbGzrx8lp2nQ3Yr6IIii9Mj3+Ly+GXvDDgq9BlvyfDbnTFkJtbZtyX/93H24&#10;5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" stroked="f">
                <v:textbox>
                  <w:txbxContent>
                    <w:p w14:paraId="234F32E2" w14:textId="77777777" w:rsidR="00391DEB" w:rsidRDefault="00391DEB" w:rsidP="00391DEB">
                      <w:r>
                        <w:rPr>
                          <w:noProof/>
                        </w:rPr>
                        <w:drawing>
                          <wp:inline distT="0" distB="0" distL="0" distR="0" wp14:anchorId="63A34ED3" wp14:editId="0B13DA69">
                            <wp:extent cx="717550" cy="927100"/>
                            <wp:effectExtent l="0" t="0" r="6350" b="6350"/>
                            <wp:docPr id="5"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r w:rsidRPr="00ED5415">
        <w:rPr>
          <w:rFonts w:ascii="Arial" w:hAnsi="Arial" w:cs="Arial"/>
          <w:b/>
          <w:noProof/>
          <w:sz w:val="48"/>
          <w:szCs w:val="48"/>
        </w:rPr>
        <mc:AlternateContent>
          <mc:Choice Requires="wps">
            <w:drawing>
              <wp:anchor distT="0" distB="0" distL="114300" distR="114300" simplePos="0" relativeHeight="251659264" behindDoc="0" locked="0" layoutInCell="1" allowOverlap="1" wp14:anchorId="6CE837C3" wp14:editId="23B03565">
                <wp:simplePos x="0" y="0"/>
                <wp:positionH relativeFrom="column">
                  <wp:posOffset>-76200</wp:posOffset>
                </wp:positionH>
                <wp:positionV relativeFrom="paragraph">
                  <wp:posOffset>-114300</wp:posOffset>
                </wp:positionV>
                <wp:extent cx="990600" cy="1143000"/>
                <wp:effectExtent l="381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94E3" w14:textId="77777777" w:rsidR="00391DEB" w:rsidRDefault="00391DEB" w:rsidP="00391DEB">
                            <w:r>
                              <w:rPr>
                                <w:noProof/>
                              </w:rPr>
                              <w:drawing>
                                <wp:inline distT="0" distB="0" distL="0" distR="0" wp14:anchorId="203A593D" wp14:editId="797E35C6">
                                  <wp:extent cx="7937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2B92786C" w14:textId="77777777" w:rsidR="00391DEB" w:rsidRDefault="00391DEB" w:rsidP="00391D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37C3" id="Text Box 4" o:spid="_x0000_s1027" type="#_x0000_t202" style="position:absolute;left:0;text-align:left;margin-left:-6pt;margin-top:-9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" filled="f" stroked="f">
                <v:textbox>
                  <w:txbxContent>
                    <w:p w14:paraId="13AE94E3" w14:textId="77777777" w:rsidR="00391DEB" w:rsidRDefault="00391DEB" w:rsidP="00391DEB">
                      <w:r>
                        <w:rPr>
                          <w:noProof/>
                        </w:rPr>
                        <w:drawing>
                          <wp:inline distT="0" distB="0" distL="0" distR="0" wp14:anchorId="203A593D" wp14:editId="797E35C6">
                            <wp:extent cx="7937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2B92786C" w14:textId="77777777" w:rsidR="00391DEB" w:rsidRDefault="00391DEB" w:rsidP="00391DEB"/>
                  </w:txbxContent>
                </v:textbox>
              </v:shape>
            </w:pict>
          </mc:Fallback>
        </mc:AlternateContent>
      </w:r>
      <w:r w:rsidRPr="00ED5415">
        <w:rPr>
          <w:rFonts w:ascii="Arial" w:hAnsi="Arial" w:cs="Arial"/>
          <w:b/>
          <w:sz w:val="48"/>
          <w:szCs w:val="48"/>
        </w:rPr>
        <w:t>MOULTON SCHOOL</w:t>
      </w:r>
    </w:p>
    <w:p w14:paraId="6B056683" w14:textId="77777777" w:rsidR="00391DEB" w:rsidRPr="00ED5415" w:rsidRDefault="00391DEB" w:rsidP="00391DEB">
      <w:pPr>
        <w:pStyle w:val="BodyText"/>
        <w:jc w:val="center"/>
        <w:outlineLvl w:val="0"/>
        <w:rPr>
          <w:rFonts w:ascii="Arial" w:hAnsi="Arial" w:cs="Arial"/>
          <w:b/>
          <w:sz w:val="48"/>
          <w:szCs w:val="48"/>
        </w:rPr>
      </w:pPr>
      <w:r w:rsidRPr="00ED5415">
        <w:rPr>
          <w:rFonts w:ascii="Arial" w:hAnsi="Arial" w:cs="Arial"/>
          <w:b/>
          <w:sz w:val="48"/>
          <w:szCs w:val="48"/>
        </w:rPr>
        <w:t>AND SCIENCE COLLEGE</w:t>
      </w:r>
    </w:p>
    <w:p w14:paraId="493AAB99" w14:textId="77777777" w:rsidR="00391DEB" w:rsidRPr="002F7006" w:rsidRDefault="00391DEB" w:rsidP="00391DEB">
      <w:pPr>
        <w:jc w:val="center"/>
        <w:rPr>
          <w:rFonts w:ascii="Arial" w:hAnsi="Arial" w:cs="Arial"/>
          <w:sz w:val="22"/>
          <w:szCs w:val="22"/>
        </w:rPr>
      </w:pPr>
      <w:r w:rsidRPr="002F7006">
        <w:rPr>
          <w:rFonts w:ascii="Arial" w:hAnsi="Arial" w:cs="Arial"/>
          <w:sz w:val="22"/>
          <w:szCs w:val="22"/>
        </w:rPr>
        <w:t>Pound Lane, Moulton, Northampton, NN3 7SD</w:t>
      </w:r>
    </w:p>
    <w:p w14:paraId="6AD5D7BC" w14:textId="77777777" w:rsidR="00391DEB" w:rsidRPr="002F7006" w:rsidRDefault="00391DEB" w:rsidP="00391DEB">
      <w:pPr>
        <w:jc w:val="center"/>
        <w:rPr>
          <w:rFonts w:ascii="Arial" w:hAnsi="Arial" w:cs="Arial"/>
          <w:sz w:val="22"/>
          <w:szCs w:val="22"/>
        </w:rPr>
      </w:pPr>
      <w:r w:rsidRPr="002F7006">
        <w:rPr>
          <w:rFonts w:ascii="Arial" w:hAnsi="Arial" w:cs="Arial"/>
          <w:sz w:val="22"/>
          <w:szCs w:val="22"/>
        </w:rPr>
        <w:t>01604 641600</w:t>
      </w:r>
    </w:p>
    <w:p w14:paraId="28C22841" w14:textId="77777777" w:rsidR="00391DEB" w:rsidRPr="002F7006" w:rsidRDefault="0085280F" w:rsidP="00391DEB">
      <w:pPr>
        <w:jc w:val="center"/>
        <w:rPr>
          <w:rFonts w:ascii="Arial" w:hAnsi="Arial" w:cs="Arial"/>
          <w:sz w:val="22"/>
          <w:szCs w:val="22"/>
        </w:rPr>
      </w:pPr>
      <w:hyperlink r:id="rId7" w:history="1">
        <w:r w:rsidR="00391DEB" w:rsidRPr="002F7006">
          <w:rPr>
            <w:rStyle w:val="Hyperlink"/>
            <w:rFonts w:ascii="Arial" w:hAnsi="Arial" w:cs="Arial"/>
            <w:sz w:val="22"/>
            <w:szCs w:val="22"/>
          </w:rPr>
          <w:t>www.moultonschool.co.uk</w:t>
        </w:r>
      </w:hyperlink>
    </w:p>
    <w:p w14:paraId="3B8F2140" w14:textId="77777777" w:rsidR="00391DEB" w:rsidRDefault="00391DEB" w:rsidP="00391DEB">
      <w:pPr>
        <w:rPr>
          <w:rFonts w:ascii="Arial" w:eastAsia="Arial" w:hAnsi="Arial" w:cs="Arial"/>
          <w:sz w:val="22"/>
          <w:szCs w:val="22"/>
        </w:rPr>
      </w:pPr>
    </w:p>
    <w:p w14:paraId="7CFB73B5" w14:textId="77777777" w:rsidR="00391DEB" w:rsidRDefault="00391DEB" w:rsidP="00391DEB">
      <w:pPr>
        <w:rPr>
          <w:rFonts w:ascii="Arial" w:eastAsia="Arial" w:hAnsi="Arial" w:cs="Arial"/>
          <w:sz w:val="22"/>
          <w:szCs w:val="22"/>
        </w:rPr>
      </w:pPr>
    </w:p>
    <w:p w14:paraId="5592D054" w14:textId="5BFB9F14" w:rsidR="00391DEB" w:rsidRDefault="00391DEB" w:rsidP="00391DEB">
      <w:pPr>
        <w:jc w:val="center"/>
        <w:rPr>
          <w:rFonts w:ascii="Arial" w:eastAsia="Arial" w:hAnsi="Arial" w:cs="Arial"/>
          <w:b/>
          <w:sz w:val="32"/>
          <w:szCs w:val="32"/>
        </w:rPr>
      </w:pPr>
      <w:bookmarkStart w:id="0" w:name="_Hlk155703088"/>
      <w:r w:rsidRPr="002365CB">
        <w:rPr>
          <w:rFonts w:ascii="Arial" w:eastAsia="Arial" w:hAnsi="Arial" w:cs="Arial"/>
          <w:b/>
          <w:sz w:val="32"/>
          <w:szCs w:val="32"/>
        </w:rPr>
        <w:t>Deputy Safeguarding Lead</w:t>
      </w:r>
    </w:p>
    <w:p w14:paraId="7D6BB920" w14:textId="77777777" w:rsidR="00391DEB" w:rsidRPr="008D3826" w:rsidRDefault="00391DEB" w:rsidP="00391DEB">
      <w:pPr>
        <w:jc w:val="center"/>
        <w:rPr>
          <w:rFonts w:ascii="Arial" w:eastAsia="Arial" w:hAnsi="Arial" w:cs="Arial"/>
          <w:sz w:val="22"/>
          <w:szCs w:val="22"/>
        </w:rPr>
      </w:pPr>
      <w:bookmarkStart w:id="1" w:name="_heading=h.tq73yey05ans" w:colFirst="0" w:colLast="0"/>
      <w:bookmarkEnd w:id="1"/>
      <w:r>
        <w:rPr>
          <w:rFonts w:ascii="Arial" w:eastAsia="Arial" w:hAnsi="Arial" w:cs="Arial"/>
          <w:sz w:val="22"/>
          <w:szCs w:val="22"/>
        </w:rPr>
        <w:t xml:space="preserve">37 hours </w:t>
      </w:r>
      <w:r w:rsidRPr="008D3826">
        <w:rPr>
          <w:rFonts w:ascii="Arial" w:eastAsia="Arial" w:hAnsi="Arial" w:cs="Arial"/>
          <w:sz w:val="22"/>
          <w:szCs w:val="22"/>
        </w:rPr>
        <w:t>per week, 40 weeks per year</w:t>
      </w:r>
    </w:p>
    <w:p w14:paraId="28A9F30B" w14:textId="0B57584A" w:rsidR="00391DEB" w:rsidRPr="001F5287" w:rsidRDefault="00391DEB" w:rsidP="00391DEB">
      <w:pPr>
        <w:jc w:val="center"/>
        <w:rPr>
          <w:rFonts w:ascii="Arial" w:eastAsia="Arial" w:hAnsi="Arial" w:cs="Arial"/>
          <w:sz w:val="22"/>
          <w:szCs w:val="22"/>
        </w:rPr>
      </w:pPr>
      <w:bookmarkStart w:id="2" w:name="_heading=h.6qn8m33utdij" w:colFirst="0" w:colLast="0"/>
      <w:bookmarkStart w:id="3" w:name="_Hlk185516714"/>
      <w:bookmarkEnd w:id="2"/>
      <w:r w:rsidRPr="001F5287">
        <w:rPr>
          <w:rFonts w:ascii="Arial" w:eastAsia="Arial" w:hAnsi="Arial" w:cs="Arial"/>
          <w:sz w:val="22"/>
          <w:szCs w:val="22"/>
        </w:rPr>
        <w:t xml:space="preserve">Salary range Grade I Point 22 – 26 </w:t>
      </w:r>
      <w:r w:rsidR="008D3826" w:rsidRPr="001F5287">
        <w:rPr>
          <w:rFonts w:ascii="Arial" w:hAnsi="Arial" w:cs="Arial"/>
          <w:color w:val="000000"/>
          <w:sz w:val="22"/>
          <w:szCs w:val="22"/>
        </w:rPr>
        <w:t>(£</w:t>
      </w:r>
      <w:r w:rsidR="00192BA9" w:rsidRPr="001F5287">
        <w:rPr>
          <w:rFonts w:ascii="Arial" w:hAnsi="Arial" w:cs="Arial"/>
          <w:color w:val="000000"/>
          <w:sz w:val="22"/>
          <w:szCs w:val="22"/>
        </w:rPr>
        <w:t>32,654</w:t>
      </w:r>
      <w:r w:rsidR="008D3826" w:rsidRPr="001F5287">
        <w:rPr>
          <w:rFonts w:ascii="Arial" w:hAnsi="Arial" w:cs="Arial"/>
          <w:color w:val="000000"/>
          <w:sz w:val="22"/>
          <w:szCs w:val="22"/>
        </w:rPr>
        <w:t xml:space="preserve"> - £3</w:t>
      </w:r>
      <w:r w:rsidR="00192BA9" w:rsidRPr="001F5287">
        <w:rPr>
          <w:rFonts w:ascii="Arial" w:hAnsi="Arial" w:cs="Arial"/>
          <w:color w:val="000000"/>
          <w:sz w:val="22"/>
          <w:szCs w:val="22"/>
        </w:rPr>
        <w:t>6,124</w:t>
      </w:r>
      <w:r w:rsidR="008D3826" w:rsidRPr="001F5287">
        <w:rPr>
          <w:rFonts w:ascii="Arial" w:hAnsi="Arial" w:cs="Arial"/>
          <w:color w:val="000000"/>
          <w:sz w:val="22"/>
          <w:szCs w:val="22"/>
        </w:rPr>
        <w:t>) </w:t>
      </w:r>
    </w:p>
    <w:p w14:paraId="016708E5" w14:textId="4F274E60" w:rsidR="008D3826" w:rsidRPr="008D3826" w:rsidRDefault="008D3826" w:rsidP="008D3826">
      <w:pPr>
        <w:jc w:val="center"/>
        <w:rPr>
          <w:rFonts w:ascii="Arial" w:hAnsi="Arial" w:cs="Arial"/>
          <w:color w:val="000000"/>
          <w:sz w:val="22"/>
          <w:szCs w:val="22"/>
        </w:rPr>
      </w:pPr>
      <w:bookmarkStart w:id="4" w:name="_heading=h.riboo5hnuytu" w:colFirst="0" w:colLast="0"/>
      <w:bookmarkEnd w:id="4"/>
      <w:r w:rsidRPr="001F5287">
        <w:rPr>
          <w:rFonts w:ascii="Arial" w:hAnsi="Arial" w:cs="Arial"/>
          <w:color w:val="000000"/>
          <w:sz w:val="22"/>
          <w:szCs w:val="22"/>
        </w:rPr>
        <w:t>£2</w:t>
      </w:r>
      <w:r w:rsidR="00033176" w:rsidRPr="001F5287">
        <w:rPr>
          <w:rFonts w:ascii="Arial" w:hAnsi="Arial" w:cs="Arial"/>
          <w:color w:val="000000"/>
          <w:sz w:val="22"/>
          <w:szCs w:val="22"/>
        </w:rPr>
        <w:t>8</w:t>
      </w:r>
      <w:r w:rsidRPr="001F5287">
        <w:rPr>
          <w:rFonts w:ascii="Arial" w:hAnsi="Arial" w:cs="Arial"/>
          <w:color w:val="000000"/>
          <w:sz w:val="22"/>
          <w:szCs w:val="22"/>
        </w:rPr>
        <w:t>,</w:t>
      </w:r>
      <w:r w:rsidR="00033176" w:rsidRPr="001F5287">
        <w:rPr>
          <w:rFonts w:ascii="Arial" w:hAnsi="Arial" w:cs="Arial"/>
          <w:color w:val="000000"/>
          <w:sz w:val="22"/>
          <w:szCs w:val="22"/>
        </w:rPr>
        <w:t>913</w:t>
      </w:r>
      <w:r w:rsidRPr="001F5287">
        <w:rPr>
          <w:rFonts w:ascii="Arial" w:hAnsi="Arial" w:cs="Arial"/>
          <w:color w:val="000000"/>
          <w:sz w:val="22"/>
          <w:szCs w:val="22"/>
        </w:rPr>
        <w:t xml:space="preserve"> - £3</w:t>
      </w:r>
      <w:r w:rsidR="00BE5ECD" w:rsidRPr="001F5287">
        <w:rPr>
          <w:rFonts w:ascii="Arial" w:hAnsi="Arial" w:cs="Arial"/>
          <w:color w:val="000000"/>
          <w:sz w:val="22"/>
          <w:szCs w:val="22"/>
        </w:rPr>
        <w:t>1</w:t>
      </w:r>
      <w:r w:rsidRPr="001F5287">
        <w:rPr>
          <w:rFonts w:ascii="Arial" w:hAnsi="Arial" w:cs="Arial"/>
          <w:color w:val="000000"/>
          <w:sz w:val="22"/>
          <w:szCs w:val="22"/>
        </w:rPr>
        <w:t>,</w:t>
      </w:r>
      <w:r w:rsidR="00BE5ECD" w:rsidRPr="001F5287">
        <w:rPr>
          <w:rFonts w:ascii="Arial" w:hAnsi="Arial" w:cs="Arial"/>
          <w:color w:val="000000"/>
          <w:sz w:val="22"/>
          <w:szCs w:val="22"/>
        </w:rPr>
        <w:t>986</w:t>
      </w:r>
      <w:r w:rsidRPr="001F5287">
        <w:rPr>
          <w:rFonts w:ascii="Arial" w:hAnsi="Arial" w:cs="Arial"/>
          <w:color w:val="000000"/>
          <w:sz w:val="22"/>
          <w:szCs w:val="22"/>
        </w:rPr>
        <w:t xml:space="preserve"> (actual salary)</w:t>
      </w:r>
    </w:p>
    <w:bookmarkEnd w:id="0"/>
    <w:bookmarkEnd w:id="3"/>
    <w:p w14:paraId="457E7B51" w14:textId="77777777" w:rsidR="00391DEB" w:rsidRPr="008D3826" w:rsidRDefault="00391DEB" w:rsidP="00391DEB">
      <w:pPr>
        <w:jc w:val="center"/>
        <w:rPr>
          <w:rFonts w:ascii="Arial" w:eastAsia="Arial" w:hAnsi="Arial" w:cs="Arial"/>
          <w:sz w:val="22"/>
          <w:szCs w:val="22"/>
        </w:rPr>
      </w:pPr>
    </w:p>
    <w:p w14:paraId="204DA453" w14:textId="77777777" w:rsidR="00391DEB" w:rsidRPr="008D3826" w:rsidRDefault="00391DEB" w:rsidP="00391DEB">
      <w:pPr>
        <w:rPr>
          <w:rFonts w:ascii="Arial" w:eastAsia="Arial" w:hAnsi="Arial" w:cs="Arial"/>
          <w:sz w:val="22"/>
          <w:szCs w:val="22"/>
        </w:rPr>
      </w:pPr>
    </w:p>
    <w:p w14:paraId="7609E752" w14:textId="4756BF33" w:rsidR="00391DEB" w:rsidRDefault="00391DEB" w:rsidP="00391DEB">
      <w:pPr>
        <w:jc w:val="both"/>
        <w:rPr>
          <w:rFonts w:ascii="Arial" w:eastAsia="Arial" w:hAnsi="Arial" w:cs="Arial"/>
          <w:sz w:val="22"/>
          <w:szCs w:val="22"/>
        </w:rPr>
      </w:pPr>
      <w:bookmarkStart w:id="5" w:name="_heading=h.gjdgxs" w:colFirst="0" w:colLast="0"/>
      <w:bookmarkEnd w:id="5"/>
      <w:r w:rsidRPr="008D3826">
        <w:rPr>
          <w:rFonts w:ascii="Arial" w:eastAsia="Arial" w:hAnsi="Arial" w:cs="Arial"/>
          <w:sz w:val="22"/>
          <w:szCs w:val="22"/>
        </w:rPr>
        <w:t>We are looking to recruit a Deputy Safeguarding Leader</w:t>
      </w:r>
      <w:r w:rsidRPr="0036044F">
        <w:rPr>
          <w:rFonts w:ascii="Arial" w:eastAsia="Arial" w:hAnsi="Arial" w:cs="Arial"/>
          <w:sz w:val="22"/>
          <w:szCs w:val="22"/>
        </w:rPr>
        <w:t xml:space="preserve"> to start</w:t>
      </w:r>
      <w:r w:rsidR="005565D9">
        <w:rPr>
          <w:rFonts w:ascii="Arial" w:eastAsia="Arial" w:hAnsi="Arial" w:cs="Arial"/>
          <w:sz w:val="22"/>
          <w:szCs w:val="22"/>
        </w:rPr>
        <w:t xml:space="preserve"> in January 2025, or </w:t>
      </w:r>
      <w:r w:rsidR="00F579AC">
        <w:rPr>
          <w:rFonts w:ascii="Arial" w:eastAsia="Arial" w:hAnsi="Arial" w:cs="Arial"/>
          <w:sz w:val="22"/>
          <w:szCs w:val="22"/>
        </w:rPr>
        <w:t>as</w:t>
      </w:r>
      <w:r w:rsidR="005565D9">
        <w:rPr>
          <w:rFonts w:ascii="Arial" w:eastAsia="Arial" w:hAnsi="Arial" w:cs="Arial"/>
          <w:sz w:val="22"/>
          <w:szCs w:val="22"/>
        </w:rPr>
        <w:t xml:space="preserve"> soon as</w:t>
      </w:r>
      <w:r w:rsidR="00F579AC">
        <w:rPr>
          <w:rFonts w:ascii="Arial" w:eastAsia="Arial" w:hAnsi="Arial" w:cs="Arial"/>
          <w:sz w:val="22"/>
          <w:szCs w:val="22"/>
        </w:rPr>
        <w:t xml:space="preserve"> possible</w:t>
      </w:r>
      <w:r w:rsidRPr="0036044F">
        <w:rPr>
          <w:rFonts w:ascii="Arial" w:eastAsia="Arial" w:hAnsi="Arial" w:cs="Arial"/>
          <w:sz w:val="22"/>
          <w:szCs w:val="22"/>
        </w:rPr>
        <w:t>.</w:t>
      </w:r>
      <w:r>
        <w:rPr>
          <w:rFonts w:ascii="Arial" w:eastAsia="Arial" w:hAnsi="Arial" w:cs="Arial"/>
          <w:sz w:val="22"/>
          <w:szCs w:val="22"/>
        </w:rPr>
        <w:t xml:space="preserve"> </w:t>
      </w:r>
    </w:p>
    <w:p w14:paraId="5DA5CC15" w14:textId="0091D7A1" w:rsidR="00391DEB" w:rsidRPr="006F1776" w:rsidRDefault="00391DEB" w:rsidP="00391DEB">
      <w:pPr>
        <w:jc w:val="both"/>
        <w:rPr>
          <w:rFonts w:ascii="Arial" w:eastAsia="Arial" w:hAnsi="Arial" w:cs="Arial"/>
          <w:sz w:val="22"/>
          <w:szCs w:val="22"/>
        </w:rPr>
      </w:pPr>
      <w:r>
        <w:rPr>
          <w:rFonts w:ascii="Arial" w:eastAsia="Arial" w:hAnsi="Arial" w:cs="Arial"/>
          <w:sz w:val="22"/>
          <w:szCs w:val="22"/>
        </w:rPr>
        <w:t xml:space="preserve">The Deputy Safeguarding Leader post </w:t>
      </w:r>
      <w:r w:rsidRPr="006F1776">
        <w:rPr>
          <w:rFonts w:ascii="Arial" w:eastAsia="Arial" w:hAnsi="Arial" w:cs="Arial"/>
          <w:sz w:val="22"/>
          <w:szCs w:val="22"/>
        </w:rPr>
        <w:t>is a lead role within the support, care and guidance system of the school, overseeing the safeguarding and welfare of the student body.</w:t>
      </w:r>
    </w:p>
    <w:p w14:paraId="3C9329DB" w14:textId="77777777" w:rsidR="00391DEB" w:rsidRPr="006F1776" w:rsidRDefault="00391DEB" w:rsidP="00391DEB">
      <w:pPr>
        <w:jc w:val="both"/>
        <w:rPr>
          <w:rFonts w:ascii="Arial" w:eastAsia="Arial" w:hAnsi="Arial" w:cs="Arial"/>
          <w:sz w:val="22"/>
          <w:szCs w:val="22"/>
        </w:rPr>
      </w:pPr>
      <w:bookmarkStart w:id="6" w:name="_heading=h.x71kq3b3qu9s" w:colFirst="0" w:colLast="0"/>
      <w:bookmarkEnd w:id="6"/>
    </w:p>
    <w:p w14:paraId="74B9836F" w14:textId="77777777" w:rsidR="00391DEB" w:rsidRPr="006F1776" w:rsidRDefault="00391DEB" w:rsidP="00391DEB">
      <w:pPr>
        <w:spacing w:line="276" w:lineRule="auto"/>
        <w:jc w:val="both"/>
        <w:rPr>
          <w:rFonts w:ascii="Arial" w:eastAsia="Arial" w:hAnsi="Arial" w:cs="Arial"/>
          <w:sz w:val="22"/>
          <w:szCs w:val="22"/>
        </w:rPr>
      </w:pPr>
      <w:r w:rsidRPr="006F1776">
        <w:rPr>
          <w:rFonts w:ascii="Arial" w:eastAsia="Arial" w:hAnsi="Arial" w:cs="Arial"/>
          <w:sz w:val="22"/>
          <w:szCs w:val="22"/>
        </w:rPr>
        <w:t>The Deputy Safeguarding Leader will work directly with the Assistant Headteacher, the Pastoral leaders, and the Behaviour and Engagement Leader within the support, care and guidance team as well as with outside agencies, other senior staff, students and their parents.</w:t>
      </w:r>
    </w:p>
    <w:p w14:paraId="0BF4211A" w14:textId="77777777" w:rsidR="00391DEB" w:rsidRPr="006F1776" w:rsidRDefault="00391DEB" w:rsidP="00391DEB">
      <w:pPr>
        <w:spacing w:line="276" w:lineRule="auto"/>
        <w:jc w:val="both"/>
        <w:rPr>
          <w:rFonts w:ascii="Arial" w:eastAsia="Arial" w:hAnsi="Arial" w:cs="Arial"/>
          <w:sz w:val="22"/>
          <w:szCs w:val="22"/>
        </w:rPr>
      </w:pPr>
    </w:p>
    <w:p w14:paraId="2FA6ABF4" w14:textId="0ADC1FCA" w:rsidR="00391DEB" w:rsidRPr="006F1776" w:rsidRDefault="00391DEB" w:rsidP="00391DEB">
      <w:pPr>
        <w:spacing w:line="276" w:lineRule="auto"/>
        <w:jc w:val="both"/>
        <w:rPr>
          <w:rFonts w:ascii="Arial" w:eastAsia="Arial" w:hAnsi="Arial" w:cs="Arial"/>
          <w:b/>
          <w:sz w:val="22"/>
          <w:szCs w:val="22"/>
        </w:rPr>
      </w:pPr>
      <w:r w:rsidRPr="006F1776">
        <w:rPr>
          <w:rFonts w:ascii="Arial" w:eastAsia="Arial" w:hAnsi="Arial" w:cs="Arial"/>
          <w:b/>
          <w:sz w:val="22"/>
          <w:szCs w:val="22"/>
        </w:rPr>
        <w:t>Main duties</w:t>
      </w:r>
      <w:r w:rsidR="00074B5D" w:rsidRPr="006F1776">
        <w:rPr>
          <w:rFonts w:ascii="Arial" w:eastAsia="Arial" w:hAnsi="Arial" w:cs="Arial"/>
          <w:b/>
          <w:sz w:val="22"/>
          <w:szCs w:val="22"/>
        </w:rPr>
        <w:t xml:space="preserve"> include:</w:t>
      </w:r>
    </w:p>
    <w:p w14:paraId="39BC356A" w14:textId="045A03B8" w:rsidR="00074B5D" w:rsidRPr="006F1776" w:rsidRDefault="00074B5D" w:rsidP="00391DEB">
      <w:pPr>
        <w:spacing w:line="276" w:lineRule="auto"/>
        <w:jc w:val="both"/>
        <w:rPr>
          <w:rFonts w:ascii="Arial" w:eastAsia="Arial" w:hAnsi="Arial" w:cs="Arial"/>
          <w:b/>
          <w:sz w:val="22"/>
          <w:szCs w:val="22"/>
        </w:rPr>
      </w:pPr>
    </w:p>
    <w:p w14:paraId="6A390A72" w14:textId="77777777" w:rsidR="00074B5D" w:rsidRPr="006F1776" w:rsidRDefault="00391DEB" w:rsidP="00391DEB">
      <w:pPr>
        <w:pStyle w:val="ListParagraph"/>
        <w:numPr>
          <w:ilvl w:val="0"/>
          <w:numId w:val="1"/>
        </w:numPr>
        <w:spacing w:line="276" w:lineRule="auto"/>
        <w:jc w:val="both"/>
        <w:rPr>
          <w:rFonts w:ascii="Arial" w:eastAsia="Arial" w:hAnsi="Arial" w:cs="Arial"/>
          <w:bCs/>
          <w:sz w:val="22"/>
          <w:szCs w:val="22"/>
        </w:rPr>
      </w:pPr>
      <w:r w:rsidRPr="006F1776">
        <w:rPr>
          <w:rFonts w:ascii="Arial" w:eastAsia="Arial" w:hAnsi="Arial" w:cs="Arial"/>
          <w:bCs/>
          <w:sz w:val="22"/>
          <w:szCs w:val="22"/>
        </w:rPr>
        <w:t xml:space="preserve">Managing referrals </w:t>
      </w:r>
    </w:p>
    <w:p w14:paraId="56A877AB" w14:textId="35331BDF" w:rsidR="00391DEB" w:rsidRPr="006F1776" w:rsidRDefault="00391DEB" w:rsidP="00074B5D">
      <w:pPr>
        <w:pStyle w:val="ListParagraph"/>
        <w:numPr>
          <w:ilvl w:val="0"/>
          <w:numId w:val="1"/>
        </w:numPr>
        <w:spacing w:line="276" w:lineRule="auto"/>
        <w:jc w:val="both"/>
        <w:rPr>
          <w:rFonts w:ascii="Arial" w:eastAsia="Arial" w:hAnsi="Arial" w:cs="Arial"/>
          <w:bCs/>
          <w:sz w:val="22"/>
          <w:szCs w:val="22"/>
        </w:rPr>
      </w:pPr>
      <w:r w:rsidRPr="006F1776">
        <w:rPr>
          <w:rFonts w:ascii="Arial" w:eastAsia="Arial" w:hAnsi="Arial" w:cs="Arial"/>
          <w:bCs/>
          <w:sz w:val="22"/>
          <w:szCs w:val="22"/>
        </w:rPr>
        <w:t xml:space="preserve">Inform the DSL of safeguarding issues, especially ongoing enquiries into whether a child is at risk of harm, and police investigations </w:t>
      </w:r>
    </w:p>
    <w:p w14:paraId="1803CE37" w14:textId="77777777" w:rsidR="00391DEB" w:rsidRPr="006F1776" w:rsidRDefault="00391DEB" w:rsidP="00391DEB">
      <w:pPr>
        <w:numPr>
          <w:ilvl w:val="0"/>
          <w:numId w:val="3"/>
        </w:numPr>
        <w:spacing w:line="276" w:lineRule="auto"/>
        <w:jc w:val="both"/>
        <w:rPr>
          <w:rFonts w:ascii="Arial" w:eastAsia="Arial" w:hAnsi="Arial" w:cs="Arial"/>
          <w:bCs/>
          <w:sz w:val="22"/>
          <w:szCs w:val="22"/>
        </w:rPr>
      </w:pPr>
      <w:r w:rsidRPr="006F1776">
        <w:rPr>
          <w:rFonts w:ascii="Arial" w:eastAsia="Arial" w:hAnsi="Arial" w:cs="Arial"/>
          <w:bCs/>
          <w:sz w:val="22"/>
          <w:szCs w:val="22"/>
        </w:rPr>
        <w:t xml:space="preserve">Liaise with staff on matters of safety, safeguarding, and when deciding whether to make a referral </w:t>
      </w:r>
    </w:p>
    <w:p w14:paraId="650AC774" w14:textId="77777777" w:rsidR="00391DEB" w:rsidRPr="006F1776" w:rsidRDefault="00391DEB" w:rsidP="00391DEB">
      <w:pPr>
        <w:numPr>
          <w:ilvl w:val="0"/>
          <w:numId w:val="3"/>
        </w:numPr>
        <w:spacing w:line="276" w:lineRule="auto"/>
        <w:jc w:val="both"/>
        <w:rPr>
          <w:rFonts w:ascii="Arial" w:eastAsia="Arial" w:hAnsi="Arial" w:cs="Arial"/>
          <w:bCs/>
          <w:sz w:val="22"/>
          <w:szCs w:val="22"/>
        </w:rPr>
      </w:pPr>
      <w:r w:rsidRPr="006F1776">
        <w:rPr>
          <w:rFonts w:ascii="Arial" w:eastAsia="Arial" w:hAnsi="Arial" w:cs="Arial"/>
          <w:bCs/>
          <w:sz w:val="22"/>
          <w:szCs w:val="22"/>
        </w:rPr>
        <w:t xml:space="preserve">Act as a source of support, advice and expertise for staff </w:t>
      </w:r>
    </w:p>
    <w:p w14:paraId="27E78927" w14:textId="41FFE80C" w:rsidR="00F76974" w:rsidRPr="005565D9" w:rsidRDefault="00391DEB" w:rsidP="00F76974">
      <w:pPr>
        <w:numPr>
          <w:ilvl w:val="0"/>
          <w:numId w:val="2"/>
        </w:numPr>
        <w:shd w:val="clear" w:color="auto" w:fill="FFFFFF"/>
        <w:spacing w:line="276" w:lineRule="auto"/>
        <w:rPr>
          <w:rFonts w:ascii="Arial" w:eastAsia="Arial" w:hAnsi="Arial" w:cs="Arial"/>
          <w:bCs/>
          <w:sz w:val="22"/>
          <w:szCs w:val="22"/>
        </w:rPr>
      </w:pPr>
      <w:r w:rsidRPr="006F1776">
        <w:rPr>
          <w:rFonts w:ascii="Arial" w:eastAsia="Arial" w:hAnsi="Arial" w:cs="Arial"/>
          <w:bCs/>
          <w:sz w:val="22"/>
          <w:szCs w:val="22"/>
        </w:rPr>
        <w:t>Support the training</w:t>
      </w:r>
      <w:r w:rsidR="00E60B6E">
        <w:rPr>
          <w:rFonts w:ascii="Arial" w:eastAsia="Arial" w:hAnsi="Arial" w:cs="Arial"/>
          <w:bCs/>
          <w:sz w:val="22"/>
          <w:szCs w:val="22"/>
        </w:rPr>
        <w:t xml:space="preserve">, induction </w:t>
      </w:r>
      <w:r w:rsidRPr="006F1776">
        <w:rPr>
          <w:rFonts w:ascii="Arial" w:eastAsia="Arial" w:hAnsi="Arial" w:cs="Arial"/>
          <w:bCs/>
          <w:sz w:val="22"/>
          <w:szCs w:val="22"/>
        </w:rPr>
        <w:t>and development of colleagues within the remit of safeguarding.</w:t>
      </w:r>
    </w:p>
    <w:p w14:paraId="2CF0B57B" w14:textId="77777777" w:rsidR="006F1776" w:rsidRPr="005565D9" w:rsidRDefault="00391DEB" w:rsidP="006F1776">
      <w:pPr>
        <w:numPr>
          <w:ilvl w:val="0"/>
          <w:numId w:val="2"/>
        </w:numPr>
        <w:shd w:val="clear" w:color="auto" w:fill="FFFFFF"/>
        <w:spacing w:line="276" w:lineRule="auto"/>
        <w:jc w:val="both"/>
        <w:rPr>
          <w:rFonts w:ascii="Arial" w:eastAsia="Arial" w:hAnsi="Arial" w:cs="Arial"/>
          <w:bCs/>
          <w:sz w:val="22"/>
          <w:szCs w:val="22"/>
        </w:rPr>
      </w:pPr>
      <w:r w:rsidRPr="005565D9">
        <w:rPr>
          <w:rFonts w:ascii="Arial" w:eastAsia="Arial" w:hAnsi="Arial" w:cs="Arial"/>
          <w:bCs/>
          <w:sz w:val="22"/>
          <w:szCs w:val="22"/>
        </w:rPr>
        <w:t xml:space="preserve">Raise awareness </w:t>
      </w:r>
      <w:r w:rsidR="00F76974" w:rsidRPr="005565D9">
        <w:rPr>
          <w:rFonts w:ascii="Arial" w:eastAsia="Arial" w:hAnsi="Arial" w:cs="Arial"/>
          <w:bCs/>
          <w:sz w:val="22"/>
          <w:szCs w:val="22"/>
        </w:rPr>
        <w:t>of Safeguarding within the school</w:t>
      </w:r>
    </w:p>
    <w:p w14:paraId="29AA52AA" w14:textId="4BD1066F" w:rsidR="00391DEB" w:rsidRPr="005565D9" w:rsidRDefault="00391DEB" w:rsidP="006F1776">
      <w:pPr>
        <w:numPr>
          <w:ilvl w:val="0"/>
          <w:numId w:val="2"/>
        </w:numPr>
        <w:shd w:val="clear" w:color="auto" w:fill="FFFFFF"/>
        <w:spacing w:line="276" w:lineRule="auto"/>
        <w:jc w:val="both"/>
        <w:rPr>
          <w:rFonts w:ascii="Arial" w:eastAsia="Arial" w:hAnsi="Arial" w:cs="Arial"/>
          <w:bCs/>
          <w:sz w:val="22"/>
          <w:szCs w:val="22"/>
        </w:rPr>
      </w:pPr>
      <w:r w:rsidRPr="005565D9">
        <w:rPr>
          <w:rFonts w:ascii="Arial" w:eastAsia="Arial" w:hAnsi="Arial" w:cs="Arial"/>
          <w:bCs/>
          <w:sz w:val="22"/>
          <w:szCs w:val="22"/>
        </w:rPr>
        <w:t>Ensure a current knowledge of, and provide information to parents about, the relevant local services available to parents, children and families, including those provided by education, social care, youth justice, childcare providers, the voluntary sector and others.</w:t>
      </w:r>
    </w:p>
    <w:p w14:paraId="4B27CDF2" w14:textId="77777777" w:rsidR="00391DEB" w:rsidRPr="005565D9" w:rsidRDefault="00391DEB" w:rsidP="00391DEB">
      <w:pPr>
        <w:numPr>
          <w:ilvl w:val="0"/>
          <w:numId w:val="4"/>
        </w:numPr>
        <w:spacing w:line="276" w:lineRule="auto"/>
        <w:jc w:val="both"/>
        <w:rPr>
          <w:rFonts w:ascii="Arial" w:eastAsia="Arial" w:hAnsi="Arial" w:cs="Arial"/>
          <w:sz w:val="22"/>
          <w:szCs w:val="22"/>
        </w:rPr>
      </w:pPr>
      <w:r w:rsidRPr="005565D9">
        <w:rPr>
          <w:rFonts w:ascii="Arial" w:eastAsia="Arial" w:hAnsi="Arial" w:cs="Arial"/>
          <w:bCs/>
          <w:sz w:val="22"/>
          <w:szCs w:val="22"/>
        </w:rPr>
        <w:t>Line management for the Safeguarding</w:t>
      </w:r>
      <w:r w:rsidRPr="005565D9">
        <w:rPr>
          <w:rFonts w:ascii="Arial" w:eastAsia="Arial" w:hAnsi="Arial" w:cs="Arial"/>
          <w:sz w:val="22"/>
          <w:szCs w:val="22"/>
        </w:rPr>
        <w:t xml:space="preserve"> Support Worker and Attendance Officer</w:t>
      </w:r>
    </w:p>
    <w:p w14:paraId="51148BD0" w14:textId="4D9B922B" w:rsidR="00391DEB" w:rsidRPr="005565D9" w:rsidRDefault="00391DEB" w:rsidP="00391DEB">
      <w:pPr>
        <w:numPr>
          <w:ilvl w:val="0"/>
          <w:numId w:val="4"/>
        </w:numPr>
        <w:spacing w:line="276" w:lineRule="auto"/>
        <w:jc w:val="both"/>
        <w:rPr>
          <w:rFonts w:ascii="Arial" w:eastAsia="Arial" w:hAnsi="Arial" w:cs="Arial"/>
          <w:sz w:val="22"/>
          <w:szCs w:val="22"/>
        </w:rPr>
      </w:pPr>
      <w:r w:rsidRPr="005565D9">
        <w:rPr>
          <w:rFonts w:ascii="Arial" w:eastAsia="Arial" w:hAnsi="Arial" w:cs="Arial"/>
          <w:sz w:val="22"/>
          <w:szCs w:val="22"/>
        </w:rPr>
        <w:t>Manage and support breakfast club for the allocated cohort of students</w:t>
      </w:r>
    </w:p>
    <w:p w14:paraId="17F66196" w14:textId="77777777" w:rsidR="000E29B2" w:rsidRPr="005565D9" w:rsidRDefault="000E29B2" w:rsidP="000E29B2">
      <w:pPr>
        <w:spacing w:line="276" w:lineRule="auto"/>
        <w:jc w:val="both"/>
        <w:rPr>
          <w:rFonts w:ascii="Arial" w:eastAsia="Arial" w:hAnsi="Arial" w:cs="Arial"/>
          <w:sz w:val="22"/>
          <w:szCs w:val="22"/>
        </w:rPr>
      </w:pPr>
    </w:p>
    <w:p w14:paraId="747434A4" w14:textId="77777777" w:rsidR="005565D9" w:rsidRPr="005565D9" w:rsidRDefault="005565D9" w:rsidP="005565D9">
      <w:pPr>
        <w:jc w:val="both"/>
        <w:rPr>
          <w:rFonts w:ascii="Arial" w:hAnsi="Arial" w:cs="Arial"/>
          <w:bCs/>
          <w:sz w:val="22"/>
          <w:szCs w:val="22"/>
        </w:rPr>
      </w:pPr>
      <w:r w:rsidRPr="005565D9">
        <w:rPr>
          <w:rFonts w:ascii="Arial" w:hAnsi="Arial" w:cs="Arial"/>
          <w:bCs/>
          <w:sz w:val="22"/>
          <w:szCs w:val="22"/>
        </w:rPr>
        <w:t xml:space="preserve">Please see the Job Description for a full list of Duties and Responsibilities. </w:t>
      </w:r>
    </w:p>
    <w:p w14:paraId="773028EA" w14:textId="77777777" w:rsidR="005565D9" w:rsidRPr="005565D9" w:rsidRDefault="005565D9" w:rsidP="005565D9">
      <w:pPr>
        <w:jc w:val="both"/>
        <w:rPr>
          <w:rFonts w:ascii="Arial" w:hAnsi="Arial" w:cs="Arial"/>
          <w:bCs/>
          <w:sz w:val="22"/>
          <w:szCs w:val="22"/>
        </w:rPr>
      </w:pPr>
    </w:p>
    <w:p w14:paraId="29146ECA" w14:textId="77777777" w:rsidR="005565D9" w:rsidRPr="005565D9" w:rsidRDefault="005565D9" w:rsidP="005565D9">
      <w:pPr>
        <w:pStyle w:val="BodyText"/>
        <w:rPr>
          <w:rFonts w:ascii="Arial" w:hAnsi="Arial" w:cs="Arial"/>
          <w:sz w:val="22"/>
          <w:szCs w:val="22"/>
        </w:rPr>
      </w:pPr>
      <w:r w:rsidRPr="005565D9">
        <w:rPr>
          <w:rFonts w:ascii="Arial" w:hAnsi="Arial" w:cs="Arial"/>
          <w:sz w:val="22"/>
          <w:szCs w:val="22"/>
        </w:rPr>
        <w:t>You will be expected to ensure that reasonable care is taken at all times for the health, safety and welfare of yourself and other persons, comply with policies and procedures relating to health and safety within the school and demonstrate awareness/understanding of equal opportunities and other people’s behavioural, physical, social and welfare needs.</w:t>
      </w:r>
    </w:p>
    <w:p w14:paraId="0FEB14ED" w14:textId="77777777" w:rsidR="005565D9" w:rsidRPr="005565D9" w:rsidRDefault="005565D9" w:rsidP="005565D9">
      <w:pPr>
        <w:pStyle w:val="BodyText"/>
        <w:rPr>
          <w:rFonts w:ascii="Arial" w:hAnsi="Arial" w:cs="Arial"/>
          <w:sz w:val="22"/>
          <w:szCs w:val="22"/>
        </w:rPr>
      </w:pPr>
      <w:r w:rsidRPr="005565D9">
        <w:rPr>
          <w:rFonts w:ascii="Arial" w:hAnsi="Arial" w:cs="Arial"/>
          <w:sz w:val="22"/>
          <w:szCs w:val="22"/>
        </w:rPr>
        <w:t xml:space="preserve"> </w:t>
      </w:r>
    </w:p>
    <w:p w14:paraId="488E7DE5" w14:textId="77777777" w:rsidR="005565D9" w:rsidRPr="005565D9" w:rsidRDefault="005565D9" w:rsidP="005565D9">
      <w:pPr>
        <w:rPr>
          <w:rFonts w:ascii="Arial" w:hAnsi="Arial" w:cs="Arial"/>
          <w:sz w:val="22"/>
          <w:szCs w:val="22"/>
        </w:rPr>
      </w:pPr>
      <w:r w:rsidRPr="005565D9">
        <w:rPr>
          <w:rFonts w:ascii="Arial" w:hAnsi="Arial" w:cs="Arial"/>
          <w:sz w:val="22"/>
          <w:szCs w:val="22"/>
        </w:rPr>
        <w:t>To carry out any other duties which fall within the broad spirit, scope and purpose of this job description.</w:t>
      </w:r>
    </w:p>
    <w:p w14:paraId="1D80A411" w14:textId="77777777" w:rsidR="005565D9" w:rsidRPr="005565D9" w:rsidRDefault="005565D9" w:rsidP="005565D9">
      <w:pPr>
        <w:rPr>
          <w:rFonts w:ascii="Arial" w:hAnsi="Arial" w:cs="Arial"/>
          <w:sz w:val="22"/>
          <w:szCs w:val="22"/>
        </w:rPr>
      </w:pPr>
    </w:p>
    <w:p w14:paraId="6B22ECE6" w14:textId="77777777" w:rsidR="005565D9" w:rsidRPr="005565D9" w:rsidRDefault="005565D9" w:rsidP="005565D9">
      <w:pPr>
        <w:jc w:val="both"/>
        <w:rPr>
          <w:rFonts w:ascii="Arial" w:hAnsi="Arial" w:cs="Arial"/>
          <w:b/>
          <w:sz w:val="22"/>
          <w:szCs w:val="22"/>
        </w:rPr>
      </w:pPr>
      <w:r w:rsidRPr="005565D9">
        <w:rPr>
          <w:rFonts w:ascii="Arial" w:hAnsi="Arial" w:cs="Arial"/>
          <w:b/>
          <w:sz w:val="22"/>
          <w:szCs w:val="22"/>
        </w:rPr>
        <w:t xml:space="preserve">We welcome potential candidates to come and look around the school. If you are interested in this, please contact Vienna Waights, HR Manager, on: </w:t>
      </w:r>
      <w:hyperlink r:id="rId8" w:history="1">
        <w:r w:rsidRPr="005565D9">
          <w:rPr>
            <w:rStyle w:val="Hyperlink"/>
            <w:rFonts w:ascii="Arial" w:hAnsi="Arial" w:cs="Arial"/>
            <w:b/>
            <w:sz w:val="22"/>
            <w:szCs w:val="22"/>
          </w:rPr>
          <w:t>vienna.waights@moultonschool.co.uk</w:t>
        </w:r>
      </w:hyperlink>
      <w:r w:rsidRPr="005565D9">
        <w:rPr>
          <w:rFonts w:ascii="Arial" w:hAnsi="Arial" w:cs="Arial"/>
          <w:b/>
          <w:sz w:val="22"/>
          <w:szCs w:val="22"/>
        </w:rPr>
        <w:t xml:space="preserve"> </w:t>
      </w:r>
    </w:p>
    <w:p w14:paraId="35E733C2" w14:textId="77777777" w:rsidR="005565D9" w:rsidRPr="005565D9" w:rsidRDefault="005565D9" w:rsidP="005565D9">
      <w:pPr>
        <w:jc w:val="both"/>
        <w:rPr>
          <w:rFonts w:ascii="Arial" w:hAnsi="Arial" w:cs="Arial"/>
          <w:b/>
          <w:sz w:val="22"/>
          <w:szCs w:val="22"/>
        </w:rPr>
      </w:pPr>
    </w:p>
    <w:p w14:paraId="01B96B3A" w14:textId="77777777" w:rsidR="005565D9" w:rsidRPr="005565D9" w:rsidRDefault="005565D9" w:rsidP="005565D9">
      <w:pPr>
        <w:pBdr>
          <w:top w:val="nil"/>
          <w:left w:val="nil"/>
          <w:bottom w:val="nil"/>
          <w:right w:val="nil"/>
          <w:between w:val="nil"/>
        </w:pBdr>
        <w:jc w:val="both"/>
        <w:rPr>
          <w:rFonts w:ascii="Arial" w:eastAsia="Twentieth Century" w:hAnsi="Arial" w:cs="Arial"/>
          <w:sz w:val="22"/>
          <w:szCs w:val="22"/>
        </w:rPr>
      </w:pPr>
      <w:r w:rsidRPr="005565D9">
        <w:rPr>
          <w:rFonts w:ascii="Arial" w:eastAsia="Twentieth Century" w:hAnsi="Arial" w:cs="Arial"/>
          <w:sz w:val="22"/>
          <w:szCs w:val="22"/>
        </w:rPr>
        <w:t>At MSSC, we know that our staff are our most valuable resource. We want you to flourish in your professional life and that’s why we put lots of time and energy into our positive culture and approach to well-being.</w:t>
      </w:r>
    </w:p>
    <w:p w14:paraId="41534A11" w14:textId="77777777" w:rsidR="005565D9" w:rsidRPr="005565D9" w:rsidRDefault="005565D9" w:rsidP="005565D9">
      <w:pPr>
        <w:pStyle w:val="BodyText"/>
        <w:rPr>
          <w:rFonts w:ascii="Arial" w:hAnsi="Arial" w:cs="Arial"/>
          <w:b/>
          <w:bCs/>
          <w:sz w:val="22"/>
          <w:szCs w:val="22"/>
        </w:rPr>
      </w:pPr>
      <w:r w:rsidRPr="005565D9">
        <w:rPr>
          <w:rFonts w:ascii="Arial" w:hAnsi="Arial" w:cs="Arial"/>
          <w:b/>
          <w:bCs/>
          <w:sz w:val="22"/>
          <w:szCs w:val="22"/>
        </w:rPr>
        <w:t xml:space="preserve">It’s not just a job, it’s a career – some of the benefits we offer you:  </w:t>
      </w:r>
    </w:p>
    <w:p w14:paraId="334D3849" w14:textId="77777777" w:rsidR="005565D9" w:rsidRPr="005565D9" w:rsidRDefault="005565D9" w:rsidP="005565D9">
      <w:pPr>
        <w:pStyle w:val="ListParagraph"/>
        <w:numPr>
          <w:ilvl w:val="0"/>
          <w:numId w:val="8"/>
        </w:numPr>
        <w:pBdr>
          <w:top w:val="nil"/>
          <w:left w:val="nil"/>
          <w:bottom w:val="nil"/>
          <w:right w:val="nil"/>
          <w:between w:val="nil"/>
        </w:pBdr>
        <w:jc w:val="both"/>
        <w:rPr>
          <w:rFonts w:ascii="Arial" w:eastAsia="Twentieth Century" w:hAnsi="Arial" w:cs="Arial"/>
          <w:sz w:val="22"/>
          <w:szCs w:val="22"/>
        </w:rPr>
      </w:pPr>
      <w:r w:rsidRPr="005565D9">
        <w:rPr>
          <w:rFonts w:ascii="Arial" w:eastAsia="Twentieth Century" w:hAnsi="Arial" w:cs="Arial"/>
          <w:sz w:val="22"/>
          <w:szCs w:val="22"/>
        </w:rPr>
        <w:t>Enthusiastic and engaged students and a culture of high aspirations.</w:t>
      </w:r>
    </w:p>
    <w:p w14:paraId="3475054A" w14:textId="77777777" w:rsidR="005565D9" w:rsidRPr="005565D9" w:rsidRDefault="005565D9" w:rsidP="005565D9">
      <w:pPr>
        <w:pStyle w:val="BodyText"/>
        <w:numPr>
          <w:ilvl w:val="0"/>
          <w:numId w:val="8"/>
        </w:numPr>
        <w:rPr>
          <w:rFonts w:ascii="Arial" w:hAnsi="Arial" w:cs="Arial"/>
          <w:sz w:val="22"/>
          <w:szCs w:val="22"/>
        </w:rPr>
      </w:pPr>
      <w:r w:rsidRPr="005565D9">
        <w:rPr>
          <w:rFonts w:ascii="Arial" w:hAnsi="Arial" w:cs="Arial"/>
          <w:sz w:val="22"/>
          <w:szCs w:val="22"/>
        </w:rPr>
        <w:t>Extensive CPD training which provides a range of tailored and bespoke CPD opportunities</w:t>
      </w:r>
    </w:p>
    <w:p w14:paraId="0858A747" w14:textId="77777777" w:rsidR="005565D9" w:rsidRPr="005565D9" w:rsidRDefault="005565D9" w:rsidP="005565D9">
      <w:pPr>
        <w:pStyle w:val="BodyText"/>
        <w:numPr>
          <w:ilvl w:val="0"/>
          <w:numId w:val="8"/>
        </w:numPr>
        <w:rPr>
          <w:rFonts w:ascii="Arial" w:hAnsi="Arial" w:cs="Arial"/>
          <w:sz w:val="22"/>
          <w:szCs w:val="22"/>
        </w:rPr>
      </w:pPr>
      <w:r w:rsidRPr="005565D9">
        <w:rPr>
          <w:rFonts w:ascii="Arial" w:hAnsi="Arial" w:cs="Arial"/>
          <w:sz w:val="22"/>
          <w:szCs w:val="22"/>
        </w:rPr>
        <w:t>Competitive salaries and pay progression</w:t>
      </w:r>
    </w:p>
    <w:p w14:paraId="4C15F588" w14:textId="77777777" w:rsidR="005565D9" w:rsidRPr="005565D9" w:rsidRDefault="005565D9" w:rsidP="005565D9">
      <w:pPr>
        <w:pStyle w:val="BodyText"/>
        <w:numPr>
          <w:ilvl w:val="0"/>
          <w:numId w:val="8"/>
        </w:numPr>
        <w:rPr>
          <w:rFonts w:ascii="Arial" w:hAnsi="Arial" w:cs="Arial"/>
          <w:sz w:val="22"/>
          <w:szCs w:val="22"/>
        </w:rPr>
      </w:pPr>
      <w:r w:rsidRPr="005565D9">
        <w:rPr>
          <w:rFonts w:ascii="Arial" w:hAnsi="Arial" w:cs="Arial"/>
          <w:sz w:val="22"/>
          <w:szCs w:val="22"/>
        </w:rPr>
        <w:t xml:space="preserve">A supportive leadership team who are engaged in your professional development and success </w:t>
      </w:r>
    </w:p>
    <w:p w14:paraId="017938BA" w14:textId="77777777" w:rsidR="005565D9" w:rsidRPr="005565D9" w:rsidRDefault="005565D9" w:rsidP="005565D9">
      <w:pPr>
        <w:pStyle w:val="BodyText"/>
        <w:numPr>
          <w:ilvl w:val="0"/>
          <w:numId w:val="8"/>
        </w:numPr>
        <w:rPr>
          <w:rFonts w:ascii="Arial" w:hAnsi="Arial" w:cs="Arial"/>
          <w:sz w:val="22"/>
          <w:szCs w:val="22"/>
        </w:rPr>
      </w:pPr>
      <w:r w:rsidRPr="005565D9">
        <w:rPr>
          <w:rFonts w:ascii="Arial" w:hAnsi="Arial" w:cs="Arial"/>
          <w:sz w:val="22"/>
          <w:szCs w:val="22"/>
        </w:rPr>
        <w:t xml:space="preserve">Employee Assistance Programme (Counselling, information and support) </w:t>
      </w:r>
    </w:p>
    <w:p w14:paraId="2281F4A4" w14:textId="77777777" w:rsidR="005565D9" w:rsidRPr="005565D9" w:rsidRDefault="005565D9" w:rsidP="005565D9">
      <w:pPr>
        <w:pStyle w:val="BodyText"/>
        <w:numPr>
          <w:ilvl w:val="0"/>
          <w:numId w:val="8"/>
        </w:numPr>
        <w:rPr>
          <w:rFonts w:ascii="Arial" w:hAnsi="Arial" w:cs="Arial"/>
          <w:sz w:val="22"/>
          <w:szCs w:val="22"/>
        </w:rPr>
      </w:pPr>
      <w:r w:rsidRPr="005565D9">
        <w:rPr>
          <w:rFonts w:ascii="Arial" w:hAnsi="Arial" w:cs="Arial"/>
          <w:sz w:val="22"/>
          <w:szCs w:val="22"/>
        </w:rPr>
        <w:t xml:space="preserve">Generous Pension Scheme </w:t>
      </w:r>
    </w:p>
    <w:p w14:paraId="6E92EC7A" w14:textId="77777777" w:rsidR="005565D9" w:rsidRPr="005565D9" w:rsidRDefault="005565D9" w:rsidP="005565D9">
      <w:pPr>
        <w:pStyle w:val="ListParagraph"/>
        <w:numPr>
          <w:ilvl w:val="0"/>
          <w:numId w:val="8"/>
        </w:numPr>
        <w:rPr>
          <w:rFonts w:ascii="Arial" w:hAnsi="Arial" w:cs="Arial"/>
          <w:bCs/>
          <w:sz w:val="22"/>
          <w:szCs w:val="22"/>
        </w:rPr>
      </w:pPr>
      <w:r w:rsidRPr="005565D9">
        <w:rPr>
          <w:rFonts w:ascii="Arial" w:hAnsi="Arial" w:cs="Arial"/>
          <w:bCs/>
          <w:sz w:val="22"/>
          <w:szCs w:val="22"/>
        </w:rPr>
        <w:t>Flexible Working Contracts</w:t>
      </w:r>
    </w:p>
    <w:p w14:paraId="1586F2CE" w14:textId="77777777" w:rsidR="005565D9" w:rsidRPr="005565D9" w:rsidRDefault="005565D9" w:rsidP="005565D9">
      <w:pPr>
        <w:jc w:val="both"/>
        <w:rPr>
          <w:rFonts w:ascii="Arial" w:hAnsi="Arial" w:cs="Arial"/>
          <w:sz w:val="22"/>
          <w:szCs w:val="22"/>
        </w:rPr>
      </w:pPr>
    </w:p>
    <w:p w14:paraId="751D890C" w14:textId="77777777" w:rsidR="005565D9" w:rsidRPr="005565D9" w:rsidRDefault="005565D9" w:rsidP="005565D9">
      <w:pPr>
        <w:jc w:val="both"/>
        <w:rPr>
          <w:rStyle w:val="normalchar1"/>
        </w:rPr>
      </w:pPr>
      <w:bookmarkStart w:id="7" w:name="_Hlk176187144"/>
      <w:r w:rsidRPr="005565D9">
        <w:rPr>
          <w:rStyle w:val="normalchar1"/>
        </w:rPr>
        <w:t xml:space="preserve">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programme is also a significant strength of the school.  As a member of staff at Moulton School, your on-going professional development is of crucial importance, and the school has an outstanding record of supporting colleagues into middle and senior leadership roles. </w:t>
      </w:r>
    </w:p>
    <w:p w14:paraId="091F84C1" w14:textId="77777777" w:rsidR="005565D9" w:rsidRPr="005565D9" w:rsidRDefault="005565D9" w:rsidP="005565D9">
      <w:pPr>
        <w:rPr>
          <w:rFonts w:ascii="Arial" w:hAnsi="Arial" w:cs="Arial"/>
          <w:sz w:val="22"/>
          <w:szCs w:val="22"/>
        </w:rPr>
      </w:pPr>
      <w:r w:rsidRPr="005565D9">
        <w:rPr>
          <w:rFonts w:ascii="Arial" w:hAnsi="Arial" w:cs="Arial"/>
          <w:sz w:val="22"/>
          <w:szCs w:val="22"/>
        </w:rPr>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14:paraId="1934891A" w14:textId="77777777" w:rsidR="005565D9" w:rsidRPr="005565D9" w:rsidRDefault="005565D9" w:rsidP="005565D9">
      <w:pPr>
        <w:rPr>
          <w:rFonts w:ascii="Arial" w:hAnsi="Arial" w:cs="Arial"/>
          <w:bCs/>
          <w:sz w:val="22"/>
          <w:szCs w:val="22"/>
          <w:shd w:val="clear" w:color="auto" w:fill="FFFFFF"/>
        </w:rPr>
      </w:pPr>
      <w:r w:rsidRPr="005565D9">
        <w:rPr>
          <w:rFonts w:ascii="Arial" w:hAnsi="Arial" w:cs="Arial"/>
          <w:bCs/>
          <w:sz w:val="22"/>
          <w:szCs w:val="22"/>
          <w:shd w:val="clear" w:color="auto" w:fill="FFFFFF"/>
        </w:rPr>
        <w:t>Please note, it is an offence to apply for the role if the applicant is barred from engaging in regulated activity relevant to children.</w:t>
      </w:r>
    </w:p>
    <w:p w14:paraId="0F7C6BA3" w14:textId="77777777" w:rsidR="005565D9" w:rsidRPr="005565D9" w:rsidRDefault="005565D9" w:rsidP="005565D9">
      <w:pPr>
        <w:rPr>
          <w:rFonts w:ascii="Arial" w:hAnsi="Arial" w:cs="Arial"/>
          <w:sz w:val="22"/>
          <w:szCs w:val="22"/>
        </w:rPr>
      </w:pPr>
      <w:r w:rsidRPr="005565D9">
        <w:rPr>
          <w:rFonts w:ascii="Arial" w:hAnsi="Arial" w:cs="Arial"/>
          <w:sz w:val="22"/>
          <w:szCs w:val="22"/>
          <w:shd w:val="clear" w:color="auto" w:fill="FFFFFF"/>
        </w:rPr>
        <w:t xml:space="preserve">This post is exempt from the provisions of the </w:t>
      </w:r>
      <w:r w:rsidRPr="005565D9">
        <w:rPr>
          <w:rStyle w:val="il"/>
          <w:rFonts w:ascii="Arial" w:hAnsi="Arial" w:cs="Arial"/>
          <w:sz w:val="22"/>
          <w:szCs w:val="22"/>
          <w:shd w:val="clear" w:color="auto" w:fill="FFFFFF"/>
        </w:rPr>
        <w:t>Rehabilitation</w:t>
      </w:r>
      <w:r w:rsidRPr="005565D9">
        <w:rPr>
          <w:rFonts w:ascii="Arial" w:hAnsi="Arial" w:cs="Arial"/>
          <w:sz w:val="22"/>
          <w:szCs w:val="22"/>
          <w:shd w:val="clear" w:color="auto" w:fill="FFFFFF"/>
        </w:rPr>
        <w:t xml:space="preserve"> of Offenders Act 1974 and the amendments to the Exceptions Order 1975 (2013 and 2020), </w:t>
      </w:r>
      <w:r w:rsidRPr="005565D9">
        <w:rPr>
          <w:rFonts w:ascii="Arial" w:hAnsi="Arial" w:cs="Arial"/>
          <w:sz w:val="22"/>
          <w:szCs w:val="22"/>
        </w:rPr>
        <w:t xml:space="preserve">which requires you to disclose all spent convictions and cautions except those which are ‘protected’ under Police Act 1997 – Part V. </w:t>
      </w:r>
    </w:p>
    <w:p w14:paraId="333A00BE" w14:textId="77777777" w:rsidR="005565D9" w:rsidRPr="005565D9" w:rsidRDefault="005565D9" w:rsidP="005565D9">
      <w:pPr>
        <w:rPr>
          <w:rFonts w:ascii="Arial" w:hAnsi="Arial" w:cs="Arial"/>
          <w:sz w:val="22"/>
          <w:szCs w:val="22"/>
        </w:rPr>
      </w:pPr>
      <w:r w:rsidRPr="005565D9">
        <w:rPr>
          <w:rFonts w:ascii="Arial" w:hAnsi="Arial" w:cs="Arial"/>
          <w:sz w:val="22"/>
          <w:szCs w:val="22"/>
        </w:rPr>
        <w:t xml:space="preserve">Please be aware that referees will be contacted prior to interview in accordance with accepted Child Protection Procedures.  </w:t>
      </w:r>
      <w:bookmarkEnd w:id="7"/>
    </w:p>
    <w:p w14:paraId="285ED41C" w14:textId="10E0781C" w:rsidR="00391DEB" w:rsidRPr="005565D9" w:rsidRDefault="00391DEB" w:rsidP="00391DEB">
      <w:pPr>
        <w:rPr>
          <w:rFonts w:ascii="Arial" w:hAnsi="Arial" w:cs="Arial"/>
          <w:b/>
          <w:sz w:val="22"/>
          <w:szCs w:val="22"/>
        </w:rPr>
      </w:pPr>
    </w:p>
    <w:p w14:paraId="58FC0F2F" w14:textId="77777777" w:rsidR="00391DEB" w:rsidRPr="005565D9" w:rsidRDefault="00391DEB" w:rsidP="00391DEB">
      <w:pPr>
        <w:jc w:val="both"/>
        <w:rPr>
          <w:rFonts w:ascii="Arial" w:hAnsi="Arial" w:cs="Arial"/>
          <w:b/>
          <w:i/>
          <w:sz w:val="22"/>
          <w:szCs w:val="22"/>
          <w:u w:val="single"/>
        </w:rPr>
      </w:pPr>
      <w:r w:rsidRPr="005565D9">
        <w:rPr>
          <w:rFonts w:ascii="Arial" w:hAnsi="Arial" w:cs="Arial"/>
          <w:b/>
          <w:i/>
          <w:sz w:val="22"/>
          <w:szCs w:val="22"/>
          <w:u w:val="single"/>
        </w:rPr>
        <w:t>We reserve the right to withdraw the advert if sufficient applications are received before the closing date.</w:t>
      </w:r>
    </w:p>
    <w:p w14:paraId="58DF762F" w14:textId="77777777" w:rsidR="00391DEB" w:rsidRPr="005565D9" w:rsidRDefault="00391DEB" w:rsidP="00391DEB">
      <w:pPr>
        <w:jc w:val="both"/>
        <w:rPr>
          <w:rFonts w:ascii="Arial" w:hAnsi="Arial" w:cs="Arial"/>
          <w:sz w:val="22"/>
          <w:szCs w:val="22"/>
        </w:rPr>
      </w:pPr>
    </w:p>
    <w:p w14:paraId="1BA11701" w14:textId="77777777" w:rsidR="00391DEB" w:rsidRDefault="00391DEB"/>
    <w:sectPr w:rsidR="00391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E85"/>
    <w:multiLevelType w:val="hybridMultilevel"/>
    <w:tmpl w:val="86F02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83B27"/>
    <w:multiLevelType w:val="multilevel"/>
    <w:tmpl w:val="01521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4F4E8D"/>
    <w:multiLevelType w:val="hybridMultilevel"/>
    <w:tmpl w:val="8B82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C6169"/>
    <w:multiLevelType w:val="multilevel"/>
    <w:tmpl w:val="74A67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2F42DC"/>
    <w:multiLevelType w:val="multilevel"/>
    <w:tmpl w:val="67768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6465FF"/>
    <w:multiLevelType w:val="multilevel"/>
    <w:tmpl w:val="6E5C1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C5235"/>
    <w:multiLevelType w:val="hybridMultilevel"/>
    <w:tmpl w:val="FEAC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12497">
    <w:abstractNumId w:val="4"/>
  </w:num>
  <w:num w:numId="2" w16cid:durableId="368116424">
    <w:abstractNumId w:val="3"/>
  </w:num>
  <w:num w:numId="3" w16cid:durableId="2130003483">
    <w:abstractNumId w:val="1"/>
  </w:num>
  <w:num w:numId="4" w16cid:durableId="1050684987">
    <w:abstractNumId w:val="5"/>
  </w:num>
  <w:num w:numId="5" w16cid:durableId="369305484">
    <w:abstractNumId w:val="6"/>
  </w:num>
  <w:num w:numId="6" w16cid:durableId="810178234">
    <w:abstractNumId w:val="2"/>
  </w:num>
  <w:num w:numId="7" w16cid:durableId="892427101">
    <w:abstractNumId w:val="7"/>
  </w:num>
  <w:num w:numId="8" w16cid:durableId="134535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EB"/>
    <w:rsid w:val="00033176"/>
    <w:rsid w:val="00074B5D"/>
    <w:rsid w:val="000E29B2"/>
    <w:rsid w:val="00192BA9"/>
    <w:rsid w:val="001F5287"/>
    <w:rsid w:val="0036044F"/>
    <w:rsid w:val="00391DEB"/>
    <w:rsid w:val="004342F8"/>
    <w:rsid w:val="005565D9"/>
    <w:rsid w:val="006F1776"/>
    <w:rsid w:val="007E090A"/>
    <w:rsid w:val="00823976"/>
    <w:rsid w:val="0085280F"/>
    <w:rsid w:val="008D3826"/>
    <w:rsid w:val="009360A6"/>
    <w:rsid w:val="00A53134"/>
    <w:rsid w:val="00BE5ECD"/>
    <w:rsid w:val="00D71031"/>
    <w:rsid w:val="00E60B6E"/>
    <w:rsid w:val="00F522A4"/>
    <w:rsid w:val="00F579AC"/>
    <w:rsid w:val="00F76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2867"/>
  <w15:chartTrackingRefBased/>
  <w15:docId w15:val="{95E7E6B3-B4A8-4CEB-8122-CDDDFF66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DE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1DEB"/>
    <w:pPr>
      <w:jc w:val="both"/>
    </w:pPr>
  </w:style>
  <w:style w:type="character" w:customStyle="1" w:styleId="BodyTextChar">
    <w:name w:val="Body Text Char"/>
    <w:basedOn w:val="DefaultParagraphFont"/>
    <w:link w:val="BodyText"/>
    <w:rsid w:val="00391DEB"/>
    <w:rPr>
      <w:rFonts w:ascii="Times New Roman" w:eastAsia="Times New Roman" w:hAnsi="Times New Roman" w:cs="Times New Roman"/>
      <w:sz w:val="24"/>
      <w:szCs w:val="24"/>
      <w:lang w:eastAsia="en-GB"/>
    </w:rPr>
  </w:style>
  <w:style w:type="character" w:styleId="Hyperlink">
    <w:name w:val="Hyperlink"/>
    <w:rsid w:val="00391DEB"/>
    <w:rPr>
      <w:color w:val="0000FF"/>
      <w:u w:val="single"/>
    </w:rPr>
  </w:style>
  <w:style w:type="paragraph" w:customStyle="1" w:styleId="Normal1">
    <w:name w:val="Normal1"/>
    <w:basedOn w:val="Normal"/>
    <w:rsid w:val="00391DEB"/>
    <w:pPr>
      <w:spacing w:after="200" w:line="260" w:lineRule="atLeast"/>
    </w:pPr>
    <w:rPr>
      <w:rFonts w:ascii="Arial" w:hAnsi="Arial" w:cs="Arial"/>
      <w:sz w:val="22"/>
      <w:szCs w:val="22"/>
      <w:lang w:val="en-US" w:eastAsia="en-US"/>
    </w:rPr>
  </w:style>
  <w:style w:type="character" w:customStyle="1" w:styleId="normalchar1">
    <w:name w:val="normal__char1"/>
    <w:basedOn w:val="DefaultParagraphFont"/>
    <w:rsid w:val="00391DEB"/>
    <w:rPr>
      <w:rFonts w:ascii="Arial" w:hAnsi="Arial" w:cs="Arial" w:hint="default"/>
      <w:sz w:val="22"/>
      <w:szCs w:val="22"/>
    </w:rPr>
  </w:style>
  <w:style w:type="character" w:customStyle="1" w:styleId="il">
    <w:name w:val="il"/>
    <w:basedOn w:val="DefaultParagraphFont"/>
    <w:rsid w:val="00391DEB"/>
  </w:style>
  <w:style w:type="paragraph" w:styleId="ListParagraph">
    <w:name w:val="List Paragraph"/>
    <w:basedOn w:val="Normal"/>
    <w:uiPriority w:val="34"/>
    <w:qFormat/>
    <w:rsid w:val="0007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nna.waights@moultonschool.co.uk" TargetMode="External"/><Relationship Id="rId3" Type="http://schemas.openxmlformats.org/officeDocument/2006/relationships/settings" Target="settings.xml"/><Relationship Id="rId7" Type="http://schemas.openxmlformats.org/officeDocument/2006/relationships/hyperlink" Target="http://www.moulton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Waights</dc:creator>
  <cp:keywords/>
  <dc:description/>
  <cp:lastModifiedBy>V Waights</cp:lastModifiedBy>
  <cp:revision>10</cp:revision>
  <dcterms:created xsi:type="dcterms:W3CDTF">2022-12-05T13:35:00Z</dcterms:created>
  <dcterms:modified xsi:type="dcterms:W3CDTF">2024-12-19T16:13:00Z</dcterms:modified>
</cp:coreProperties>
</file>