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F09A3C" w14:textId="1DC39ADA" w:rsidR="005F5ABB" w:rsidRDefault="00925B7B" w:rsidP="7502B112">
      <w:pPr>
        <w:spacing w:after="200" w:line="276" w:lineRule="auto"/>
        <w:jc w:val="both"/>
        <w:rPr>
          <w:rFonts w:ascii="Arial" w:eastAsia="Arial" w:hAnsi="Arial" w:cs="Arial"/>
          <w:b/>
          <w:bCs/>
          <w:sz w:val="22"/>
          <w:szCs w:val="22"/>
        </w:rPr>
      </w:pPr>
      <w:r>
        <w:rPr>
          <w:noProof/>
        </w:rPr>
        <w:drawing>
          <wp:anchor distT="0" distB="0" distL="114300" distR="114300" simplePos="0" relativeHeight="251659264" behindDoc="0" locked="0" layoutInCell="1" allowOverlap="1" wp14:anchorId="2FBF5835" wp14:editId="5E404116">
            <wp:simplePos x="0" y="0"/>
            <wp:positionH relativeFrom="margin">
              <wp:posOffset>2057400</wp:posOffset>
            </wp:positionH>
            <wp:positionV relativeFrom="paragraph">
              <wp:posOffset>-600075</wp:posOffset>
            </wp:positionV>
            <wp:extent cx="1890202" cy="138107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 Ignatius_Assets_Primary logos (RGB)-01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90202" cy="1381079"/>
                    </a:xfrm>
                    <a:prstGeom prst="rect">
                      <a:avLst/>
                    </a:prstGeom>
                  </pic:spPr>
                </pic:pic>
              </a:graphicData>
            </a:graphic>
            <wp14:sizeRelH relativeFrom="margin">
              <wp14:pctWidth>0</wp14:pctWidth>
            </wp14:sizeRelH>
            <wp14:sizeRelV relativeFrom="margin">
              <wp14:pctHeight>0</wp14:pctHeight>
            </wp14:sizeRelV>
          </wp:anchor>
        </w:drawing>
      </w:r>
    </w:p>
    <w:p w14:paraId="2D36C4AA" w14:textId="66E94331" w:rsidR="005F5ABB" w:rsidRDefault="61825396" w:rsidP="7502B112">
      <w:pPr>
        <w:spacing w:after="200" w:line="276" w:lineRule="auto"/>
        <w:jc w:val="both"/>
      </w:pPr>
      <w:r w:rsidRPr="7502B112">
        <w:rPr>
          <w:rFonts w:ascii="Arial" w:eastAsia="Arial" w:hAnsi="Arial" w:cs="Arial"/>
          <w:b/>
          <w:bCs/>
          <w:sz w:val="22"/>
          <w:szCs w:val="22"/>
        </w:rPr>
        <w:t xml:space="preserve"> </w:t>
      </w:r>
    </w:p>
    <w:p w14:paraId="0581DFDD" w14:textId="45E7B015" w:rsidR="005F5ABB" w:rsidRDefault="61825396" w:rsidP="7502B112">
      <w:pPr>
        <w:spacing w:after="200" w:line="276" w:lineRule="auto"/>
        <w:jc w:val="both"/>
      </w:pPr>
      <w:r w:rsidRPr="7502B112">
        <w:rPr>
          <w:rFonts w:ascii="Arial" w:eastAsia="Arial" w:hAnsi="Arial" w:cs="Arial"/>
          <w:b/>
          <w:bCs/>
          <w:sz w:val="22"/>
          <w:szCs w:val="22"/>
        </w:rPr>
        <w:t xml:space="preserve"> </w:t>
      </w:r>
    </w:p>
    <w:p w14:paraId="46D86F1C" w14:textId="00FD2C24" w:rsidR="005F5ABB" w:rsidRPr="00925B7B" w:rsidRDefault="61825396" w:rsidP="7502B112">
      <w:pPr>
        <w:spacing w:after="200" w:line="276" w:lineRule="auto"/>
        <w:jc w:val="both"/>
        <w:rPr>
          <w:sz w:val="22"/>
          <w:szCs w:val="22"/>
        </w:rPr>
      </w:pPr>
      <w:r w:rsidRPr="00925B7B">
        <w:rPr>
          <w:rFonts w:ascii="Avantt" w:eastAsia="Avantt" w:hAnsi="Avantt" w:cs="Avantt"/>
          <w:b/>
          <w:bCs/>
          <w:sz w:val="22"/>
          <w:szCs w:val="22"/>
        </w:rPr>
        <w:t>Person Specification – Design and Technology Teacher</w:t>
      </w:r>
    </w:p>
    <w:p w14:paraId="02297525" w14:textId="6955661C" w:rsidR="005F5ABB" w:rsidRPr="00925B7B" w:rsidRDefault="61825396" w:rsidP="7502B112">
      <w:pPr>
        <w:spacing w:after="0" w:line="276" w:lineRule="auto"/>
        <w:ind w:right="116"/>
        <w:jc w:val="both"/>
        <w:rPr>
          <w:sz w:val="22"/>
          <w:szCs w:val="22"/>
        </w:rPr>
      </w:pPr>
      <w:r w:rsidRPr="00925B7B">
        <w:rPr>
          <w:rFonts w:ascii="Avantt" w:eastAsia="Avantt" w:hAnsi="Avantt" w:cs="Avantt"/>
          <w:sz w:val="22"/>
          <w:szCs w:val="22"/>
        </w:rPr>
        <w:t>We are seeking a passionate subject specialist who is committed to supporting all students to learn and succeed. You should have a positive, professional, ‘can do’ approach to your work and be willing to go the extra mile to ensure that all pupils are given the chance to realise their full potential.</w:t>
      </w:r>
    </w:p>
    <w:p w14:paraId="74532EA4" w14:textId="081977E5" w:rsidR="005F5ABB" w:rsidRPr="00925B7B" w:rsidRDefault="61825396" w:rsidP="7502B112">
      <w:pPr>
        <w:spacing w:before="5" w:after="0"/>
        <w:rPr>
          <w:sz w:val="22"/>
          <w:szCs w:val="22"/>
        </w:rPr>
      </w:pPr>
      <w:r w:rsidRPr="00925B7B">
        <w:rPr>
          <w:rFonts w:ascii="Avantt" w:eastAsia="Avantt" w:hAnsi="Avantt" w:cs="Avantt"/>
          <w:sz w:val="22"/>
          <w:szCs w:val="22"/>
        </w:rPr>
        <w:t xml:space="preserve"> </w:t>
      </w:r>
    </w:p>
    <w:p w14:paraId="667CD4AF" w14:textId="1527C54F" w:rsidR="005F5ABB" w:rsidRPr="00925B7B" w:rsidRDefault="61825396" w:rsidP="7502B112">
      <w:pPr>
        <w:spacing w:after="0" w:line="276" w:lineRule="auto"/>
        <w:ind w:right="108"/>
        <w:jc w:val="both"/>
        <w:rPr>
          <w:sz w:val="22"/>
          <w:szCs w:val="22"/>
        </w:rPr>
      </w:pPr>
      <w:r w:rsidRPr="00925B7B">
        <w:rPr>
          <w:rFonts w:ascii="Avantt" w:eastAsia="Avantt" w:hAnsi="Avantt" w:cs="Avantt"/>
          <w:sz w:val="22"/>
          <w:szCs w:val="22"/>
        </w:rPr>
        <w:t>We are proud to be a Catholic College with a distinctive Jesuit ethos but we do not recruit Catholic teachers only or rate them above those of other faiths or none. We seek to recruit the best teachers we can and as such, our staff is made up of Catholic and non-Catholic teachers who work together to offer the best possible educational experience to the young people we serve. All our staff are expected to uphold our Catholic values.</w:t>
      </w:r>
    </w:p>
    <w:p w14:paraId="1A975911" w14:textId="137372D0" w:rsidR="005F5ABB" w:rsidRPr="00925B7B" w:rsidRDefault="61825396" w:rsidP="7502B112">
      <w:pPr>
        <w:spacing w:after="0" w:line="276" w:lineRule="auto"/>
        <w:ind w:left="112" w:right="108"/>
        <w:jc w:val="both"/>
        <w:rPr>
          <w:sz w:val="22"/>
          <w:szCs w:val="22"/>
        </w:rPr>
      </w:pPr>
      <w:r w:rsidRPr="00925B7B">
        <w:rPr>
          <w:rFonts w:ascii="Arial" w:eastAsia="Arial" w:hAnsi="Arial" w:cs="Arial"/>
          <w:sz w:val="22"/>
          <w:szCs w:val="22"/>
        </w:rPr>
        <w:t xml:space="preserve"> </w:t>
      </w:r>
    </w:p>
    <w:tbl>
      <w:tblPr>
        <w:tblStyle w:val="TableGrid"/>
        <w:tblW w:w="9346" w:type="dxa"/>
        <w:tblLayout w:type="fixed"/>
        <w:tblLook w:val="01E0" w:firstRow="1" w:lastRow="1" w:firstColumn="1" w:lastColumn="1" w:noHBand="0" w:noVBand="0"/>
      </w:tblPr>
      <w:tblGrid>
        <w:gridCol w:w="6687"/>
        <w:gridCol w:w="13"/>
        <w:gridCol w:w="1149"/>
        <w:gridCol w:w="15"/>
        <w:gridCol w:w="1482"/>
      </w:tblGrid>
      <w:tr w:rsidR="7502B112" w:rsidRPr="00925B7B" w14:paraId="42756179" w14:textId="77777777" w:rsidTr="00925B7B">
        <w:trPr>
          <w:trHeight w:val="540"/>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9854A9F" w14:textId="444A3B7F" w:rsidR="7502B112" w:rsidRPr="00925B7B" w:rsidRDefault="7502B112" w:rsidP="7502B112">
            <w:pPr>
              <w:spacing w:line="276" w:lineRule="auto"/>
              <w:rPr>
                <w:rFonts w:ascii="Avantt" w:hAnsi="Avantt"/>
              </w:rPr>
            </w:pPr>
            <w:r w:rsidRPr="00925B7B">
              <w:rPr>
                <w:rFonts w:ascii="Avantt" w:eastAsia="Arial" w:hAnsi="Avantt" w:cs="Arial"/>
                <w:b/>
                <w:bCs/>
                <w:sz w:val="22"/>
                <w:szCs w:val="22"/>
              </w:rPr>
              <w:t>Experience and qualifications</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8AA08A8" w14:textId="5CFC6C22" w:rsidR="7502B112" w:rsidRPr="00925B7B" w:rsidRDefault="7502B112" w:rsidP="7502B112">
            <w:pPr>
              <w:spacing w:line="276" w:lineRule="auto"/>
              <w:rPr>
                <w:rFonts w:ascii="Avantt" w:hAnsi="Avantt"/>
              </w:rPr>
            </w:pPr>
            <w:r w:rsidRPr="00925B7B">
              <w:rPr>
                <w:rFonts w:ascii="Avantt" w:eastAsia="Arial" w:hAnsi="Avantt" w:cs="Arial"/>
                <w:sz w:val="22"/>
                <w:szCs w:val="22"/>
              </w:rPr>
              <w:t>Essential</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B580C75" w14:textId="4E1F6D0D" w:rsidR="7502B112" w:rsidRPr="00925B7B" w:rsidRDefault="7502B112" w:rsidP="7502B112">
            <w:pPr>
              <w:spacing w:line="276" w:lineRule="auto"/>
              <w:rPr>
                <w:rFonts w:ascii="Avantt" w:hAnsi="Avantt"/>
              </w:rPr>
            </w:pPr>
            <w:r w:rsidRPr="00925B7B">
              <w:rPr>
                <w:rFonts w:ascii="Avantt" w:eastAsia="Arial" w:hAnsi="Avantt" w:cs="Arial"/>
                <w:sz w:val="22"/>
                <w:szCs w:val="22"/>
              </w:rPr>
              <w:t>Desirable</w:t>
            </w:r>
          </w:p>
        </w:tc>
      </w:tr>
      <w:tr w:rsidR="00925B7B" w:rsidRPr="00925B7B" w14:paraId="32ADC6BB" w14:textId="77777777" w:rsidTr="006110F3">
        <w:trPr>
          <w:trHeight w:val="405"/>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E6BF6C0" w14:textId="62ADB740" w:rsidR="00925B7B" w:rsidRPr="00925B7B" w:rsidRDefault="00925B7B" w:rsidP="00925B7B">
            <w:pPr>
              <w:spacing w:line="276" w:lineRule="auto"/>
              <w:rPr>
                <w:rFonts w:ascii="Avantt" w:hAnsi="Avantt"/>
              </w:rPr>
            </w:pPr>
            <w:r w:rsidRPr="00925B7B">
              <w:rPr>
                <w:rFonts w:ascii="Avantt" w:eastAsia="Avantt" w:hAnsi="Avantt" w:cs="Avantt"/>
                <w:sz w:val="22"/>
                <w:szCs w:val="22"/>
              </w:rPr>
              <w:t xml:space="preserve">Holds or working towards a DfE recognised teaching qualification </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tcPr>
          <w:p w14:paraId="1EA8A9C5" w14:textId="6262A29F" w:rsidR="00925B7B" w:rsidRPr="00925B7B" w:rsidRDefault="00925B7B" w:rsidP="00925B7B">
            <w:pPr>
              <w:spacing w:line="276" w:lineRule="auto"/>
              <w:ind w:left="437" w:right="438"/>
              <w:rPr>
                <w:rFonts w:ascii="Avantt" w:hAnsi="Avantt"/>
              </w:rPr>
            </w:pPr>
            <w:r w:rsidRPr="004C7BC5">
              <w:rPr>
                <w:rFonts w:ascii="Wingdings" w:eastAsia="Wingdings" w:hAnsi="Wingdings" w:cs="Wingdings"/>
                <w:sz w:val="22"/>
                <w:szCs w:val="22"/>
              </w:rPr>
              <w:t></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9C31B00" w14:textId="646AA22E" w:rsidR="00925B7B" w:rsidRPr="00925B7B" w:rsidRDefault="00925B7B" w:rsidP="00925B7B">
            <w:pPr>
              <w:spacing w:line="276" w:lineRule="auto"/>
              <w:rPr>
                <w:rFonts w:ascii="Avantt" w:hAnsi="Avantt"/>
              </w:rPr>
            </w:pPr>
            <w:r w:rsidRPr="00925B7B">
              <w:rPr>
                <w:rFonts w:ascii="Avantt" w:eastAsia="Arial" w:hAnsi="Avantt" w:cs="Arial"/>
                <w:sz w:val="22"/>
                <w:szCs w:val="22"/>
              </w:rPr>
              <w:t xml:space="preserve"> </w:t>
            </w:r>
          </w:p>
        </w:tc>
      </w:tr>
      <w:tr w:rsidR="00925B7B" w:rsidRPr="00925B7B" w14:paraId="799D1012" w14:textId="77777777" w:rsidTr="006110F3">
        <w:trPr>
          <w:trHeight w:val="435"/>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278B08E" w14:textId="44334D30" w:rsidR="00925B7B" w:rsidRPr="00925B7B" w:rsidRDefault="00925B7B" w:rsidP="00925B7B">
            <w:pPr>
              <w:spacing w:line="276" w:lineRule="auto"/>
              <w:rPr>
                <w:rFonts w:ascii="Avantt" w:hAnsi="Avantt"/>
              </w:rPr>
            </w:pPr>
            <w:r w:rsidRPr="00925B7B">
              <w:rPr>
                <w:rFonts w:ascii="Avantt" w:eastAsia="Avantt" w:hAnsi="Avantt" w:cs="Avantt"/>
                <w:sz w:val="22"/>
                <w:szCs w:val="22"/>
              </w:rPr>
              <w:t>Good honours degree i.e. 2:1 or above</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tcPr>
          <w:p w14:paraId="520096A1" w14:textId="58651E30" w:rsidR="00925B7B" w:rsidRPr="00925B7B" w:rsidRDefault="00925B7B" w:rsidP="00925B7B">
            <w:pPr>
              <w:spacing w:line="276" w:lineRule="auto"/>
              <w:ind w:left="437" w:right="435"/>
              <w:rPr>
                <w:rFonts w:ascii="Avantt" w:hAnsi="Avantt"/>
              </w:rPr>
            </w:pPr>
            <w:r w:rsidRPr="004C7BC5">
              <w:rPr>
                <w:rFonts w:ascii="Wingdings" w:eastAsia="Wingdings" w:hAnsi="Wingdings" w:cs="Wingdings"/>
                <w:sz w:val="22"/>
                <w:szCs w:val="22"/>
              </w:rPr>
              <w:t></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F5137C8" w14:textId="4946D21C" w:rsidR="00925B7B" w:rsidRPr="00925B7B" w:rsidRDefault="00925B7B" w:rsidP="00925B7B">
            <w:pPr>
              <w:spacing w:line="276" w:lineRule="auto"/>
              <w:rPr>
                <w:rFonts w:ascii="Avantt" w:hAnsi="Avantt"/>
              </w:rPr>
            </w:pPr>
            <w:r w:rsidRPr="00925B7B">
              <w:rPr>
                <w:rFonts w:ascii="Avantt" w:eastAsia="Arial" w:hAnsi="Avantt" w:cs="Arial"/>
                <w:sz w:val="22"/>
                <w:szCs w:val="22"/>
              </w:rPr>
              <w:t xml:space="preserve"> </w:t>
            </w:r>
          </w:p>
        </w:tc>
      </w:tr>
      <w:tr w:rsidR="00925B7B" w:rsidRPr="00925B7B" w14:paraId="2B18C2C0" w14:textId="77777777" w:rsidTr="006110F3">
        <w:trPr>
          <w:trHeight w:val="585"/>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13D1FB7" w14:textId="70B764E5" w:rsidR="00925B7B" w:rsidRPr="00925B7B" w:rsidRDefault="00925B7B" w:rsidP="00925B7B">
            <w:pPr>
              <w:spacing w:line="276" w:lineRule="auto"/>
              <w:rPr>
                <w:rFonts w:ascii="Avantt" w:hAnsi="Avantt"/>
              </w:rPr>
            </w:pPr>
            <w:r w:rsidRPr="00925B7B">
              <w:rPr>
                <w:rFonts w:ascii="Avantt" w:eastAsia="Avantt" w:hAnsi="Avantt" w:cs="Avantt"/>
                <w:sz w:val="22"/>
                <w:szCs w:val="22"/>
              </w:rPr>
              <w:t xml:space="preserve">Understanding of how to raise student achievement through teaching and learning </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tcPr>
          <w:p w14:paraId="0DE74DD9" w14:textId="5B0D8827" w:rsidR="00925B7B" w:rsidRPr="00925B7B" w:rsidRDefault="00925B7B" w:rsidP="00925B7B">
            <w:pPr>
              <w:spacing w:line="276" w:lineRule="auto"/>
              <w:jc w:val="center"/>
              <w:rPr>
                <w:rFonts w:ascii="Avantt" w:hAnsi="Avantt"/>
              </w:rPr>
            </w:pPr>
            <w:r w:rsidRPr="004C7BC5">
              <w:rPr>
                <w:rFonts w:ascii="Wingdings" w:eastAsia="Wingdings" w:hAnsi="Wingdings" w:cs="Wingdings"/>
                <w:sz w:val="22"/>
                <w:szCs w:val="22"/>
              </w:rPr>
              <w:t></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2938116" w14:textId="592759FC" w:rsidR="00925B7B" w:rsidRPr="00925B7B" w:rsidRDefault="00925B7B" w:rsidP="00925B7B">
            <w:pPr>
              <w:rPr>
                <w:rFonts w:ascii="Avantt" w:hAnsi="Avantt"/>
              </w:rPr>
            </w:pPr>
          </w:p>
        </w:tc>
      </w:tr>
      <w:tr w:rsidR="00925B7B" w:rsidRPr="00925B7B" w14:paraId="40DEDB25" w14:textId="77777777" w:rsidTr="006110F3">
        <w:trPr>
          <w:trHeight w:val="705"/>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2879CA5" w14:textId="6ABF6C83" w:rsidR="00925B7B" w:rsidRPr="00925B7B" w:rsidRDefault="00925B7B" w:rsidP="00925B7B">
            <w:pPr>
              <w:spacing w:line="276" w:lineRule="auto"/>
              <w:rPr>
                <w:rFonts w:ascii="Avantt" w:hAnsi="Avantt"/>
              </w:rPr>
            </w:pPr>
            <w:r w:rsidRPr="00925B7B">
              <w:rPr>
                <w:rFonts w:ascii="Avantt" w:eastAsia="Avantt" w:hAnsi="Avantt" w:cs="Avantt"/>
                <w:sz w:val="22"/>
                <w:szCs w:val="22"/>
              </w:rPr>
              <w:t>Experience of successfully teaching students across a broad range of the attainment spectrum and across key stages</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tcPr>
          <w:p w14:paraId="6DF80D3A" w14:textId="2E67A111" w:rsidR="00925B7B" w:rsidRPr="00925B7B" w:rsidRDefault="00925B7B" w:rsidP="00925B7B">
            <w:pPr>
              <w:spacing w:line="276" w:lineRule="auto"/>
              <w:ind w:left="435" w:right="433"/>
              <w:rPr>
                <w:rFonts w:ascii="Avantt" w:hAnsi="Avantt"/>
              </w:rPr>
            </w:pPr>
            <w:r w:rsidRPr="004C7BC5">
              <w:rPr>
                <w:rFonts w:ascii="Wingdings" w:eastAsia="Wingdings" w:hAnsi="Wingdings" w:cs="Wingdings"/>
                <w:sz w:val="22"/>
                <w:szCs w:val="22"/>
              </w:rPr>
              <w:t></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AC93CBF" w14:textId="509BD85E" w:rsidR="00925B7B" w:rsidRPr="00925B7B" w:rsidRDefault="00925B7B" w:rsidP="00925B7B">
            <w:pPr>
              <w:spacing w:line="276" w:lineRule="auto"/>
              <w:rPr>
                <w:rFonts w:ascii="Avantt" w:hAnsi="Avantt"/>
              </w:rPr>
            </w:pPr>
            <w:r w:rsidRPr="00925B7B">
              <w:rPr>
                <w:rFonts w:ascii="Avantt" w:eastAsia="Arial" w:hAnsi="Avantt" w:cs="Arial"/>
                <w:sz w:val="22"/>
                <w:szCs w:val="22"/>
              </w:rPr>
              <w:t xml:space="preserve"> </w:t>
            </w:r>
          </w:p>
        </w:tc>
      </w:tr>
      <w:tr w:rsidR="00925B7B" w:rsidRPr="00925B7B" w14:paraId="02EE03D3" w14:textId="77777777" w:rsidTr="006110F3">
        <w:trPr>
          <w:trHeight w:val="570"/>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EC8F54D" w14:textId="5EE04F07" w:rsidR="00925B7B" w:rsidRPr="00925B7B" w:rsidRDefault="00925B7B" w:rsidP="00925B7B">
            <w:pPr>
              <w:spacing w:line="276" w:lineRule="auto"/>
              <w:rPr>
                <w:rFonts w:ascii="Avantt" w:hAnsi="Avantt"/>
              </w:rPr>
            </w:pPr>
            <w:r w:rsidRPr="00925B7B">
              <w:rPr>
                <w:rFonts w:ascii="Avantt" w:eastAsia="Avantt" w:hAnsi="Avantt" w:cs="Avantt"/>
                <w:sz w:val="22"/>
                <w:szCs w:val="22"/>
              </w:rPr>
              <w:t xml:space="preserve">Ability to teach across all key stages 3 and 4, </w:t>
            </w:r>
          </w:p>
          <w:p w14:paraId="162F5534" w14:textId="23DDBE20" w:rsidR="00925B7B" w:rsidRPr="00925B7B" w:rsidRDefault="00925B7B" w:rsidP="00925B7B">
            <w:pPr>
              <w:spacing w:line="276" w:lineRule="auto"/>
              <w:rPr>
                <w:rFonts w:ascii="Avantt" w:hAnsi="Avantt"/>
              </w:rPr>
            </w:pPr>
            <w:r w:rsidRPr="00925B7B">
              <w:rPr>
                <w:rFonts w:ascii="Avantt" w:eastAsia="Avantt" w:hAnsi="Avantt" w:cs="Avantt"/>
                <w:sz w:val="22"/>
                <w:szCs w:val="22"/>
              </w:rPr>
              <w:t xml:space="preserve"> </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tcPr>
          <w:p w14:paraId="471380B9" w14:textId="4720F7DA" w:rsidR="00925B7B" w:rsidRPr="00925B7B" w:rsidRDefault="00925B7B" w:rsidP="00925B7B">
            <w:pPr>
              <w:spacing w:line="276" w:lineRule="auto"/>
              <w:ind w:left="435" w:right="433"/>
              <w:rPr>
                <w:rFonts w:ascii="Avantt" w:hAnsi="Avantt"/>
              </w:rPr>
            </w:pPr>
            <w:r w:rsidRPr="004C7BC5">
              <w:rPr>
                <w:rFonts w:ascii="Wingdings" w:eastAsia="Wingdings" w:hAnsi="Wingdings" w:cs="Wingdings"/>
                <w:sz w:val="22"/>
                <w:szCs w:val="22"/>
              </w:rPr>
              <w:t></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46D82DA" w14:textId="2CCE06B6" w:rsidR="00925B7B" w:rsidRPr="00925B7B" w:rsidRDefault="00925B7B" w:rsidP="00925B7B">
            <w:pPr>
              <w:spacing w:line="276" w:lineRule="auto"/>
              <w:rPr>
                <w:rFonts w:ascii="Avantt" w:hAnsi="Avantt"/>
              </w:rPr>
            </w:pPr>
            <w:r w:rsidRPr="00925B7B">
              <w:rPr>
                <w:rFonts w:ascii="Avantt" w:eastAsia="Arial" w:hAnsi="Avantt" w:cs="Arial"/>
                <w:sz w:val="22"/>
                <w:szCs w:val="22"/>
              </w:rPr>
              <w:t xml:space="preserve"> </w:t>
            </w:r>
          </w:p>
        </w:tc>
      </w:tr>
      <w:tr w:rsidR="00925B7B" w:rsidRPr="00925B7B" w14:paraId="71C8ED68" w14:textId="77777777" w:rsidTr="00836CDF">
        <w:trPr>
          <w:trHeight w:val="570"/>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D829ECD" w14:textId="7D45235C" w:rsidR="00925B7B" w:rsidRPr="00925B7B" w:rsidRDefault="00925B7B" w:rsidP="00925B7B">
            <w:pPr>
              <w:spacing w:line="276" w:lineRule="auto"/>
              <w:rPr>
                <w:rFonts w:ascii="Avantt" w:hAnsi="Avantt"/>
              </w:rPr>
            </w:pPr>
            <w:r w:rsidRPr="00925B7B">
              <w:rPr>
                <w:rFonts w:ascii="Avantt" w:eastAsia="Avantt" w:hAnsi="Avantt" w:cs="Avantt"/>
                <w:sz w:val="22"/>
                <w:szCs w:val="22"/>
              </w:rPr>
              <w:t>Ability to teach Food Technology</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3ABB661" w14:textId="227FF8C5" w:rsidR="00925B7B" w:rsidRPr="00925B7B" w:rsidRDefault="00925B7B" w:rsidP="00925B7B">
            <w:pPr>
              <w:spacing w:line="276" w:lineRule="auto"/>
              <w:ind w:left="435" w:right="433"/>
              <w:rPr>
                <w:rFonts w:ascii="Avantt" w:hAnsi="Avantt"/>
              </w:rPr>
            </w:pPr>
            <w:r w:rsidRPr="00925B7B">
              <w:rPr>
                <w:rFonts w:ascii="Avantt" w:eastAsia="Wingdings" w:hAnsi="Avantt" w:cs="Wingdings"/>
                <w:sz w:val="22"/>
                <w:szCs w:val="22"/>
              </w:rPr>
              <w:t xml:space="preserve"> </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tcPr>
          <w:p w14:paraId="380F08C1" w14:textId="6819A287" w:rsidR="00925B7B" w:rsidRPr="00925B7B" w:rsidRDefault="00925B7B" w:rsidP="00925B7B">
            <w:pPr>
              <w:spacing w:line="276" w:lineRule="auto"/>
              <w:rPr>
                <w:rFonts w:ascii="Avantt" w:hAnsi="Avantt"/>
              </w:rPr>
            </w:pPr>
            <w:r w:rsidRPr="00FA7086">
              <w:rPr>
                <w:rFonts w:ascii="Wingdings" w:eastAsia="Wingdings" w:hAnsi="Wingdings" w:cs="Wingdings"/>
                <w:sz w:val="22"/>
                <w:szCs w:val="22"/>
              </w:rPr>
              <w:t></w:t>
            </w:r>
          </w:p>
        </w:tc>
      </w:tr>
      <w:tr w:rsidR="00925B7B" w:rsidRPr="00925B7B" w14:paraId="491C7F74" w14:textId="77777777" w:rsidTr="00836CDF">
        <w:trPr>
          <w:trHeight w:val="570"/>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B5505BC" w14:textId="7579D629" w:rsidR="00925B7B" w:rsidRPr="00925B7B" w:rsidRDefault="00925B7B" w:rsidP="00925B7B">
            <w:pPr>
              <w:spacing w:line="276" w:lineRule="auto"/>
              <w:rPr>
                <w:rFonts w:ascii="Avantt" w:hAnsi="Avantt"/>
              </w:rPr>
            </w:pPr>
            <w:r w:rsidRPr="00925B7B">
              <w:rPr>
                <w:rFonts w:ascii="Avantt" w:eastAsia="Avantt" w:hAnsi="Avantt" w:cs="Avantt"/>
                <w:sz w:val="22"/>
                <w:szCs w:val="22"/>
              </w:rPr>
              <w:t>Health and Safety qualification</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AA15D15" w14:textId="596D1492" w:rsidR="00925B7B" w:rsidRPr="00925B7B" w:rsidRDefault="00925B7B" w:rsidP="00925B7B">
            <w:pPr>
              <w:spacing w:line="276" w:lineRule="auto"/>
              <w:ind w:left="435" w:right="433"/>
              <w:rPr>
                <w:rFonts w:ascii="Avantt" w:hAnsi="Avantt"/>
              </w:rPr>
            </w:pPr>
            <w:r w:rsidRPr="00925B7B">
              <w:rPr>
                <w:rFonts w:ascii="Avantt" w:eastAsia="Wingdings" w:hAnsi="Avantt" w:cs="Wingdings"/>
                <w:sz w:val="22"/>
                <w:szCs w:val="22"/>
              </w:rPr>
              <w:t xml:space="preserve"> </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tcPr>
          <w:p w14:paraId="3240DF09" w14:textId="3A7D0044" w:rsidR="00925B7B" w:rsidRPr="00925B7B" w:rsidRDefault="00925B7B" w:rsidP="00925B7B">
            <w:pPr>
              <w:spacing w:line="276" w:lineRule="auto"/>
              <w:jc w:val="center"/>
              <w:rPr>
                <w:rFonts w:ascii="Avantt" w:hAnsi="Avantt"/>
              </w:rPr>
            </w:pPr>
            <w:r w:rsidRPr="00FA7086">
              <w:rPr>
                <w:rFonts w:ascii="Wingdings" w:eastAsia="Wingdings" w:hAnsi="Wingdings" w:cs="Wingdings"/>
                <w:sz w:val="22"/>
                <w:szCs w:val="22"/>
              </w:rPr>
              <w:t></w:t>
            </w:r>
          </w:p>
        </w:tc>
      </w:tr>
      <w:tr w:rsidR="00925B7B" w:rsidRPr="00925B7B" w14:paraId="6975E7A3" w14:textId="77777777" w:rsidTr="00836CDF">
        <w:trPr>
          <w:trHeight w:val="570"/>
        </w:trPr>
        <w:tc>
          <w:tcPr>
            <w:tcW w:w="6700"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6FEBF3D" w14:textId="4096D96F" w:rsidR="00925B7B" w:rsidRPr="00925B7B" w:rsidRDefault="00925B7B" w:rsidP="00925B7B">
            <w:pPr>
              <w:spacing w:line="276" w:lineRule="auto"/>
              <w:rPr>
                <w:rFonts w:ascii="Avantt" w:hAnsi="Avantt"/>
              </w:rPr>
            </w:pPr>
            <w:r w:rsidRPr="00925B7B">
              <w:rPr>
                <w:rFonts w:ascii="Avantt" w:eastAsia="Avantt" w:hAnsi="Avantt" w:cs="Avantt"/>
                <w:sz w:val="22"/>
                <w:szCs w:val="22"/>
              </w:rPr>
              <w:t xml:space="preserve">First Aid Trained </w:t>
            </w:r>
          </w:p>
        </w:tc>
        <w:tc>
          <w:tcPr>
            <w:tcW w:w="1164"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F016CF0" w14:textId="2D7D668D" w:rsidR="00925B7B" w:rsidRPr="00925B7B" w:rsidRDefault="00925B7B" w:rsidP="00925B7B">
            <w:pPr>
              <w:spacing w:line="276" w:lineRule="auto"/>
              <w:ind w:left="435" w:right="433"/>
              <w:rPr>
                <w:rFonts w:ascii="Avantt" w:hAnsi="Avantt"/>
              </w:rPr>
            </w:pPr>
            <w:r w:rsidRPr="00925B7B">
              <w:rPr>
                <w:rFonts w:ascii="Avantt" w:eastAsia="Wingdings" w:hAnsi="Avantt" w:cs="Wingdings"/>
                <w:sz w:val="22"/>
                <w:szCs w:val="22"/>
              </w:rPr>
              <w:t xml:space="preserve"> </w:t>
            </w:r>
          </w:p>
        </w:tc>
        <w:tc>
          <w:tcPr>
            <w:tcW w:w="1482" w:type="dxa"/>
            <w:tcBorders>
              <w:top w:val="single" w:sz="8" w:space="0" w:color="auto"/>
              <w:left w:val="single" w:sz="8" w:space="0" w:color="auto"/>
              <w:bottom w:val="single" w:sz="8" w:space="0" w:color="auto"/>
              <w:right w:val="single" w:sz="8" w:space="0" w:color="auto"/>
            </w:tcBorders>
            <w:tcMar>
              <w:left w:w="108" w:type="dxa"/>
              <w:right w:w="108" w:type="dxa"/>
            </w:tcMar>
          </w:tcPr>
          <w:p w14:paraId="79304964" w14:textId="688007C5" w:rsidR="00925B7B" w:rsidRPr="00925B7B" w:rsidRDefault="00925B7B" w:rsidP="00925B7B">
            <w:pPr>
              <w:spacing w:line="276" w:lineRule="auto"/>
              <w:jc w:val="center"/>
              <w:rPr>
                <w:rFonts w:ascii="Avantt" w:hAnsi="Avantt"/>
              </w:rPr>
            </w:pPr>
            <w:r w:rsidRPr="00FA7086">
              <w:rPr>
                <w:rFonts w:ascii="Wingdings" w:eastAsia="Wingdings" w:hAnsi="Wingdings" w:cs="Wingdings"/>
                <w:sz w:val="22"/>
                <w:szCs w:val="22"/>
              </w:rPr>
              <w:t></w:t>
            </w:r>
          </w:p>
        </w:tc>
      </w:tr>
      <w:tr w:rsidR="7502B112" w:rsidRPr="00925B7B" w14:paraId="5645F96C" w14:textId="77777777" w:rsidTr="00925B7B">
        <w:trPr>
          <w:trHeight w:val="645"/>
        </w:trPr>
        <w:tc>
          <w:tcPr>
            <w:tcW w:w="6687"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9C625B3" w14:textId="6E281D54" w:rsidR="7502B112" w:rsidRPr="00925B7B" w:rsidRDefault="61825396" w:rsidP="7502B112">
            <w:pPr>
              <w:spacing w:line="276" w:lineRule="auto"/>
              <w:rPr>
                <w:rFonts w:ascii="Avantt" w:hAnsi="Avantt"/>
              </w:rPr>
            </w:pPr>
            <w:r w:rsidRPr="7502B112">
              <w:rPr>
                <w:rFonts w:ascii="Calibri" w:eastAsia="Calibri" w:hAnsi="Calibri" w:cs="Calibri"/>
                <w:sz w:val="22"/>
                <w:szCs w:val="22"/>
              </w:rPr>
              <w:t xml:space="preserve"> </w:t>
            </w:r>
            <w:r w:rsidR="7502B112" w:rsidRPr="00925B7B">
              <w:rPr>
                <w:rFonts w:ascii="Avantt" w:eastAsia="Avantt" w:hAnsi="Avantt" w:cs="Avantt"/>
                <w:b/>
                <w:bCs/>
                <w:sz w:val="22"/>
                <w:szCs w:val="22"/>
              </w:rPr>
              <w:t>Knowledge</w:t>
            </w:r>
          </w:p>
        </w:tc>
        <w:tc>
          <w:tcPr>
            <w:tcW w:w="1162"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0569168" w14:textId="57A9A64C" w:rsidR="7502B112" w:rsidRPr="00925B7B" w:rsidRDefault="7502B112" w:rsidP="7502B112">
            <w:pPr>
              <w:spacing w:line="276" w:lineRule="auto"/>
              <w:rPr>
                <w:rFonts w:ascii="Avantt" w:hAnsi="Avantt"/>
              </w:rPr>
            </w:pPr>
            <w:r w:rsidRPr="00925B7B">
              <w:rPr>
                <w:rFonts w:ascii="Avantt" w:eastAsia="Arial" w:hAnsi="Avantt" w:cs="Arial"/>
                <w:sz w:val="22"/>
                <w:szCs w:val="22"/>
              </w:rPr>
              <w:t>Essential</w:t>
            </w:r>
          </w:p>
        </w:tc>
        <w:tc>
          <w:tcPr>
            <w:tcW w:w="1497"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A1026FA" w14:textId="1385F320" w:rsidR="7502B112" w:rsidRPr="00925B7B" w:rsidRDefault="7502B112" w:rsidP="7502B112">
            <w:pPr>
              <w:spacing w:line="276" w:lineRule="auto"/>
              <w:rPr>
                <w:rFonts w:ascii="Avantt" w:hAnsi="Avantt"/>
              </w:rPr>
            </w:pPr>
            <w:r w:rsidRPr="00925B7B">
              <w:rPr>
                <w:rFonts w:ascii="Avantt" w:eastAsia="Arial" w:hAnsi="Avantt" w:cs="Arial"/>
                <w:sz w:val="22"/>
                <w:szCs w:val="22"/>
              </w:rPr>
              <w:t>Desirable</w:t>
            </w:r>
          </w:p>
        </w:tc>
      </w:tr>
      <w:tr w:rsidR="7502B112" w:rsidRPr="00925B7B" w14:paraId="1B565D02" w14:textId="77777777" w:rsidTr="00925B7B">
        <w:trPr>
          <w:trHeight w:val="705"/>
        </w:trPr>
        <w:tc>
          <w:tcPr>
            <w:tcW w:w="6687"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D35E954" w14:textId="53BF6FD2" w:rsidR="7502B112" w:rsidRPr="00925B7B" w:rsidRDefault="7502B112" w:rsidP="7502B112">
            <w:pPr>
              <w:spacing w:line="276" w:lineRule="auto"/>
              <w:rPr>
                <w:rFonts w:ascii="Avantt" w:hAnsi="Avantt"/>
              </w:rPr>
            </w:pPr>
            <w:r w:rsidRPr="00925B7B">
              <w:rPr>
                <w:rFonts w:ascii="Avantt" w:eastAsia="Avantt" w:hAnsi="Avantt" w:cs="Avantt"/>
                <w:color w:val="000000" w:themeColor="text1"/>
                <w:sz w:val="22"/>
                <w:szCs w:val="22"/>
              </w:rPr>
              <w:t>Has an excellent understanding of the qualities of good teaching and effective learning and how these can be applied to raise student attainment</w:t>
            </w:r>
          </w:p>
        </w:tc>
        <w:tc>
          <w:tcPr>
            <w:tcW w:w="1162"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6BC35EE" w14:textId="00CB1B10" w:rsidR="7502B112" w:rsidRPr="00925B7B" w:rsidRDefault="00925B7B" w:rsidP="7502B112">
            <w:pPr>
              <w:spacing w:line="276" w:lineRule="auto"/>
              <w:ind w:left="437" w:right="438"/>
              <w:rPr>
                <w:rFonts w:ascii="Avantt" w:hAnsi="Avantt"/>
              </w:rPr>
            </w:pPr>
            <w:r w:rsidRPr="7502B112">
              <w:rPr>
                <w:rFonts w:ascii="Wingdings" w:eastAsia="Wingdings" w:hAnsi="Wingdings" w:cs="Wingdings"/>
                <w:sz w:val="22"/>
                <w:szCs w:val="22"/>
              </w:rPr>
              <w:t></w:t>
            </w:r>
          </w:p>
        </w:tc>
        <w:tc>
          <w:tcPr>
            <w:tcW w:w="1497"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A780403" w14:textId="5B8C6724" w:rsidR="7502B112" w:rsidRPr="00925B7B" w:rsidRDefault="7502B112" w:rsidP="7502B112">
            <w:pPr>
              <w:spacing w:line="276" w:lineRule="auto"/>
              <w:rPr>
                <w:rFonts w:ascii="Avantt" w:hAnsi="Avantt"/>
              </w:rPr>
            </w:pPr>
            <w:r w:rsidRPr="00925B7B">
              <w:rPr>
                <w:rFonts w:ascii="Avantt" w:eastAsia="Arial" w:hAnsi="Avantt" w:cs="Arial"/>
                <w:sz w:val="22"/>
                <w:szCs w:val="22"/>
              </w:rPr>
              <w:t xml:space="preserve"> </w:t>
            </w:r>
          </w:p>
        </w:tc>
      </w:tr>
      <w:tr w:rsidR="7502B112" w:rsidRPr="00925B7B" w14:paraId="4D4E2301" w14:textId="77777777" w:rsidTr="00925B7B">
        <w:trPr>
          <w:trHeight w:val="435"/>
        </w:trPr>
        <w:tc>
          <w:tcPr>
            <w:tcW w:w="6687"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B779D02" w14:textId="7A964D73" w:rsidR="7502B112" w:rsidRPr="00925B7B" w:rsidRDefault="7502B112" w:rsidP="7502B112">
            <w:pPr>
              <w:spacing w:line="276" w:lineRule="auto"/>
              <w:rPr>
                <w:rFonts w:ascii="Avantt" w:hAnsi="Avantt"/>
              </w:rPr>
            </w:pPr>
            <w:r w:rsidRPr="00925B7B">
              <w:rPr>
                <w:rFonts w:ascii="Avantt" w:eastAsia="Avantt" w:hAnsi="Avantt" w:cs="Avantt"/>
                <w:color w:val="000000" w:themeColor="text1"/>
                <w:sz w:val="22"/>
                <w:szCs w:val="22"/>
              </w:rPr>
              <w:t>Demonstrates a strong understanding of effective planning of lessons</w:t>
            </w:r>
          </w:p>
        </w:tc>
        <w:tc>
          <w:tcPr>
            <w:tcW w:w="1162"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37B6164" w14:textId="1208DD9C" w:rsidR="7502B112" w:rsidRPr="00925B7B" w:rsidRDefault="00925B7B" w:rsidP="7502B112">
            <w:pPr>
              <w:spacing w:line="276" w:lineRule="auto"/>
              <w:ind w:left="437" w:right="435"/>
              <w:rPr>
                <w:rFonts w:ascii="Avantt" w:hAnsi="Avantt"/>
              </w:rPr>
            </w:pPr>
            <w:r w:rsidRPr="7502B112">
              <w:rPr>
                <w:rFonts w:ascii="Wingdings" w:eastAsia="Wingdings" w:hAnsi="Wingdings" w:cs="Wingdings"/>
                <w:sz w:val="22"/>
                <w:szCs w:val="22"/>
              </w:rPr>
              <w:t></w:t>
            </w:r>
          </w:p>
        </w:tc>
        <w:tc>
          <w:tcPr>
            <w:tcW w:w="1497"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C4762D0" w14:textId="047B3B1C" w:rsidR="7502B112" w:rsidRPr="00925B7B" w:rsidRDefault="7502B112" w:rsidP="7502B112">
            <w:pPr>
              <w:spacing w:line="276" w:lineRule="auto"/>
              <w:rPr>
                <w:rFonts w:ascii="Avantt" w:hAnsi="Avantt"/>
              </w:rPr>
            </w:pPr>
            <w:r w:rsidRPr="00925B7B">
              <w:rPr>
                <w:rFonts w:ascii="Avantt" w:eastAsia="Arial" w:hAnsi="Avantt" w:cs="Arial"/>
                <w:sz w:val="22"/>
                <w:szCs w:val="22"/>
              </w:rPr>
              <w:t xml:space="preserve"> </w:t>
            </w:r>
          </w:p>
        </w:tc>
      </w:tr>
      <w:tr w:rsidR="7502B112" w:rsidRPr="00925B7B" w14:paraId="196B939F" w14:textId="77777777" w:rsidTr="00925B7B">
        <w:trPr>
          <w:trHeight w:val="585"/>
        </w:trPr>
        <w:tc>
          <w:tcPr>
            <w:tcW w:w="6687"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5C33861" w14:textId="35088467" w:rsidR="7502B112" w:rsidRPr="00925B7B" w:rsidRDefault="7502B112" w:rsidP="7502B112">
            <w:pPr>
              <w:spacing w:line="276" w:lineRule="auto"/>
              <w:rPr>
                <w:rFonts w:ascii="Avantt" w:hAnsi="Avantt"/>
              </w:rPr>
            </w:pPr>
            <w:r w:rsidRPr="00925B7B">
              <w:rPr>
                <w:rFonts w:ascii="Avantt" w:eastAsia="Avantt" w:hAnsi="Avantt" w:cs="Avantt"/>
                <w:color w:val="000000" w:themeColor="text1"/>
                <w:sz w:val="22"/>
                <w:szCs w:val="22"/>
              </w:rPr>
              <w:t xml:space="preserve">Has a good understanding of the effective planning and delivery of a knowledge rich curriculum and </w:t>
            </w:r>
            <w:proofErr w:type="spellStart"/>
            <w:r w:rsidRPr="00925B7B">
              <w:rPr>
                <w:rFonts w:ascii="Avantt" w:eastAsia="Avantt" w:hAnsi="Avantt" w:cs="Avantt"/>
                <w:color w:val="000000" w:themeColor="text1"/>
                <w:sz w:val="22"/>
                <w:szCs w:val="22"/>
              </w:rPr>
              <w:t>Rosenshine’s</w:t>
            </w:r>
            <w:proofErr w:type="spellEnd"/>
            <w:r w:rsidRPr="00925B7B">
              <w:rPr>
                <w:rFonts w:ascii="Avantt" w:eastAsia="Avantt" w:hAnsi="Avantt" w:cs="Avantt"/>
                <w:color w:val="000000" w:themeColor="text1"/>
                <w:sz w:val="22"/>
                <w:szCs w:val="22"/>
              </w:rPr>
              <w:t xml:space="preserve"> principles of instruction</w:t>
            </w:r>
          </w:p>
        </w:tc>
        <w:tc>
          <w:tcPr>
            <w:tcW w:w="1162"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AB0A3FF" w14:textId="5D096CEA" w:rsidR="7502B112" w:rsidRPr="00925B7B" w:rsidRDefault="7502B112" w:rsidP="7502B112">
            <w:pPr>
              <w:spacing w:line="276" w:lineRule="auto"/>
              <w:rPr>
                <w:rFonts w:ascii="Avantt" w:hAnsi="Avantt"/>
              </w:rPr>
            </w:pPr>
            <w:r w:rsidRPr="00925B7B">
              <w:rPr>
                <w:rFonts w:ascii="Avantt" w:eastAsia="Arial" w:hAnsi="Avantt" w:cs="Arial"/>
                <w:sz w:val="22"/>
                <w:szCs w:val="22"/>
              </w:rPr>
              <w:t xml:space="preserve"> </w:t>
            </w:r>
          </w:p>
        </w:tc>
        <w:tc>
          <w:tcPr>
            <w:tcW w:w="1497"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801BBA2" w14:textId="6B9D1172" w:rsidR="7502B112" w:rsidRPr="00925B7B" w:rsidRDefault="00925B7B" w:rsidP="7502B112">
            <w:pPr>
              <w:spacing w:line="276" w:lineRule="auto"/>
              <w:ind w:left="458" w:right="449"/>
              <w:rPr>
                <w:rFonts w:ascii="Avantt" w:hAnsi="Avantt"/>
              </w:rPr>
            </w:pPr>
            <w:r w:rsidRPr="7502B112">
              <w:rPr>
                <w:rFonts w:ascii="Wingdings" w:eastAsia="Wingdings" w:hAnsi="Wingdings" w:cs="Wingdings"/>
                <w:sz w:val="22"/>
                <w:szCs w:val="22"/>
              </w:rPr>
              <w:t></w:t>
            </w:r>
          </w:p>
        </w:tc>
      </w:tr>
      <w:tr w:rsidR="7502B112" w:rsidRPr="00925B7B" w14:paraId="40B0AD29" w14:textId="77777777" w:rsidTr="00925B7B">
        <w:trPr>
          <w:trHeight w:val="705"/>
        </w:trPr>
        <w:tc>
          <w:tcPr>
            <w:tcW w:w="6687"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6E6BA0D" w14:textId="13ADCECA" w:rsidR="7502B112" w:rsidRPr="00925B7B" w:rsidRDefault="7502B112" w:rsidP="7502B112">
            <w:pPr>
              <w:spacing w:line="276" w:lineRule="auto"/>
              <w:rPr>
                <w:rFonts w:ascii="Avantt" w:hAnsi="Avantt"/>
              </w:rPr>
            </w:pPr>
            <w:r w:rsidRPr="00925B7B">
              <w:rPr>
                <w:rFonts w:ascii="Avantt" w:eastAsia="Avantt" w:hAnsi="Avantt" w:cs="Avantt"/>
                <w:color w:val="000000" w:themeColor="text1"/>
                <w:sz w:val="22"/>
                <w:szCs w:val="22"/>
              </w:rPr>
              <w:t xml:space="preserve">Has a strong commitment to inclusion of all pupils and supporting their ability to access the </w:t>
            </w:r>
            <w:proofErr w:type="gramStart"/>
            <w:r w:rsidRPr="00925B7B">
              <w:rPr>
                <w:rFonts w:ascii="Avantt" w:eastAsia="Avantt" w:hAnsi="Avantt" w:cs="Avantt"/>
                <w:color w:val="000000" w:themeColor="text1"/>
                <w:sz w:val="22"/>
                <w:szCs w:val="22"/>
              </w:rPr>
              <w:t>curriculum.</w:t>
            </w:r>
            <w:proofErr w:type="gramEnd"/>
            <w:r w:rsidRPr="00925B7B">
              <w:rPr>
                <w:rFonts w:ascii="Avantt" w:eastAsia="Avantt" w:hAnsi="Avantt" w:cs="Avantt"/>
                <w:color w:val="000000" w:themeColor="text1"/>
                <w:sz w:val="22"/>
                <w:szCs w:val="22"/>
              </w:rPr>
              <w:t xml:space="preserve">  </w:t>
            </w:r>
          </w:p>
        </w:tc>
        <w:tc>
          <w:tcPr>
            <w:tcW w:w="1162"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7CEFD71" w14:textId="28DF72BA" w:rsidR="7502B112" w:rsidRPr="00925B7B" w:rsidRDefault="00925B7B" w:rsidP="7502B112">
            <w:pPr>
              <w:spacing w:line="276" w:lineRule="auto"/>
              <w:ind w:left="435" w:right="433"/>
              <w:rPr>
                <w:rFonts w:ascii="Avantt" w:hAnsi="Avantt"/>
              </w:rPr>
            </w:pPr>
            <w:r w:rsidRPr="7502B112">
              <w:rPr>
                <w:rFonts w:ascii="Wingdings" w:eastAsia="Wingdings" w:hAnsi="Wingdings" w:cs="Wingdings"/>
                <w:sz w:val="22"/>
                <w:szCs w:val="22"/>
              </w:rPr>
              <w:t></w:t>
            </w:r>
          </w:p>
        </w:tc>
        <w:tc>
          <w:tcPr>
            <w:tcW w:w="1497"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B03BE4C" w14:textId="6280A355" w:rsidR="7502B112" w:rsidRPr="00925B7B" w:rsidRDefault="7502B112" w:rsidP="7502B112">
            <w:pPr>
              <w:spacing w:line="276" w:lineRule="auto"/>
              <w:rPr>
                <w:rFonts w:ascii="Avantt" w:hAnsi="Avantt"/>
              </w:rPr>
            </w:pPr>
            <w:r w:rsidRPr="00925B7B">
              <w:rPr>
                <w:rFonts w:ascii="Avantt" w:eastAsia="Arial" w:hAnsi="Avantt" w:cs="Arial"/>
                <w:sz w:val="22"/>
                <w:szCs w:val="22"/>
              </w:rPr>
              <w:t xml:space="preserve"> </w:t>
            </w:r>
          </w:p>
        </w:tc>
      </w:tr>
      <w:tr w:rsidR="00925B7B" w:rsidRPr="00925B7B" w14:paraId="72EC2456" w14:textId="77777777" w:rsidTr="00765F08">
        <w:trPr>
          <w:trHeight w:val="570"/>
        </w:trPr>
        <w:tc>
          <w:tcPr>
            <w:tcW w:w="6687"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E0FB909" w14:textId="72D3CF98" w:rsidR="00925B7B" w:rsidRPr="00925B7B" w:rsidRDefault="00925B7B" w:rsidP="00925B7B">
            <w:pPr>
              <w:spacing w:line="276" w:lineRule="auto"/>
              <w:rPr>
                <w:rFonts w:ascii="Avantt" w:hAnsi="Avantt"/>
              </w:rPr>
            </w:pPr>
            <w:bookmarkStart w:id="0" w:name="_GoBack" w:colFirst="1" w:colLast="1"/>
            <w:r w:rsidRPr="00925B7B">
              <w:rPr>
                <w:rFonts w:ascii="Avantt" w:eastAsia="Avantt" w:hAnsi="Avantt" w:cs="Avantt"/>
                <w:color w:val="000000" w:themeColor="text1"/>
                <w:sz w:val="22"/>
                <w:szCs w:val="22"/>
              </w:rPr>
              <w:lastRenderedPageBreak/>
              <w:t>Has the ability and strong commitment to working in partnership with staff and parents</w:t>
            </w:r>
          </w:p>
        </w:tc>
        <w:tc>
          <w:tcPr>
            <w:tcW w:w="1162" w:type="dxa"/>
            <w:gridSpan w:val="2"/>
            <w:tcBorders>
              <w:top w:val="single" w:sz="8" w:space="0" w:color="auto"/>
              <w:left w:val="single" w:sz="8" w:space="0" w:color="auto"/>
              <w:bottom w:val="single" w:sz="8" w:space="0" w:color="auto"/>
              <w:right w:val="single" w:sz="8" w:space="0" w:color="auto"/>
            </w:tcBorders>
            <w:tcMar>
              <w:left w:w="108" w:type="dxa"/>
              <w:right w:w="108" w:type="dxa"/>
            </w:tcMar>
          </w:tcPr>
          <w:p w14:paraId="4314D59E" w14:textId="7A8FE91A" w:rsidR="00925B7B" w:rsidRPr="00925B7B" w:rsidRDefault="00925B7B" w:rsidP="00925B7B">
            <w:pPr>
              <w:spacing w:line="276" w:lineRule="auto"/>
              <w:ind w:left="435" w:right="433"/>
              <w:rPr>
                <w:rFonts w:ascii="Avantt" w:hAnsi="Avantt"/>
              </w:rPr>
            </w:pPr>
            <w:r w:rsidRPr="00166C73">
              <w:rPr>
                <w:rFonts w:ascii="Wingdings" w:eastAsia="Wingdings" w:hAnsi="Wingdings" w:cs="Wingdings"/>
                <w:sz w:val="22"/>
                <w:szCs w:val="22"/>
              </w:rPr>
              <w:t></w:t>
            </w:r>
          </w:p>
        </w:tc>
        <w:tc>
          <w:tcPr>
            <w:tcW w:w="1497"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F154770" w14:textId="5A5E9FFF" w:rsidR="00925B7B" w:rsidRPr="00925B7B" w:rsidRDefault="00925B7B" w:rsidP="00925B7B">
            <w:pPr>
              <w:spacing w:line="276" w:lineRule="auto"/>
              <w:rPr>
                <w:rFonts w:ascii="Avantt" w:hAnsi="Avantt"/>
              </w:rPr>
            </w:pPr>
            <w:r w:rsidRPr="00925B7B">
              <w:rPr>
                <w:rFonts w:ascii="Avantt" w:eastAsia="Arial" w:hAnsi="Avantt" w:cs="Arial"/>
                <w:sz w:val="22"/>
                <w:szCs w:val="22"/>
              </w:rPr>
              <w:t xml:space="preserve"> </w:t>
            </w:r>
          </w:p>
        </w:tc>
      </w:tr>
      <w:tr w:rsidR="00925B7B" w:rsidRPr="00925B7B" w14:paraId="38F7A615" w14:textId="77777777" w:rsidTr="00765F08">
        <w:trPr>
          <w:trHeight w:val="435"/>
        </w:trPr>
        <w:tc>
          <w:tcPr>
            <w:tcW w:w="6687"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BCE8F0E" w14:textId="06CA7EE0" w:rsidR="00925B7B" w:rsidRPr="00925B7B" w:rsidRDefault="00925B7B" w:rsidP="00925B7B">
            <w:pPr>
              <w:spacing w:line="276" w:lineRule="auto"/>
              <w:rPr>
                <w:rFonts w:ascii="Avantt" w:hAnsi="Avantt"/>
              </w:rPr>
            </w:pPr>
            <w:r w:rsidRPr="00925B7B">
              <w:rPr>
                <w:rFonts w:ascii="Avantt" w:eastAsia="Avantt" w:hAnsi="Avantt" w:cs="Avantt"/>
                <w:color w:val="000000" w:themeColor="text1"/>
                <w:sz w:val="22"/>
                <w:szCs w:val="22"/>
              </w:rPr>
              <w:t>Can set, maintain and actively promote high standards of student behaviour</w:t>
            </w:r>
          </w:p>
        </w:tc>
        <w:tc>
          <w:tcPr>
            <w:tcW w:w="1162" w:type="dxa"/>
            <w:gridSpan w:val="2"/>
            <w:tcBorders>
              <w:top w:val="single" w:sz="8" w:space="0" w:color="auto"/>
              <w:left w:val="single" w:sz="8" w:space="0" w:color="auto"/>
              <w:bottom w:val="single" w:sz="8" w:space="0" w:color="auto"/>
              <w:right w:val="single" w:sz="8" w:space="0" w:color="auto"/>
            </w:tcBorders>
            <w:tcMar>
              <w:left w:w="108" w:type="dxa"/>
              <w:right w:w="108" w:type="dxa"/>
            </w:tcMar>
          </w:tcPr>
          <w:p w14:paraId="3759A50A" w14:textId="7DEE70F2" w:rsidR="00925B7B" w:rsidRPr="00925B7B" w:rsidRDefault="00925B7B" w:rsidP="00925B7B">
            <w:pPr>
              <w:spacing w:line="276" w:lineRule="auto"/>
              <w:ind w:left="435" w:right="433"/>
              <w:rPr>
                <w:rFonts w:ascii="Avantt" w:hAnsi="Avantt"/>
              </w:rPr>
            </w:pPr>
            <w:r w:rsidRPr="00166C73">
              <w:rPr>
                <w:rFonts w:ascii="Wingdings" w:eastAsia="Wingdings" w:hAnsi="Wingdings" w:cs="Wingdings"/>
                <w:sz w:val="22"/>
                <w:szCs w:val="22"/>
              </w:rPr>
              <w:t></w:t>
            </w:r>
          </w:p>
        </w:tc>
        <w:tc>
          <w:tcPr>
            <w:tcW w:w="1497"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7530A71" w14:textId="6C1157DB" w:rsidR="00925B7B" w:rsidRPr="00925B7B" w:rsidRDefault="00925B7B" w:rsidP="00925B7B">
            <w:pPr>
              <w:spacing w:line="276" w:lineRule="auto"/>
              <w:rPr>
                <w:rFonts w:ascii="Avantt" w:hAnsi="Avantt"/>
              </w:rPr>
            </w:pPr>
            <w:r w:rsidRPr="00925B7B">
              <w:rPr>
                <w:rFonts w:ascii="Avantt" w:eastAsia="Arial" w:hAnsi="Avantt" w:cs="Arial"/>
                <w:sz w:val="22"/>
                <w:szCs w:val="22"/>
              </w:rPr>
              <w:t xml:space="preserve"> </w:t>
            </w:r>
          </w:p>
        </w:tc>
      </w:tr>
    </w:tbl>
    <w:bookmarkEnd w:id="0"/>
    <w:p w14:paraId="16EA3607" w14:textId="623267F8" w:rsidR="005F5ABB" w:rsidRDefault="61825396" w:rsidP="7502B112">
      <w:pPr>
        <w:spacing w:after="200" w:line="276" w:lineRule="auto"/>
      </w:pPr>
      <w:r w:rsidRPr="7502B112">
        <w:rPr>
          <w:rFonts w:ascii="Calibri" w:eastAsia="Calibri" w:hAnsi="Calibri" w:cs="Calibri"/>
          <w:sz w:val="22"/>
          <w:szCs w:val="22"/>
        </w:rPr>
        <w:t xml:space="preserve"> </w:t>
      </w:r>
    </w:p>
    <w:tbl>
      <w:tblPr>
        <w:tblStyle w:val="TableGrid"/>
        <w:tblW w:w="9346" w:type="dxa"/>
        <w:tblLayout w:type="fixed"/>
        <w:tblLook w:val="01E0" w:firstRow="1" w:lastRow="1" w:firstColumn="1" w:lastColumn="1" w:noHBand="0" w:noVBand="0"/>
      </w:tblPr>
      <w:tblGrid>
        <w:gridCol w:w="6706"/>
        <w:gridCol w:w="1166"/>
        <w:gridCol w:w="1474"/>
      </w:tblGrid>
      <w:tr w:rsidR="7502B112" w14:paraId="335C99AF" w14:textId="77777777" w:rsidTr="00925B7B">
        <w:trPr>
          <w:trHeight w:val="645"/>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4EE8842" w14:textId="26508D92" w:rsidR="7502B112" w:rsidRDefault="7502B112" w:rsidP="7502B112">
            <w:pPr>
              <w:spacing w:line="276" w:lineRule="auto"/>
            </w:pPr>
            <w:r w:rsidRPr="7502B112">
              <w:rPr>
                <w:rFonts w:ascii="Avantt" w:eastAsia="Avantt" w:hAnsi="Avantt" w:cs="Avantt"/>
                <w:b/>
                <w:bCs/>
                <w:sz w:val="22"/>
                <w:szCs w:val="22"/>
              </w:rPr>
              <w:t>Personal qualities</w:t>
            </w:r>
            <w:r w:rsidRPr="7502B112">
              <w:rPr>
                <w:rFonts w:ascii="Avantt" w:eastAsia="Avantt" w:hAnsi="Avantt" w:cs="Avantt"/>
                <w:sz w:val="22"/>
                <w:szCs w:val="22"/>
              </w:rPr>
              <w:t xml:space="preserve">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6F7B62A" w14:textId="5622D05A" w:rsidR="7502B112" w:rsidRDefault="7502B112" w:rsidP="7502B112">
            <w:pPr>
              <w:spacing w:line="276" w:lineRule="auto"/>
            </w:pPr>
            <w:r w:rsidRPr="7502B112">
              <w:rPr>
                <w:rFonts w:ascii="Arial" w:eastAsia="Arial" w:hAnsi="Arial" w:cs="Arial"/>
                <w:sz w:val="22"/>
                <w:szCs w:val="22"/>
              </w:rPr>
              <w:t>Essential</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B4E817F" w14:textId="63EC3641" w:rsidR="7502B112" w:rsidRDefault="7502B112" w:rsidP="7502B112">
            <w:pPr>
              <w:spacing w:line="276" w:lineRule="auto"/>
            </w:pPr>
            <w:r w:rsidRPr="7502B112">
              <w:rPr>
                <w:rFonts w:ascii="Arial" w:eastAsia="Arial" w:hAnsi="Arial" w:cs="Arial"/>
                <w:sz w:val="22"/>
                <w:szCs w:val="22"/>
              </w:rPr>
              <w:t>Desirable</w:t>
            </w:r>
          </w:p>
        </w:tc>
      </w:tr>
      <w:tr w:rsidR="7502B112" w14:paraId="1E2CC7A0" w14:textId="77777777" w:rsidTr="00925B7B">
        <w:trPr>
          <w:trHeight w:val="36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A1B5F7B" w14:textId="7CDEEFBB" w:rsidR="7502B112" w:rsidRDefault="7502B112" w:rsidP="7502B112">
            <w:pPr>
              <w:spacing w:after="240" w:line="276" w:lineRule="auto"/>
            </w:pPr>
            <w:r w:rsidRPr="7502B112">
              <w:rPr>
                <w:rFonts w:ascii="Avantt" w:eastAsia="Avantt" w:hAnsi="Avantt" w:cs="Avantt"/>
                <w:sz w:val="22"/>
                <w:szCs w:val="22"/>
              </w:rPr>
              <w:t xml:space="preserve">The ability to enthuse, inspire, and motivate students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967AAB5" w14:textId="286925EB" w:rsidR="7502B112" w:rsidRDefault="7502B112" w:rsidP="7502B112">
            <w:pPr>
              <w:spacing w:after="240" w:line="276" w:lineRule="auto"/>
              <w:ind w:left="437" w:right="438"/>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6413942" w14:textId="6245443E"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23D5DD1E" w14:textId="77777777" w:rsidTr="00925B7B">
        <w:trPr>
          <w:trHeight w:val="57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B514F59" w14:textId="599BB474" w:rsidR="7502B112" w:rsidRDefault="7502B112" w:rsidP="7502B112">
            <w:pPr>
              <w:spacing w:after="240" w:line="276" w:lineRule="auto"/>
            </w:pPr>
            <w:r w:rsidRPr="7502B112">
              <w:rPr>
                <w:rFonts w:ascii="Avantt" w:eastAsia="Avantt" w:hAnsi="Avantt" w:cs="Avantt"/>
                <w:sz w:val="22"/>
                <w:szCs w:val="22"/>
              </w:rPr>
              <w:t xml:space="preserve">Good decision-making skills; the ability to identify and implement solutions to problems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C974821" w14:textId="02F9F5A4" w:rsidR="7502B112" w:rsidRDefault="7502B112" w:rsidP="7502B112">
            <w:pPr>
              <w:spacing w:after="240" w:line="276" w:lineRule="auto"/>
              <w:ind w:left="437" w:right="435"/>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0699D33" w14:textId="67956552"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04BC3C73" w14:textId="77777777" w:rsidTr="00925B7B">
        <w:trPr>
          <w:trHeight w:val="60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B7F5553" w14:textId="19335ADF" w:rsidR="7502B112" w:rsidRDefault="7502B112" w:rsidP="7502B112">
            <w:pPr>
              <w:spacing w:after="240" w:line="276" w:lineRule="auto"/>
            </w:pPr>
            <w:r w:rsidRPr="7502B112">
              <w:rPr>
                <w:rFonts w:ascii="Avantt" w:eastAsia="Avantt" w:hAnsi="Avantt" w:cs="Avantt"/>
                <w:sz w:val="22"/>
                <w:szCs w:val="22"/>
              </w:rPr>
              <w:t xml:space="preserve">Good self-management skills, including the ability to plan one’s time effectively </w:t>
            </w:r>
          </w:p>
          <w:p w14:paraId="60FC5BD3" w14:textId="2B3E1F30" w:rsidR="7502B112" w:rsidRDefault="7502B112" w:rsidP="7502B112">
            <w:pPr>
              <w:spacing w:after="240" w:line="276" w:lineRule="auto"/>
            </w:pPr>
            <w:r w:rsidRPr="7502B112">
              <w:rPr>
                <w:rFonts w:ascii="Avantt" w:eastAsia="Avantt" w:hAnsi="Avantt" w:cs="Avantt"/>
                <w:sz w:val="18"/>
                <w:szCs w:val="18"/>
              </w:rPr>
              <w:t xml:space="preserve">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236419B" w14:textId="05AF3801" w:rsidR="7502B112" w:rsidRDefault="7502B112" w:rsidP="7502B112">
            <w:pPr>
              <w:spacing w:after="240" w:line="276" w:lineRule="auto"/>
              <w:jc w:val="center"/>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E765335" w14:textId="1A0A4204" w:rsidR="7502B112" w:rsidRDefault="7502B112"/>
        </w:tc>
      </w:tr>
      <w:tr w:rsidR="7502B112" w14:paraId="047B6E47" w14:textId="77777777" w:rsidTr="00925B7B">
        <w:trPr>
          <w:trHeight w:val="42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6F9C19A" w14:textId="2D7C4209" w:rsidR="7502B112" w:rsidRDefault="7502B112" w:rsidP="7502B112">
            <w:pPr>
              <w:spacing w:after="240" w:line="276" w:lineRule="auto"/>
            </w:pPr>
            <w:r w:rsidRPr="7502B112">
              <w:rPr>
                <w:rFonts w:ascii="Avantt" w:eastAsia="Avantt" w:hAnsi="Avantt" w:cs="Avantt"/>
                <w:sz w:val="22"/>
                <w:szCs w:val="22"/>
              </w:rPr>
              <w:t xml:space="preserve">A high level of personal integrity and probity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CF0A0A8" w14:textId="52591848"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EB38356" w14:textId="3D37D95B"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5F74EEBF" w14:textId="77777777" w:rsidTr="00925B7B">
        <w:trPr>
          <w:trHeight w:val="42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B218483" w14:textId="17E8E736" w:rsidR="7502B112" w:rsidRDefault="7502B112" w:rsidP="7502B112">
            <w:pPr>
              <w:spacing w:after="240" w:line="276" w:lineRule="auto"/>
            </w:pPr>
            <w:r w:rsidRPr="7502B112">
              <w:rPr>
                <w:rFonts w:ascii="Avantt" w:eastAsia="Avantt" w:hAnsi="Avantt" w:cs="Avantt"/>
                <w:sz w:val="22"/>
                <w:szCs w:val="22"/>
              </w:rPr>
              <w:t xml:space="preserve">Willingness and ability to uphold the Catholic, Jesuit ethos of the school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6168A02" w14:textId="59AF1F49"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0F5ECC1" w14:textId="30F26730"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17C22A9A" w14:textId="77777777" w:rsidTr="00925B7B">
        <w:trPr>
          <w:trHeight w:val="72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F00B2EB" w14:textId="32F9A225" w:rsidR="7502B112" w:rsidRDefault="7502B112" w:rsidP="7502B112">
            <w:pPr>
              <w:spacing w:after="240" w:line="276" w:lineRule="auto"/>
            </w:pPr>
            <w:r w:rsidRPr="7502B112">
              <w:rPr>
                <w:rFonts w:ascii="Avantt" w:eastAsia="Avantt" w:hAnsi="Avantt" w:cs="Avantt"/>
                <w:sz w:val="22"/>
                <w:szCs w:val="22"/>
              </w:rPr>
              <w:t xml:space="preserve">Ability to work calmly under pressure and maintain a positive and optimistic attitude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FFA7A8D" w14:textId="03667923"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9DF60E3" w14:textId="5F8E9476"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5E5FA02E" w14:textId="77777777" w:rsidTr="00925B7B">
        <w:trPr>
          <w:trHeight w:val="42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D1582AD" w14:textId="23A9087E" w:rsidR="7502B112" w:rsidRDefault="7502B112" w:rsidP="7502B112">
            <w:pPr>
              <w:spacing w:after="240" w:line="276" w:lineRule="auto"/>
            </w:pPr>
            <w:r w:rsidRPr="7502B112">
              <w:rPr>
                <w:rFonts w:ascii="Avantt" w:eastAsia="Avantt" w:hAnsi="Avantt" w:cs="Avantt"/>
                <w:sz w:val="22"/>
                <w:szCs w:val="22"/>
              </w:rPr>
              <w:t xml:space="preserve">High level of presentation and literacy skills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0763F04" w14:textId="2D7CDD7D"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99C934A" w14:textId="02ADDF1C"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0E504690" w14:textId="77777777" w:rsidTr="00925B7B">
        <w:trPr>
          <w:trHeight w:val="72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14D589A" w14:textId="24F3647D" w:rsidR="7502B112" w:rsidRDefault="7502B112" w:rsidP="7502B112">
            <w:pPr>
              <w:spacing w:after="240" w:line="276" w:lineRule="auto"/>
            </w:pPr>
            <w:r w:rsidRPr="7502B112">
              <w:rPr>
                <w:rFonts w:ascii="Avantt" w:eastAsia="Avantt" w:hAnsi="Avantt" w:cs="Avantt"/>
                <w:sz w:val="22"/>
                <w:szCs w:val="22"/>
              </w:rPr>
              <w:t xml:space="preserve">Reliability, honesty, and trustworthiness, demonstrating the highest professional standards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D04ECF3" w14:textId="0B7BCF9A"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998CCD1" w14:textId="5BD5BB35"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7737674E" w14:textId="77777777" w:rsidTr="00925B7B">
        <w:trPr>
          <w:trHeight w:val="42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6A0C051" w14:textId="2FA20BB2" w:rsidR="7502B112" w:rsidRDefault="7502B112" w:rsidP="7502B112">
            <w:pPr>
              <w:spacing w:after="240" w:line="276" w:lineRule="auto"/>
            </w:pPr>
            <w:r w:rsidRPr="7502B112">
              <w:rPr>
                <w:rFonts w:ascii="Avantt" w:eastAsia="Avantt" w:hAnsi="Avantt" w:cs="Avantt"/>
                <w:sz w:val="22"/>
                <w:szCs w:val="22"/>
              </w:rPr>
              <w:t xml:space="preserve">An effective communicator at all levels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AB2B966" w14:textId="65F4B7F4"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1FAD28E" w14:textId="09BB35D7"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4A058B67" w14:textId="77777777" w:rsidTr="00925B7B">
        <w:trPr>
          <w:trHeight w:val="435"/>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EE3E5F1" w14:textId="3E832CA6" w:rsidR="7502B112" w:rsidRDefault="7502B112" w:rsidP="7502B112">
            <w:pPr>
              <w:spacing w:after="240" w:line="276" w:lineRule="auto"/>
            </w:pPr>
            <w:r w:rsidRPr="7502B112">
              <w:rPr>
                <w:rFonts w:ascii="Avantt" w:eastAsia="Avantt" w:hAnsi="Avantt" w:cs="Avantt"/>
                <w:sz w:val="22"/>
                <w:szCs w:val="22"/>
              </w:rPr>
              <w:t xml:space="preserve">An understanding of the teacher as a role model for young people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91B06ED" w14:textId="53FBC34E"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F145EB9" w14:textId="5178F980"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43E2D4FE" w14:textId="77777777" w:rsidTr="00925B7B">
        <w:trPr>
          <w:trHeight w:val="705"/>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CD0EDC9" w14:textId="2D75E70D" w:rsidR="7502B112" w:rsidRDefault="7502B112" w:rsidP="7502B112">
            <w:pPr>
              <w:spacing w:after="240" w:line="276" w:lineRule="auto"/>
            </w:pPr>
            <w:r w:rsidRPr="7502B112">
              <w:rPr>
                <w:rFonts w:ascii="Avantt" w:eastAsia="Avantt" w:hAnsi="Avantt" w:cs="Avantt"/>
                <w:sz w:val="22"/>
                <w:szCs w:val="22"/>
              </w:rPr>
              <w:t xml:space="preserve">An outstanding, reflective DT teacher who uses a range of strategies to stretch students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3CBD218" w14:textId="43633573"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92E6ECD" w14:textId="765BDED1"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57E82FBC" w14:textId="77777777" w:rsidTr="00925B7B">
        <w:trPr>
          <w:trHeight w:val="42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7CCF037" w14:textId="5968B885" w:rsidR="7502B112" w:rsidRDefault="7502B112" w:rsidP="7502B112">
            <w:pPr>
              <w:spacing w:after="240" w:line="276" w:lineRule="auto"/>
            </w:pPr>
            <w:r w:rsidRPr="7502B112">
              <w:rPr>
                <w:rFonts w:ascii="Avantt" w:eastAsia="Avantt" w:hAnsi="Avantt" w:cs="Avantt"/>
                <w:sz w:val="22"/>
                <w:szCs w:val="22"/>
              </w:rPr>
              <w:t xml:space="preserve">Capacity and enthusiasm for hard work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6A6C81C2" w14:textId="24FC824E"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0412FA3" w14:textId="1FC6AA0C"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2DB49274" w14:textId="77777777" w:rsidTr="00925B7B">
        <w:trPr>
          <w:trHeight w:val="435"/>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0222F71C" w14:textId="4A12CBC8" w:rsidR="7502B112" w:rsidRDefault="7502B112" w:rsidP="7502B112">
            <w:pPr>
              <w:spacing w:after="240" w:line="276" w:lineRule="auto"/>
            </w:pPr>
            <w:r w:rsidRPr="7502B112">
              <w:rPr>
                <w:rFonts w:ascii="Avantt" w:eastAsia="Avantt" w:hAnsi="Avantt" w:cs="Avantt"/>
                <w:sz w:val="22"/>
                <w:szCs w:val="22"/>
              </w:rPr>
              <w:t xml:space="preserve">Ability to work as part of a team whilst also being self-motivated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1CDC9EF" w14:textId="1F832DEC" w:rsidR="7502B112" w:rsidRDefault="7502B112" w:rsidP="7502B112">
            <w:pPr>
              <w:spacing w:after="240" w:line="276" w:lineRule="auto"/>
              <w:ind w:left="435" w:right="433"/>
            </w:pP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2B7CF33" w14:textId="58B552F6" w:rsidR="7502B112" w:rsidRDefault="7502B112" w:rsidP="7502B112">
            <w:pPr>
              <w:spacing w:after="240" w:line="276" w:lineRule="auto"/>
            </w:pPr>
            <w:r w:rsidRPr="7502B112">
              <w:rPr>
                <w:rFonts w:ascii="Arial" w:eastAsia="Arial" w:hAnsi="Arial" w:cs="Arial"/>
                <w:sz w:val="22"/>
                <w:szCs w:val="22"/>
              </w:rPr>
              <w:t xml:space="preserve"> </w:t>
            </w:r>
          </w:p>
        </w:tc>
      </w:tr>
      <w:tr w:rsidR="7502B112" w14:paraId="12941FD2" w14:textId="77777777" w:rsidTr="00925B7B">
        <w:trPr>
          <w:trHeight w:val="660"/>
        </w:trPr>
        <w:tc>
          <w:tcPr>
            <w:tcW w:w="670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EB700C8" w14:textId="0BB6C6C3" w:rsidR="7502B112" w:rsidRDefault="7502B112" w:rsidP="7502B112">
            <w:pPr>
              <w:spacing w:after="240" w:line="276" w:lineRule="auto"/>
            </w:pPr>
            <w:r w:rsidRPr="7502B112">
              <w:rPr>
                <w:rFonts w:ascii="Avantt" w:eastAsia="Avantt" w:hAnsi="Avantt" w:cs="Avantt"/>
                <w:color w:val="000000" w:themeColor="text1"/>
                <w:sz w:val="22"/>
                <w:szCs w:val="22"/>
              </w:rPr>
              <w:t xml:space="preserve">Ability and willingness to contribute to interventions, extra-curricular activities and residential trips </w:t>
            </w:r>
          </w:p>
        </w:tc>
        <w:tc>
          <w:tcPr>
            <w:tcW w:w="116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167A603" w14:textId="438634DB" w:rsidR="7502B112" w:rsidRDefault="7502B112" w:rsidP="7502B112">
            <w:pPr>
              <w:spacing w:after="240" w:line="276" w:lineRule="auto"/>
              <w:ind w:left="435" w:right="433"/>
            </w:pPr>
            <w:r w:rsidRPr="7502B112">
              <w:rPr>
                <w:rFonts w:ascii="Arial" w:eastAsia="Arial" w:hAnsi="Arial" w:cs="Arial"/>
                <w:sz w:val="22"/>
                <w:szCs w:val="22"/>
              </w:rPr>
              <w:t xml:space="preserve"> </w:t>
            </w:r>
            <w:r w:rsidRPr="7502B112">
              <w:rPr>
                <w:rFonts w:ascii="Wingdings" w:eastAsia="Wingdings" w:hAnsi="Wingdings" w:cs="Wingdings"/>
                <w:sz w:val="22"/>
                <w:szCs w:val="22"/>
              </w:rPr>
              <w:t></w:t>
            </w:r>
          </w:p>
        </w:tc>
        <w:tc>
          <w:tcPr>
            <w:tcW w:w="1474"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C86BB48" w14:textId="16A46042" w:rsidR="7502B112" w:rsidRDefault="7502B112" w:rsidP="7502B112">
            <w:pPr>
              <w:spacing w:after="240" w:line="276" w:lineRule="auto"/>
            </w:pPr>
            <w:r w:rsidRPr="7502B112">
              <w:rPr>
                <w:rFonts w:ascii="Arial" w:eastAsia="Arial" w:hAnsi="Arial" w:cs="Arial"/>
                <w:sz w:val="22"/>
                <w:szCs w:val="22"/>
              </w:rPr>
              <w:t xml:space="preserve"> </w:t>
            </w:r>
          </w:p>
        </w:tc>
      </w:tr>
    </w:tbl>
    <w:p w14:paraId="055E7CAF" w14:textId="0A89DAF2" w:rsidR="005F5ABB" w:rsidRDefault="005F5ABB" w:rsidP="7502B112">
      <w:pPr>
        <w:spacing w:after="0" w:line="276" w:lineRule="auto"/>
        <w:jc w:val="both"/>
      </w:pPr>
    </w:p>
    <w:p w14:paraId="3831D9AE" w14:textId="17B10380" w:rsidR="005F5ABB" w:rsidRDefault="61825396" w:rsidP="7502B112">
      <w:pPr>
        <w:spacing w:after="0" w:line="276" w:lineRule="auto"/>
        <w:jc w:val="both"/>
      </w:pPr>
      <w:r w:rsidRPr="7502B112">
        <w:rPr>
          <w:rFonts w:ascii="Avantt" w:eastAsia="Avantt" w:hAnsi="Avantt" w:cs="Avantt"/>
          <w:color w:val="000000" w:themeColor="text1"/>
          <w:sz w:val="22"/>
          <w:szCs w:val="22"/>
        </w:rPr>
        <w:t xml:space="preserve">In addition to candidates’ ability to perform the duties of the post, the interview will also explore issues relating to safeguarding and promoting the welfare of children including: </w:t>
      </w:r>
    </w:p>
    <w:p w14:paraId="3742ABBA" w14:textId="0991FB45" w:rsidR="005F5ABB" w:rsidRDefault="61825396" w:rsidP="7502B112">
      <w:pPr>
        <w:spacing w:after="0" w:line="276" w:lineRule="auto"/>
      </w:pPr>
      <w:r w:rsidRPr="7502B112">
        <w:rPr>
          <w:rFonts w:ascii="Avantt" w:eastAsia="Avantt" w:hAnsi="Avantt" w:cs="Avantt"/>
          <w:color w:val="000000" w:themeColor="text1"/>
          <w:sz w:val="22"/>
          <w:szCs w:val="22"/>
        </w:rPr>
        <w:lastRenderedPageBreak/>
        <w:t xml:space="preserve"> </w:t>
      </w:r>
    </w:p>
    <w:p w14:paraId="3B5F66AB" w14:textId="0166802F" w:rsidR="005F5ABB" w:rsidRDefault="61825396" w:rsidP="7502B112">
      <w:pPr>
        <w:pStyle w:val="ListParagraph"/>
        <w:numPr>
          <w:ilvl w:val="0"/>
          <w:numId w:val="1"/>
        </w:numPr>
        <w:spacing w:after="0" w:line="276" w:lineRule="auto"/>
        <w:ind w:left="360"/>
        <w:jc w:val="both"/>
        <w:rPr>
          <w:rFonts w:ascii="Avantt" w:eastAsia="Avantt" w:hAnsi="Avantt" w:cs="Avantt"/>
          <w:color w:val="000000" w:themeColor="text1"/>
          <w:sz w:val="22"/>
          <w:szCs w:val="22"/>
        </w:rPr>
      </w:pPr>
      <w:r w:rsidRPr="7502B112">
        <w:rPr>
          <w:rFonts w:ascii="Avantt" w:eastAsia="Avantt" w:hAnsi="Avantt" w:cs="Avantt"/>
          <w:color w:val="000000" w:themeColor="text1"/>
          <w:sz w:val="22"/>
          <w:szCs w:val="22"/>
        </w:rPr>
        <w:t xml:space="preserve">Motivation to work with children and young people with an understanding of the teacher as a role model for young people </w:t>
      </w:r>
    </w:p>
    <w:p w14:paraId="346B2DB3" w14:textId="3B99299F" w:rsidR="005F5ABB" w:rsidRDefault="61825396" w:rsidP="7502B112">
      <w:pPr>
        <w:pStyle w:val="ListParagraph"/>
        <w:numPr>
          <w:ilvl w:val="0"/>
          <w:numId w:val="1"/>
        </w:numPr>
        <w:spacing w:after="0" w:line="276" w:lineRule="auto"/>
        <w:ind w:left="360"/>
        <w:jc w:val="both"/>
        <w:rPr>
          <w:rFonts w:ascii="Avantt" w:eastAsia="Avantt" w:hAnsi="Avantt" w:cs="Avantt"/>
          <w:color w:val="000000" w:themeColor="text1"/>
          <w:sz w:val="22"/>
          <w:szCs w:val="22"/>
        </w:rPr>
      </w:pPr>
      <w:r w:rsidRPr="7502B112">
        <w:rPr>
          <w:rFonts w:ascii="Avantt" w:eastAsia="Avantt" w:hAnsi="Avantt" w:cs="Avantt"/>
          <w:color w:val="000000" w:themeColor="text1"/>
          <w:sz w:val="22"/>
          <w:szCs w:val="22"/>
        </w:rPr>
        <w:t xml:space="preserve">Ability to form and maintain appropriate relationships and personal boundaries with children and young people </w:t>
      </w:r>
    </w:p>
    <w:p w14:paraId="3D6D6470" w14:textId="44F3AA70" w:rsidR="005F5ABB" w:rsidRDefault="61825396" w:rsidP="7502B112">
      <w:pPr>
        <w:pStyle w:val="ListParagraph"/>
        <w:numPr>
          <w:ilvl w:val="0"/>
          <w:numId w:val="1"/>
        </w:numPr>
        <w:spacing w:after="0" w:line="276" w:lineRule="auto"/>
        <w:ind w:left="360"/>
        <w:jc w:val="both"/>
        <w:rPr>
          <w:rFonts w:ascii="Avantt" w:eastAsia="Avantt" w:hAnsi="Avantt" w:cs="Avantt"/>
          <w:color w:val="000000" w:themeColor="text1"/>
          <w:sz w:val="22"/>
          <w:szCs w:val="22"/>
        </w:rPr>
      </w:pPr>
      <w:r w:rsidRPr="7502B112">
        <w:rPr>
          <w:rFonts w:ascii="Avantt" w:eastAsia="Avantt" w:hAnsi="Avantt" w:cs="Avantt"/>
          <w:color w:val="000000" w:themeColor="text1"/>
          <w:sz w:val="22"/>
          <w:szCs w:val="22"/>
        </w:rPr>
        <w:t xml:space="preserve">Emotional resilience in working with challenging behaviours </w:t>
      </w:r>
    </w:p>
    <w:p w14:paraId="5144E718" w14:textId="0286F6F6" w:rsidR="005F5ABB" w:rsidRDefault="61825396" w:rsidP="7502B112">
      <w:pPr>
        <w:pStyle w:val="ListParagraph"/>
        <w:numPr>
          <w:ilvl w:val="0"/>
          <w:numId w:val="1"/>
        </w:numPr>
        <w:spacing w:after="0" w:line="276" w:lineRule="auto"/>
        <w:ind w:left="360"/>
        <w:jc w:val="both"/>
        <w:rPr>
          <w:rFonts w:ascii="Avantt" w:eastAsia="Avantt" w:hAnsi="Avantt" w:cs="Avantt"/>
          <w:color w:val="000000" w:themeColor="text1"/>
          <w:sz w:val="22"/>
          <w:szCs w:val="22"/>
        </w:rPr>
      </w:pPr>
      <w:r w:rsidRPr="7502B112">
        <w:rPr>
          <w:rFonts w:ascii="Avantt" w:eastAsia="Avantt" w:hAnsi="Avantt" w:cs="Avantt"/>
          <w:color w:val="000000" w:themeColor="text1"/>
          <w:sz w:val="22"/>
          <w:szCs w:val="22"/>
        </w:rPr>
        <w:t xml:space="preserve">Positive attitudes to use of authority and maintaining discipline </w:t>
      </w:r>
    </w:p>
    <w:p w14:paraId="3828E209" w14:textId="53E89686" w:rsidR="005F5ABB" w:rsidRDefault="61825396" w:rsidP="7502B112">
      <w:pPr>
        <w:spacing w:after="0" w:line="276" w:lineRule="auto"/>
        <w:ind w:left="-360" w:firstLine="60"/>
        <w:jc w:val="both"/>
      </w:pPr>
      <w:r w:rsidRPr="7502B112">
        <w:rPr>
          <w:rFonts w:ascii="Avantt" w:eastAsia="Avantt" w:hAnsi="Avantt" w:cs="Avantt"/>
          <w:sz w:val="18"/>
          <w:szCs w:val="18"/>
        </w:rPr>
        <w:t xml:space="preserve"> </w:t>
      </w:r>
    </w:p>
    <w:p w14:paraId="740D6C68" w14:textId="3DE983A9" w:rsidR="005F5ABB" w:rsidRDefault="61825396" w:rsidP="7502B112">
      <w:pPr>
        <w:spacing w:after="200" w:line="276" w:lineRule="auto"/>
        <w:jc w:val="both"/>
      </w:pPr>
      <w:r w:rsidRPr="7502B112">
        <w:rPr>
          <w:rFonts w:ascii="Arial" w:eastAsia="Arial" w:hAnsi="Arial" w:cs="Arial"/>
          <w:sz w:val="22"/>
          <w:szCs w:val="22"/>
        </w:rPr>
        <w:t xml:space="preserve"> </w:t>
      </w:r>
    </w:p>
    <w:p w14:paraId="53011AA7" w14:textId="727F61F3" w:rsidR="005F5ABB" w:rsidRDefault="005F5ABB" w:rsidP="7502B112">
      <w:pPr>
        <w:spacing w:after="200" w:line="276" w:lineRule="auto"/>
        <w:jc w:val="both"/>
        <w:rPr>
          <w:rFonts w:ascii="Calibri" w:eastAsia="Calibri" w:hAnsi="Calibri" w:cs="Calibri"/>
          <w:sz w:val="22"/>
          <w:szCs w:val="22"/>
        </w:rPr>
      </w:pPr>
    </w:p>
    <w:p w14:paraId="5E5787A5" w14:textId="5402D45F" w:rsidR="005F5ABB" w:rsidRDefault="005F5ABB"/>
    <w:sectPr w:rsidR="005F5ABB">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vantt">
    <w:panose1 w:val="00000000000000000000"/>
    <w:charset w:val="00"/>
    <w:family w:val="auto"/>
    <w:pitch w:val="variable"/>
    <w:sig w:usb0="A10000FF" w:usb1="1000247A" w:usb2="00000000" w:usb3="00000000" w:csb0="00000193"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3A99544"/>
    <w:multiLevelType w:val="hybridMultilevel"/>
    <w:tmpl w:val="EAE88994"/>
    <w:lvl w:ilvl="0" w:tplc="6E38E7DE">
      <w:start w:val="1"/>
      <w:numFmt w:val="bullet"/>
      <w:lvlText w:val="·"/>
      <w:lvlJc w:val="left"/>
      <w:pPr>
        <w:ind w:left="720" w:hanging="360"/>
      </w:pPr>
      <w:rPr>
        <w:rFonts w:ascii="Symbol" w:hAnsi="Symbol" w:hint="default"/>
      </w:rPr>
    </w:lvl>
    <w:lvl w:ilvl="1" w:tplc="D7BA9358">
      <w:start w:val="1"/>
      <w:numFmt w:val="bullet"/>
      <w:lvlText w:val="o"/>
      <w:lvlJc w:val="left"/>
      <w:pPr>
        <w:ind w:left="1440" w:hanging="360"/>
      </w:pPr>
      <w:rPr>
        <w:rFonts w:ascii="Courier New" w:hAnsi="Courier New" w:hint="default"/>
      </w:rPr>
    </w:lvl>
    <w:lvl w:ilvl="2" w:tplc="214A5552">
      <w:start w:val="1"/>
      <w:numFmt w:val="bullet"/>
      <w:lvlText w:val=""/>
      <w:lvlJc w:val="left"/>
      <w:pPr>
        <w:ind w:left="2160" w:hanging="360"/>
      </w:pPr>
      <w:rPr>
        <w:rFonts w:ascii="Wingdings" w:hAnsi="Wingdings" w:hint="default"/>
      </w:rPr>
    </w:lvl>
    <w:lvl w:ilvl="3" w:tplc="7DE8D000">
      <w:start w:val="1"/>
      <w:numFmt w:val="bullet"/>
      <w:lvlText w:val=""/>
      <w:lvlJc w:val="left"/>
      <w:pPr>
        <w:ind w:left="2880" w:hanging="360"/>
      </w:pPr>
      <w:rPr>
        <w:rFonts w:ascii="Symbol" w:hAnsi="Symbol" w:hint="default"/>
      </w:rPr>
    </w:lvl>
    <w:lvl w:ilvl="4" w:tplc="053ACF8E">
      <w:start w:val="1"/>
      <w:numFmt w:val="bullet"/>
      <w:lvlText w:val="o"/>
      <w:lvlJc w:val="left"/>
      <w:pPr>
        <w:ind w:left="3600" w:hanging="360"/>
      </w:pPr>
      <w:rPr>
        <w:rFonts w:ascii="Courier New" w:hAnsi="Courier New" w:hint="default"/>
      </w:rPr>
    </w:lvl>
    <w:lvl w:ilvl="5" w:tplc="3A5C5D3A">
      <w:start w:val="1"/>
      <w:numFmt w:val="bullet"/>
      <w:lvlText w:val=""/>
      <w:lvlJc w:val="left"/>
      <w:pPr>
        <w:ind w:left="4320" w:hanging="360"/>
      </w:pPr>
      <w:rPr>
        <w:rFonts w:ascii="Wingdings" w:hAnsi="Wingdings" w:hint="default"/>
      </w:rPr>
    </w:lvl>
    <w:lvl w:ilvl="6" w:tplc="FDAA1D30">
      <w:start w:val="1"/>
      <w:numFmt w:val="bullet"/>
      <w:lvlText w:val=""/>
      <w:lvlJc w:val="left"/>
      <w:pPr>
        <w:ind w:left="5040" w:hanging="360"/>
      </w:pPr>
      <w:rPr>
        <w:rFonts w:ascii="Symbol" w:hAnsi="Symbol" w:hint="default"/>
      </w:rPr>
    </w:lvl>
    <w:lvl w:ilvl="7" w:tplc="32C88F8E">
      <w:start w:val="1"/>
      <w:numFmt w:val="bullet"/>
      <w:lvlText w:val="o"/>
      <w:lvlJc w:val="left"/>
      <w:pPr>
        <w:ind w:left="5760" w:hanging="360"/>
      </w:pPr>
      <w:rPr>
        <w:rFonts w:ascii="Courier New" w:hAnsi="Courier New" w:hint="default"/>
      </w:rPr>
    </w:lvl>
    <w:lvl w:ilvl="8" w:tplc="A3C415C6">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8B8379F"/>
    <w:rsid w:val="005F5ABB"/>
    <w:rsid w:val="00925B7B"/>
    <w:rsid w:val="2A22DAE5"/>
    <w:rsid w:val="61825396"/>
    <w:rsid w:val="7502B112"/>
    <w:rsid w:val="78B8379F"/>
    <w:rsid w:val="7F0C01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B8379F"/>
  <w15:chartTrackingRefBased/>
  <w15:docId w15:val="{C11685F3-B725-47A1-9F29-5284E0695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GB" w:eastAsia="ja-JP" w:bidi="ar-SA"/>
      </w:rPr>
    </w:rPrDefault>
    <w:pPrDefault>
      <w:pPr>
        <w:spacing w:after="160" w:line="27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7502B112"/>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992FC363D838D41BF789F9DAA57505F" ma:contentTypeVersion="11" ma:contentTypeDescription="Create a new document." ma:contentTypeScope="" ma:versionID="e64b7c135496a3cecca2446662be510e">
  <xsd:schema xmlns:xsd="http://www.w3.org/2001/XMLSchema" xmlns:xs="http://www.w3.org/2001/XMLSchema" xmlns:p="http://schemas.microsoft.com/office/2006/metadata/properties" xmlns:ns2="b44b9691-1a31-4403-a6ce-7ae22c11d86b" targetNamespace="http://schemas.microsoft.com/office/2006/metadata/properties" ma:root="true" ma:fieldsID="08cd9403d9ee0e46cfb8042afc8bebc7" ns2:_="">
    <xsd:import namespace="b44b9691-1a31-4403-a6ce-7ae22c11d86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4b9691-1a31-4403-a6ce-7ae22c11d8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b3cd998d-85be-4ab4-be98-de2194191880"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44b9691-1a31-4403-a6ce-7ae22c11d86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7FD96F7-9E8E-424B-BBC6-E8DC37A09C85}">
  <ds:schemaRefs>
    <ds:schemaRef ds:uri="http://schemas.microsoft.com/sharepoint/v3/contenttype/forms"/>
  </ds:schemaRefs>
</ds:datastoreItem>
</file>

<file path=customXml/itemProps2.xml><?xml version="1.0" encoding="utf-8"?>
<ds:datastoreItem xmlns:ds="http://schemas.openxmlformats.org/officeDocument/2006/customXml" ds:itemID="{91FB590F-ADAB-4055-952E-A81583759B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4b9691-1a31-4403-a6ce-7ae22c11d8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EF4CD5-47D7-4041-9AE4-C3DC2A35840C}">
  <ds:schemaRefs>
    <ds:schemaRef ds:uri="http://schemas.microsoft.com/office/2006/documentManagement/types"/>
    <ds:schemaRef ds:uri="http://schemas.microsoft.com/office/infopath/2007/PartnerControls"/>
    <ds:schemaRef ds:uri="http://schemas.microsoft.com/office/2006/metadata/properties"/>
    <ds:schemaRef ds:uri="http://purl.org/dc/elements/1.1/"/>
    <ds:schemaRef ds:uri="http://www.w3.org/XML/1998/namespace"/>
    <ds:schemaRef ds:uri="http://purl.org/dc/terms/"/>
    <ds:schemaRef ds:uri="http://purl.org/dc/dcmitype/"/>
    <ds:schemaRef ds:uri="b44b9691-1a31-4403-a6ce-7ae22c11d86b"/>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547</Words>
  <Characters>3124</Characters>
  <Application>Microsoft Office Word</Application>
  <DocSecurity>0</DocSecurity>
  <Lines>26</Lines>
  <Paragraphs>7</Paragraphs>
  <ScaleCrop>false</ScaleCrop>
  <Company/>
  <LinksUpToDate>false</LinksUpToDate>
  <CharactersWithSpaces>3664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Bradley Cassidy</dc:creator>
  <cp:keywords/>
  <dc:description/>
  <cp:lastModifiedBy>Jackie O'Brien</cp:lastModifiedBy>
  <cp:revision>4</cp:revision>
  <dcterms:created xsi:type="dcterms:W3CDTF">2025-03-07T13:44:00Z</dcterms:created>
  <dcterms:modified xsi:type="dcterms:W3CDTF">2025-03-07T16:12:00Z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0x010100B992FC363D838D41BF789F9DAA57505F</vt:lpwstr>
  </property>
  <property fmtid="{D5CDD505-2E9C-101B-9397-08002B2CF9AE}" pid="3" name="MediaServiceImageTags">
    <vt:lpwstr/>
  </property>
</Properties>
</file>