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F686" w14:textId="77777777" w:rsidR="001B2020" w:rsidRPr="00A17ABB" w:rsidRDefault="001B2020" w:rsidP="008308BA">
      <w:pPr>
        <w:spacing w:before="120" w:after="120" w:line="240" w:lineRule="auto"/>
        <w:contextualSpacing/>
        <w:rPr>
          <w:rFonts w:ascii="Century Gothic" w:hAnsi="Century Gothic"/>
          <w:b/>
        </w:rPr>
      </w:pPr>
    </w:p>
    <w:p w14:paraId="665B28ED" w14:textId="77777777" w:rsidR="00E10223" w:rsidRPr="00A17ABB"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 xml:space="preserve">Djanogly Learning Trust </w:t>
      </w:r>
    </w:p>
    <w:p w14:paraId="523DF96B" w14:textId="77777777" w:rsidR="00E10223"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Job Description</w:t>
      </w:r>
    </w:p>
    <w:p w14:paraId="4D1F796B" w14:textId="77777777" w:rsidR="00584761" w:rsidRDefault="00584761" w:rsidP="008308BA">
      <w:pPr>
        <w:spacing w:before="120" w:after="120" w:line="240" w:lineRule="auto"/>
        <w:ind w:left="2880" w:hanging="2880"/>
        <w:contextualSpacing/>
        <w:jc w:val="center"/>
        <w:rPr>
          <w:rFonts w:ascii="Century Gothic" w:hAnsi="Century Gothic"/>
          <w:b/>
          <w:sz w:val="28"/>
          <w:szCs w:val="28"/>
        </w:rPr>
      </w:pPr>
    </w:p>
    <w:p w14:paraId="51A4571D" w14:textId="77777777" w:rsidR="00584761" w:rsidRPr="00BF2418" w:rsidRDefault="00584761" w:rsidP="00584761">
      <w:pPr>
        <w:jc w:val="both"/>
        <w:rPr>
          <w:rFonts w:ascii="Century Gothic" w:hAnsi="Century Gothic"/>
          <w:b/>
        </w:rPr>
      </w:pPr>
      <w:r w:rsidRPr="00BF2418">
        <w:rPr>
          <w:rFonts w:ascii="Century Gothic" w:hAnsi="Century Gothic"/>
          <w:b/>
        </w:rPr>
        <w:t>Djanogly Learning Trust Vision</w:t>
      </w:r>
    </w:p>
    <w:p w14:paraId="2E966619" w14:textId="6F53AD3F" w:rsidR="00E10223" w:rsidRPr="00584761" w:rsidRDefault="00584761" w:rsidP="00584761">
      <w:pPr>
        <w:jc w:val="both"/>
        <w:rPr>
          <w:rFonts w:ascii="Century Gothic" w:hAnsi="Century Gothic"/>
        </w:rPr>
      </w:pPr>
      <w:r w:rsidRPr="00BF2418">
        <w:rPr>
          <w:rFonts w:ascii="Century Gothic" w:hAnsi="Century Gothic"/>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r>
        <w:rPr>
          <w:rFonts w:ascii="Century Gothic" w:hAnsi="Century Gothic"/>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578"/>
      </w:tblGrid>
      <w:tr w:rsidR="00E10223" w:rsidRPr="001F1617" w14:paraId="00BDAB23" w14:textId="77777777" w:rsidTr="002F4E75">
        <w:trPr>
          <w:trHeight w:val="278"/>
        </w:trPr>
        <w:tc>
          <w:tcPr>
            <w:tcW w:w="3119" w:type="dxa"/>
          </w:tcPr>
          <w:p w14:paraId="5AD799F5" w14:textId="77777777" w:rsidR="00E10223" w:rsidRPr="001F1617" w:rsidRDefault="00A17ABB" w:rsidP="00783794">
            <w:pPr>
              <w:spacing w:before="120" w:after="120"/>
              <w:rPr>
                <w:rFonts w:ascii="Century Gothic" w:hAnsi="Century Gothic"/>
                <w:b/>
              </w:rPr>
            </w:pPr>
            <w:r w:rsidRPr="001F1617">
              <w:rPr>
                <w:rFonts w:ascii="Century Gothic" w:hAnsi="Century Gothic"/>
                <w:b/>
              </w:rPr>
              <w:t>Job title</w:t>
            </w:r>
          </w:p>
        </w:tc>
        <w:tc>
          <w:tcPr>
            <w:tcW w:w="6662" w:type="dxa"/>
            <w:vAlign w:val="center"/>
          </w:tcPr>
          <w:p w14:paraId="7FE14915" w14:textId="00945A98" w:rsidR="00E577D5" w:rsidRPr="001F1617" w:rsidRDefault="005E1EA4" w:rsidP="002F4E75">
            <w:pPr>
              <w:spacing w:after="0" w:line="240" w:lineRule="auto"/>
              <w:contextualSpacing/>
              <w:rPr>
                <w:rFonts w:ascii="Century Gothic" w:hAnsi="Century Gothic"/>
                <w:b/>
                <w:color w:val="FF0000"/>
              </w:rPr>
            </w:pPr>
            <w:r w:rsidRPr="001F1617">
              <w:rPr>
                <w:rFonts w:ascii="Century Gothic" w:eastAsia="Times New Roman" w:hAnsi="Century Gothic" w:cs="Arial"/>
                <w:lang w:eastAsia="en-GB"/>
              </w:rPr>
              <w:t>Cover Supervisor</w:t>
            </w:r>
          </w:p>
        </w:tc>
      </w:tr>
      <w:tr w:rsidR="001B33DC" w:rsidRPr="001F1617" w14:paraId="4C5EAFF7" w14:textId="77777777" w:rsidTr="005C6578">
        <w:trPr>
          <w:trHeight w:val="484"/>
        </w:trPr>
        <w:tc>
          <w:tcPr>
            <w:tcW w:w="3119" w:type="dxa"/>
            <w:vAlign w:val="center"/>
          </w:tcPr>
          <w:p w14:paraId="075AFE9D" w14:textId="77777777" w:rsidR="00E577D5" w:rsidRPr="001F1617" w:rsidRDefault="00A17ABB" w:rsidP="00FD25F7">
            <w:pPr>
              <w:spacing w:after="0"/>
              <w:rPr>
                <w:rFonts w:ascii="Century Gothic" w:hAnsi="Century Gothic"/>
                <w:b/>
              </w:rPr>
            </w:pPr>
            <w:r w:rsidRPr="001F1617">
              <w:rPr>
                <w:rFonts w:ascii="Century Gothic" w:hAnsi="Century Gothic"/>
                <w:b/>
              </w:rPr>
              <w:t>Hours and weeks</w:t>
            </w:r>
          </w:p>
        </w:tc>
        <w:tc>
          <w:tcPr>
            <w:tcW w:w="6662" w:type="dxa"/>
            <w:vAlign w:val="center"/>
          </w:tcPr>
          <w:p w14:paraId="48E6768C" w14:textId="540C1901" w:rsidR="00E577D5" w:rsidRPr="001F1617" w:rsidRDefault="005E1EA4" w:rsidP="002F4E75">
            <w:pPr>
              <w:spacing w:after="0"/>
              <w:rPr>
                <w:rFonts w:ascii="Century Gothic" w:hAnsi="Century Gothic"/>
                <w:b/>
              </w:rPr>
            </w:pPr>
            <w:r w:rsidRPr="001F1617">
              <w:rPr>
                <w:rFonts w:ascii="Century Gothic" w:eastAsia="MS Mincho" w:hAnsi="Century Gothic" w:cs="Arial"/>
                <w:lang w:val="en-US"/>
              </w:rPr>
              <w:t>37 hours per week</w:t>
            </w:r>
            <w:r w:rsidRPr="001F1617">
              <w:rPr>
                <w:rFonts w:ascii="Century Gothic" w:eastAsia="Times New Roman" w:hAnsi="Century Gothic" w:cs="Arial"/>
                <w:bCs/>
                <w:lang w:eastAsia="en-GB"/>
              </w:rPr>
              <w:t>, Term Time Only (TTO)</w:t>
            </w:r>
          </w:p>
        </w:tc>
      </w:tr>
    </w:tbl>
    <w:p w14:paraId="543DCF5D" w14:textId="624906AA" w:rsidR="00907CDA" w:rsidRDefault="00907CDA" w:rsidP="008308BA">
      <w:pPr>
        <w:spacing w:before="120" w:after="120" w:line="240" w:lineRule="auto"/>
        <w:contextualSpacing/>
        <w:rPr>
          <w:rFonts w:ascii="Century Gothic" w:hAnsi="Century Gothic"/>
          <w:b/>
        </w:rPr>
      </w:pPr>
    </w:p>
    <w:p w14:paraId="5AA81D89" w14:textId="17872A38" w:rsidR="00907CDA" w:rsidRPr="00320916" w:rsidRDefault="00907CDA" w:rsidP="00907CDA">
      <w:pPr>
        <w:spacing w:before="120" w:after="120" w:line="240" w:lineRule="auto"/>
        <w:contextualSpacing/>
        <w:rPr>
          <w:rFonts w:ascii="Century Gothic" w:hAnsi="Century Gothic"/>
          <w:b/>
        </w:rPr>
      </w:pPr>
      <w:r w:rsidRPr="00320916">
        <w:rPr>
          <w:rFonts w:ascii="Century Gothic" w:hAnsi="Century Gothic"/>
          <w:b/>
        </w:rPr>
        <w:t xml:space="preserve">Djanogly Values </w:t>
      </w:r>
    </w:p>
    <w:p w14:paraId="376B540D" w14:textId="77777777" w:rsidR="00907CDA" w:rsidRPr="00320916" w:rsidRDefault="00907CDA" w:rsidP="00907CDA">
      <w:pPr>
        <w:spacing w:before="120" w:after="120" w:line="240" w:lineRule="auto"/>
        <w:contextualSpacing/>
        <w:rPr>
          <w:rFonts w:ascii="Century Gothic" w:hAnsi="Century Gothic"/>
        </w:rPr>
      </w:pPr>
    </w:p>
    <w:p w14:paraId="03A4FDE0" w14:textId="6100C114" w:rsidR="00907CDA" w:rsidRPr="00320916" w:rsidRDefault="00907CDA" w:rsidP="00907CDA">
      <w:pPr>
        <w:spacing w:after="0" w:line="240" w:lineRule="auto"/>
        <w:rPr>
          <w:rFonts w:ascii="Century Gothic" w:hAnsi="Century Gothic"/>
        </w:rPr>
      </w:pPr>
      <w:r w:rsidRPr="00320916">
        <w:rPr>
          <w:rFonts w:ascii="Century Gothic" w:hAnsi="Century Gothic"/>
        </w:rPr>
        <w:t xml:space="preserve">Employees who demonstrate a commitment to our core values of Excellence, Resilience and Innovation will: </w:t>
      </w:r>
    </w:p>
    <w:p w14:paraId="74FC0589" w14:textId="77777777" w:rsidR="00907CDA" w:rsidRPr="00320916" w:rsidRDefault="00907CDA" w:rsidP="00907CDA">
      <w:pPr>
        <w:spacing w:after="0" w:line="240" w:lineRule="auto"/>
        <w:rPr>
          <w:rFonts w:ascii="Century Gothic" w:hAnsi="Century Gothic"/>
        </w:rPr>
      </w:pPr>
    </w:p>
    <w:p w14:paraId="49170278" w14:textId="44F37B64" w:rsidR="00907CDA" w:rsidRPr="00320916" w:rsidRDefault="00907CDA" w:rsidP="00907CDA">
      <w:pPr>
        <w:numPr>
          <w:ilvl w:val="0"/>
          <w:numId w:val="3"/>
        </w:numPr>
        <w:spacing w:after="0" w:line="240" w:lineRule="auto"/>
        <w:contextualSpacing/>
        <w:rPr>
          <w:rFonts w:ascii="Century Gothic" w:hAnsi="Century Gothic"/>
        </w:rPr>
      </w:pPr>
      <w:r w:rsidRPr="00320916">
        <w:rPr>
          <w:rFonts w:ascii="Century Gothic" w:eastAsia="Times New Roman" w:hAnsi="Century Gothic"/>
        </w:rPr>
        <w:t xml:space="preserve">Embody the belief that every child has the right to an excellent education and constantly strive to give every child the best opportunity to succeed and prosper through their contribution to the Trust  </w:t>
      </w:r>
    </w:p>
    <w:p w14:paraId="4BD189E3" w14:textId="77777777" w:rsidR="00907CDA" w:rsidRPr="00320916" w:rsidRDefault="00907CDA" w:rsidP="00907CDA">
      <w:pPr>
        <w:spacing w:after="0" w:line="240" w:lineRule="auto"/>
        <w:ind w:left="360"/>
        <w:contextualSpacing/>
        <w:rPr>
          <w:rFonts w:ascii="Century Gothic" w:hAnsi="Century Gothic"/>
        </w:rPr>
      </w:pPr>
    </w:p>
    <w:p w14:paraId="12C68AA4" w14:textId="77777777" w:rsidR="00907CDA" w:rsidRPr="00320916" w:rsidRDefault="00907CDA" w:rsidP="00907CDA">
      <w:pPr>
        <w:numPr>
          <w:ilvl w:val="0"/>
          <w:numId w:val="3"/>
        </w:numPr>
        <w:spacing w:after="0" w:line="240" w:lineRule="auto"/>
        <w:contextualSpacing/>
        <w:rPr>
          <w:rFonts w:ascii="Century Gothic" w:hAnsi="Century Gothic"/>
        </w:rPr>
      </w:pPr>
      <w:r w:rsidRPr="00320916">
        <w:rPr>
          <w:rFonts w:ascii="Century Gothic" w:eastAsia="Times New Roman" w:hAnsi="Century Gothic"/>
        </w:rPr>
        <w:t>Recognise and demonstrate the importance of working hard, showing resilience and paying close attention to detail to ensure every child achieves their best.</w:t>
      </w:r>
    </w:p>
    <w:p w14:paraId="65C16F45" w14:textId="77777777" w:rsidR="00907CDA" w:rsidRPr="00320916" w:rsidRDefault="00907CDA" w:rsidP="00907CDA">
      <w:pPr>
        <w:spacing w:after="0" w:line="240" w:lineRule="auto"/>
        <w:contextualSpacing/>
        <w:rPr>
          <w:rFonts w:ascii="Century Gothic" w:hAnsi="Century Gothic"/>
        </w:rPr>
      </w:pPr>
    </w:p>
    <w:p w14:paraId="48D6A506" w14:textId="77777777" w:rsidR="00907CDA" w:rsidRPr="00320916" w:rsidRDefault="00907CDA" w:rsidP="00907CDA">
      <w:pPr>
        <w:numPr>
          <w:ilvl w:val="0"/>
          <w:numId w:val="3"/>
        </w:numPr>
        <w:spacing w:after="0" w:line="240" w:lineRule="auto"/>
        <w:contextualSpacing/>
        <w:rPr>
          <w:rFonts w:ascii="Century Gothic" w:eastAsia="Times New Roman" w:hAnsi="Century Gothic"/>
        </w:rPr>
      </w:pPr>
      <w:r w:rsidRPr="00320916">
        <w:rPr>
          <w:rFonts w:ascii="Century Gothic" w:eastAsia="Times New Roman" w:hAnsi="Century Gothic"/>
        </w:rPr>
        <w:t>Strive for excellence by demonstrating a commitment to innovation, engaging in CPD and constantly striving to improve provision and outcomes for pupils.</w:t>
      </w:r>
    </w:p>
    <w:p w14:paraId="3D2C2531" w14:textId="77777777" w:rsidR="00907CDA" w:rsidRPr="00320916" w:rsidRDefault="00907CDA" w:rsidP="00907CDA">
      <w:pPr>
        <w:spacing w:after="0" w:line="240" w:lineRule="auto"/>
        <w:rPr>
          <w:rFonts w:ascii="Century Gothic" w:hAnsi="Century Gothic"/>
          <w:b/>
          <w:bCs/>
        </w:rPr>
      </w:pPr>
    </w:p>
    <w:p w14:paraId="1E366D23" w14:textId="036D60D8" w:rsidR="00907CDA" w:rsidRPr="00320916" w:rsidRDefault="00907CDA" w:rsidP="00907CDA">
      <w:pPr>
        <w:spacing w:after="0" w:line="240" w:lineRule="auto"/>
        <w:rPr>
          <w:rFonts w:ascii="Century Gothic" w:hAnsi="Century Gothic"/>
          <w:b/>
          <w:bCs/>
        </w:rPr>
      </w:pPr>
      <w:r w:rsidRPr="00320916">
        <w:rPr>
          <w:rFonts w:ascii="Century Gothic" w:hAnsi="Century Gothic"/>
          <w:b/>
          <w:bCs/>
        </w:rPr>
        <w:t>Djanogly Behaviours</w:t>
      </w:r>
    </w:p>
    <w:p w14:paraId="1628EC8D" w14:textId="77777777" w:rsidR="00907CDA" w:rsidRPr="00320916" w:rsidRDefault="00907CDA" w:rsidP="00907CDA">
      <w:pPr>
        <w:spacing w:after="0" w:line="240" w:lineRule="auto"/>
        <w:rPr>
          <w:rFonts w:ascii="Century Gothic" w:hAnsi="Century Gothic"/>
          <w:b/>
          <w:bCs/>
        </w:rPr>
      </w:pPr>
    </w:p>
    <w:p w14:paraId="5668D513" w14:textId="3B07ABE6" w:rsidR="00907CDA" w:rsidRPr="00320916" w:rsidRDefault="00907CDA" w:rsidP="00907CDA">
      <w:pPr>
        <w:spacing w:after="0" w:line="240" w:lineRule="auto"/>
        <w:rPr>
          <w:rFonts w:ascii="Century Gothic" w:hAnsi="Century Gothic"/>
        </w:rPr>
      </w:pPr>
      <w:r w:rsidRPr="00320916">
        <w:rPr>
          <w:rFonts w:ascii="Century Gothic" w:hAnsi="Century Gothic"/>
        </w:rPr>
        <w:t>Employees will demonstrate their professionalism and promote a positive culture by:</w:t>
      </w:r>
    </w:p>
    <w:p w14:paraId="305A65C1" w14:textId="77777777" w:rsidR="00907CDA" w:rsidRPr="00320916" w:rsidRDefault="00907CDA" w:rsidP="00907CDA">
      <w:pPr>
        <w:spacing w:after="0" w:line="240" w:lineRule="auto"/>
        <w:rPr>
          <w:rFonts w:ascii="Century Gothic" w:hAnsi="Century Gothic"/>
        </w:rPr>
      </w:pPr>
    </w:p>
    <w:p w14:paraId="6C2139F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Behaving in a professional manner at all times</w:t>
      </w:r>
    </w:p>
    <w:p w14:paraId="51B9DA0D" w14:textId="77777777" w:rsidR="00907CDA" w:rsidRPr="00320916" w:rsidRDefault="00907CDA" w:rsidP="00907CDA">
      <w:pPr>
        <w:spacing w:after="0" w:line="240" w:lineRule="auto"/>
        <w:ind w:left="360"/>
        <w:contextualSpacing/>
        <w:rPr>
          <w:rFonts w:ascii="Century Gothic" w:eastAsia="Times New Roman" w:hAnsi="Century Gothic"/>
        </w:rPr>
      </w:pPr>
    </w:p>
    <w:p w14:paraId="61EF016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Developing professional working relationships with all colleagues and stakeholders, showing understanding and mutual respect in all aspects of their role</w:t>
      </w:r>
    </w:p>
    <w:p w14:paraId="2915E712" w14:textId="77777777" w:rsidR="00907CDA" w:rsidRPr="00320916" w:rsidRDefault="00907CDA" w:rsidP="00907CDA">
      <w:pPr>
        <w:spacing w:after="0" w:line="240" w:lineRule="auto"/>
        <w:contextualSpacing/>
        <w:rPr>
          <w:rFonts w:ascii="Century Gothic" w:eastAsia="Times New Roman" w:hAnsi="Century Gothic"/>
        </w:rPr>
      </w:pPr>
    </w:p>
    <w:p w14:paraId="484E73C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Taking personal responsibility by paying attention to the small things to intercept issues before they become a larger problem</w:t>
      </w:r>
    </w:p>
    <w:p w14:paraId="04BC9C1F" w14:textId="77777777" w:rsidR="00907CDA" w:rsidRPr="00320916" w:rsidRDefault="00907CDA" w:rsidP="00907CDA">
      <w:pPr>
        <w:spacing w:after="0" w:line="240" w:lineRule="auto"/>
        <w:contextualSpacing/>
        <w:rPr>
          <w:rFonts w:ascii="Century Gothic" w:eastAsia="Times New Roman" w:hAnsi="Century Gothic"/>
        </w:rPr>
      </w:pPr>
    </w:p>
    <w:p w14:paraId="52BE0A4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Resolving any issues in a professional, calm manner, seeking support where necessary and always demonstrating kindness and respect for others</w:t>
      </w:r>
    </w:p>
    <w:p w14:paraId="5F9D4EC3" w14:textId="77777777" w:rsidR="00907CDA" w:rsidRPr="00320916" w:rsidRDefault="00907CDA" w:rsidP="00907CDA">
      <w:pPr>
        <w:spacing w:after="0" w:line="240" w:lineRule="auto"/>
        <w:contextualSpacing/>
        <w:rPr>
          <w:rFonts w:ascii="Century Gothic" w:eastAsia="Times New Roman" w:hAnsi="Century Gothic"/>
        </w:rPr>
      </w:pPr>
    </w:p>
    <w:p w14:paraId="30E36A2E"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Starting and ending the day with the same emotional constancy with every interaction.</w:t>
      </w:r>
    </w:p>
    <w:p w14:paraId="1F6D2A4C" w14:textId="77777777" w:rsidR="00907CDA" w:rsidRPr="00320916" w:rsidRDefault="00907CDA" w:rsidP="00907CDA">
      <w:pPr>
        <w:spacing w:after="0" w:line="240" w:lineRule="auto"/>
      </w:pPr>
    </w:p>
    <w:p w14:paraId="713834D2" w14:textId="144F6111" w:rsidR="00907CDA" w:rsidRPr="00320916" w:rsidRDefault="00907CDA" w:rsidP="00907CDA">
      <w:pPr>
        <w:rPr>
          <w:rFonts w:ascii="Century Gothic" w:hAnsi="Century Gothic"/>
        </w:rPr>
      </w:pPr>
    </w:p>
    <w:p w14:paraId="220C0BFE" w14:textId="4334D70E" w:rsidR="00907CDA" w:rsidRDefault="00907CDA" w:rsidP="008308BA">
      <w:pPr>
        <w:spacing w:before="120" w:after="120" w:line="240" w:lineRule="auto"/>
        <w:contextualSpacing/>
        <w:rPr>
          <w:rFonts w:ascii="Century Gothic" w:hAnsi="Century Gothic"/>
          <w:b/>
        </w:rPr>
      </w:pPr>
    </w:p>
    <w:p w14:paraId="5D2B0E60" w14:textId="57D34DFE" w:rsidR="00907CDA" w:rsidRDefault="00907CDA" w:rsidP="008308BA">
      <w:pPr>
        <w:spacing w:before="120" w:after="120" w:line="240" w:lineRule="auto"/>
        <w:contextualSpacing/>
        <w:rPr>
          <w:rFonts w:ascii="Century Gothic" w:hAnsi="Century Gothic"/>
          <w:b/>
        </w:rPr>
      </w:pPr>
    </w:p>
    <w:p w14:paraId="4FA15958" w14:textId="77777777" w:rsidR="00E10223" w:rsidRPr="00842EE9" w:rsidRDefault="00396BE3" w:rsidP="008308BA">
      <w:pPr>
        <w:spacing w:before="120" w:after="120" w:line="240" w:lineRule="auto"/>
        <w:contextualSpacing/>
        <w:rPr>
          <w:rFonts w:ascii="Century Gothic" w:hAnsi="Century Gothic"/>
          <w:b/>
          <w:sz w:val="24"/>
          <w:szCs w:val="24"/>
        </w:rPr>
      </w:pPr>
      <w:r w:rsidRPr="00924289">
        <w:rPr>
          <w:rFonts w:ascii="Century Gothic" w:hAnsi="Century Gothic"/>
          <w:b/>
          <w:sz w:val="24"/>
          <w:szCs w:val="24"/>
        </w:rPr>
        <w:t>Job Purpose</w:t>
      </w:r>
      <w:r w:rsidR="00C16BB2" w:rsidRPr="00924289">
        <w:rPr>
          <w:rFonts w:ascii="Century Gothic" w:hAnsi="Century Gothic"/>
          <w:b/>
          <w:sz w:val="24"/>
          <w:szCs w:val="24"/>
        </w:rPr>
        <w:t>:</w:t>
      </w:r>
    </w:p>
    <w:tbl>
      <w:tblPr>
        <w:tblStyle w:val="TableGrid"/>
        <w:tblW w:w="0" w:type="auto"/>
        <w:tblLook w:val="04A0" w:firstRow="1" w:lastRow="0" w:firstColumn="1" w:lastColumn="0" w:noHBand="0" w:noVBand="1"/>
      </w:tblPr>
      <w:tblGrid>
        <w:gridCol w:w="9628"/>
      </w:tblGrid>
      <w:tr w:rsidR="008B4996" w:rsidRPr="005E1EA4" w14:paraId="2503876A" w14:textId="77777777" w:rsidTr="008B4996">
        <w:tc>
          <w:tcPr>
            <w:tcW w:w="9854" w:type="dxa"/>
          </w:tcPr>
          <w:p w14:paraId="76DF628D" w14:textId="33470661"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lang w:eastAsia="en-GB"/>
              </w:rPr>
            </w:pPr>
            <w:r w:rsidRPr="005E1EA4">
              <w:rPr>
                <w:rFonts w:ascii="Century Gothic" w:eastAsia="Times New Roman" w:hAnsi="Century Gothic" w:cs="Arial"/>
                <w:lang w:eastAsia="en-GB"/>
              </w:rPr>
              <w:t>The post holder will liaise daily with the PA to the Principal with respect to the cover requirements.</w:t>
            </w:r>
          </w:p>
          <w:p w14:paraId="72D4BC52"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lang w:eastAsia="en-GB"/>
              </w:rPr>
            </w:pPr>
          </w:p>
          <w:p w14:paraId="664994CA"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lang w:eastAsia="en-GB"/>
              </w:rPr>
            </w:pPr>
            <w:r w:rsidRPr="005E1EA4">
              <w:rPr>
                <w:rFonts w:ascii="Century Gothic" w:eastAsia="Times New Roman" w:hAnsi="Century Gothic" w:cs="Arial"/>
                <w:lang w:eastAsia="en-GB"/>
              </w:rPr>
              <w:t>To work with scholars within the Academy as part of a team under the direction of the line manager in order to:</w:t>
            </w:r>
          </w:p>
          <w:p w14:paraId="2FDE0517"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lang w:eastAsia="en-GB"/>
              </w:rPr>
            </w:pPr>
          </w:p>
          <w:p w14:paraId="737618EC"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lang w:eastAsia="en-GB"/>
              </w:rPr>
            </w:pPr>
            <w:r w:rsidRPr="005E1EA4">
              <w:rPr>
                <w:rFonts w:ascii="Century Gothic" w:eastAsia="Times New Roman" w:hAnsi="Century Gothic" w:cs="Arial"/>
                <w:lang w:eastAsia="en-GB"/>
              </w:rPr>
              <w:t>•</w:t>
            </w:r>
            <w:r w:rsidRPr="005E1EA4">
              <w:rPr>
                <w:rFonts w:ascii="Century Gothic" w:eastAsia="Times New Roman" w:hAnsi="Century Gothic" w:cs="Arial"/>
                <w:lang w:eastAsia="en-GB"/>
              </w:rPr>
              <w:tab/>
              <w:t>Supervise classes during the short-term absence of the class teacher</w:t>
            </w:r>
          </w:p>
          <w:p w14:paraId="14A70036"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lang w:eastAsia="en-GB"/>
              </w:rPr>
            </w:pPr>
            <w:r w:rsidRPr="005E1EA4">
              <w:rPr>
                <w:rFonts w:ascii="Century Gothic" w:eastAsia="Times New Roman" w:hAnsi="Century Gothic" w:cs="Arial"/>
                <w:lang w:eastAsia="en-GB"/>
              </w:rPr>
              <w:t>•</w:t>
            </w:r>
            <w:r w:rsidRPr="005E1EA4">
              <w:rPr>
                <w:rFonts w:ascii="Century Gothic" w:eastAsia="Times New Roman" w:hAnsi="Century Gothic" w:cs="Arial"/>
                <w:lang w:eastAsia="en-GB"/>
              </w:rPr>
              <w:tab/>
              <w:t xml:space="preserve">Oversee scholars in the absence of their normal teacher, passing on to them work that has been left for them, and ensuring that they work quietly and effectively throughout the lesson. </w:t>
            </w:r>
          </w:p>
          <w:p w14:paraId="65BFCF70"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lang w:eastAsia="en-GB"/>
              </w:rPr>
            </w:pPr>
          </w:p>
          <w:p w14:paraId="0A85E1E5"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Cs/>
                <w:lang w:eastAsia="en-GB"/>
              </w:rPr>
            </w:pPr>
            <w:r w:rsidRPr="005E1EA4">
              <w:rPr>
                <w:rFonts w:ascii="Century Gothic" w:eastAsia="Times New Roman" w:hAnsi="Century Gothic" w:cs="Arial"/>
                <w:lang w:eastAsia="en-GB"/>
              </w:rPr>
              <w:t>The key purpose of the job is to facilitate high quality learning within the classroom in the absence of the regular teacher.</w:t>
            </w:r>
          </w:p>
          <w:p w14:paraId="35A8BA65" w14:textId="43247D30" w:rsidR="00E22078" w:rsidRPr="005E1EA4" w:rsidRDefault="00E22078" w:rsidP="00E22078">
            <w:pPr>
              <w:spacing w:after="0" w:line="240" w:lineRule="auto"/>
              <w:contextualSpacing/>
              <w:jc w:val="both"/>
              <w:rPr>
                <w:rFonts w:ascii="Century Gothic" w:hAnsi="Century Gothic"/>
              </w:rPr>
            </w:pPr>
          </w:p>
        </w:tc>
      </w:tr>
    </w:tbl>
    <w:p w14:paraId="136EB55E" w14:textId="77777777" w:rsidR="00157560" w:rsidRPr="005E1EA4" w:rsidRDefault="00157560" w:rsidP="008308BA">
      <w:pPr>
        <w:spacing w:before="120" w:after="120" w:line="240" w:lineRule="auto"/>
        <w:contextualSpacing/>
        <w:jc w:val="both"/>
        <w:rPr>
          <w:rFonts w:ascii="Century Gothic" w:hAnsi="Century Gothic"/>
        </w:rPr>
      </w:pPr>
    </w:p>
    <w:p w14:paraId="1930920B" w14:textId="77777777" w:rsidR="00E026D2" w:rsidRPr="005E1EA4" w:rsidRDefault="008B4996" w:rsidP="008308BA">
      <w:pPr>
        <w:spacing w:before="120" w:after="120" w:line="240" w:lineRule="auto"/>
        <w:contextualSpacing/>
        <w:rPr>
          <w:rFonts w:ascii="Century Gothic" w:hAnsi="Century Gothic"/>
          <w:b/>
          <w:sz w:val="24"/>
          <w:szCs w:val="24"/>
        </w:rPr>
      </w:pPr>
      <w:r w:rsidRPr="005E1EA4">
        <w:rPr>
          <w:rFonts w:ascii="Century Gothic" w:hAnsi="Century Gothic"/>
          <w:b/>
          <w:sz w:val="24"/>
          <w:szCs w:val="24"/>
        </w:rPr>
        <w:t xml:space="preserve">Job </w:t>
      </w:r>
      <w:r w:rsidR="00AD3C73" w:rsidRPr="005E1EA4">
        <w:rPr>
          <w:rFonts w:ascii="Century Gothic" w:hAnsi="Century Gothic"/>
          <w:b/>
          <w:sz w:val="24"/>
          <w:szCs w:val="24"/>
        </w:rPr>
        <w:t>Responsibilities:</w:t>
      </w:r>
    </w:p>
    <w:tbl>
      <w:tblPr>
        <w:tblStyle w:val="TableGrid"/>
        <w:tblW w:w="0" w:type="auto"/>
        <w:tblLook w:val="04A0" w:firstRow="1" w:lastRow="0" w:firstColumn="1" w:lastColumn="0" w:noHBand="0" w:noVBand="1"/>
      </w:tblPr>
      <w:tblGrid>
        <w:gridCol w:w="9628"/>
      </w:tblGrid>
      <w:tr w:rsidR="008B4996" w:rsidRPr="005E1EA4" w14:paraId="365CBF6A" w14:textId="77777777" w:rsidTr="008B4996">
        <w:tc>
          <w:tcPr>
            <w:tcW w:w="9854" w:type="dxa"/>
          </w:tcPr>
          <w:p w14:paraId="6874B3B0"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lang w:eastAsia="en-GB"/>
              </w:rPr>
            </w:pPr>
            <w:r w:rsidRPr="005E1EA4">
              <w:rPr>
                <w:rFonts w:ascii="Century Gothic" w:eastAsia="Times New Roman" w:hAnsi="Century Gothic" w:cs="Arial"/>
                <w:lang w:eastAsia="en-GB"/>
              </w:rPr>
              <w:t>To cover lessons for absent teachers as required.</w:t>
            </w:r>
          </w:p>
          <w:p w14:paraId="601E44E5"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lang w:eastAsia="en-GB"/>
              </w:rPr>
            </w:pPr>
            <w:r w:rsidRPr="005E1EA4">
              <w:rPr>
                <w:rFonts w:ascii="Century Gothic" w:eastAsia="Times New Roman" w:hAnsi="Century Gothic" w:cs="Arial"/>
                <w:lang w:eastAsia="en-GB"/>
              </w:rPr>
              <w:t>•</w:t>
            </w:r>
            <w:r w:rsidRPr="005E1EA4">
              <w:rPr>
                <w:rFonts w:ascii="Century Gothic" w:eastAsia="Times New Roman" w:hAnsi="Century Gothic" w:cs="Arial"/>
                <w:lang w:eastAsia="en-GB"/>
              </w:rPr>
              <w:tab/>
              <w:t>To facilitate and encourage learning which helps all scholars achieve their potential.</w:t>
            </w:r>
          </w:p>
          <w:p w14:paraId="0445FCDB"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lang w:eastAsia="en-GB"/>
              </w:rPr>
            </w:pPr>
            <w:r w:rsidRPr="005E1EA4">
              <w:rPr>
                <w:rFonts w:ascii="Century Gothic" w:eastAsia="Times New Roman" w:hAnsi="Century Gothic" w:cs="Arial"/>
                <w:lang w:eastAsia="en-GB"/>
              </w:rPr>
              <w:t>•</w:t>
            </w:r>
            <w:r w:rsidRPr="005E1EA4">
              <w:rPr>
                <w:rFonts w:ascii="Century Gothic" w:eastAsia="Times New Roman" w:hAnsi="Century Gothic" w:cs="Arial"/>
                <w:lang w:eastAsia="en-GB"/>
              </w:rPr>
              <w:tab/>
              <w:t>To work with colleagues to support high standards of behaviour and attainment.</w:t>
            </w:r>
          </w:p>
          <w:p w14:paraId="0C02141C"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lang w:eastAsia="en-GB"/>
              </w:rPr>
            </w:pPr>
            <w:r w:rsidRPr="005E1EA4">
              <w:rPr>
                <w:rFonts w:ascii="Century Gothic" w:eastAsia="Times New Roman" w:hAnsi="Century Gothic" w:cs="Arial"/>
                <w:lang w:eastAsia="en-GB"/>
              </w:rPr>
              <w:t>•</w:t>
            </w:r>
            <w:r w:rsidRPr="005E1EA4">
              <w:rPr>
                <w:rFonts w:ascii="Century Gothic" w:eastAsia="Times New Roman" w:hAnsi="Century Gothic" w:cs="Arial"/>
                <w:lang w:eastAsia="en-GB"/>
              </w:rPr>
              <w:tab/>
              <w:t>To support the overall ethos of the Academy.</w:t>
            </w:r>
          </w:p>
          <w:p w14:paraId="46CA32A4"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lang w:eastAsia="en-GB"/>
              </w:rPr>
            </w:pPr>
          </w:p>
          <w:p w14:paraId="56058775"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Cs/>
                <w:lang w:eastAsia="en-GB"/>
              </w:rPr>
            </w:pPr>
            <w:r w:rsidRPr="005E1EA4">
              <w:rPr>
                <w:rFonts w:ascii="Century Gothic" w:eastAsia="Times New Roman" w:hAnsi="Century Gothic" w:cs="Arial"/>
                <w:bCs/>
                <w:lang w:eastAsia="en-GB"/>
              </w:rPr>
              <w:t>When not required to cover lessons Cover Supervisors will be deployed to provide general assistance, for example to:</w:t>
            </w:r>
          </w:p>
          <w:p w14:paraId="2D2A7117"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bCs/>
                <w:lang w:eastAsia="en-GB"/>
              </w:rPr>
            </w:pPr>
          </w:p>
          <w:p w14:paraId="5041542C"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bCs/>
                <w:lang w:eastAsia="en-GB"/>
              </w:rPr>
            </w:pPr>
            <w:r w:rsidRPr="005E1EA4">
              <w:rPr>
                <w:rFonts w:ascii="Century Gothic" w:eastAsia="Times New Roman" w:hAnsi="Century Gothic" w:cs="Arial"/>
                <w:bCs/>
                <w:lang w:eastAsia="en-GB"/>
              </w:rPr>
              <w:t>•</w:t>
            </w:r>
            <w:r w:rsidRPr="005E1EA4">
              <w:rPr>
                <w:rFonts w:ascii="Century Gothic" w:eastAsia="Times New Roman" w:hAnsi="Century Gothic" w:cs="Arial"/>
                <w:bCs/>
                <w:lang w:eastAsia="en-GB"/>
              </w:rPr>
              <w:tab/>
              <w:t>Supervise groups of scholars working outside their normal classroom.</w:t>
            </w:r>
          </w:p>
          <w:p w14:paraId="75470D7F"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bCs/>
                <w:lang w:eastAsia="en-GB"/>
              </w:rPr>
            </w:pPr>
            <w:r w:rsidRPr="005E1EA4">
              <w:rPr>
                <w:rFonts w:ascii="Century Gothic" w:eastAsia="Times New Roman" w:hAnsi="Century Gothic" w:cs="Arial"/>
                <w:bCs/>
                <w:lang w:eastAsia="en-GB"/>
              </w:rPr>
              <w:t>•</w:t>
            </w:r>
            <w:r w:rsidRPr="005E1EA4">
              <w:rPr>
                <w:rFonts w:ascii="Century Gothic" w:eastAsia="Times New Roman" w:hAnsi="Century Gothic" w:cs="Arial"/>
                <w:bCs/>
                <w:lang w:eastAsia="en-GB"/>
              </w:rPr>
              <w:tab/>
              <w:t>Support individuals or groups with particular learning needs.</w:t>
            </w:r>
          </w:p>
          <w:p w14:paraId="41DDC875"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bCs/>
                <w:lang w:eastAsia="en-GB"/>
              </w:rPr>
            </w:pPr>
            <w:r w:rsidRPr="005E1EA4">
              <w:rPr>
                <w:rFonts w:ascii="Century Gothic" w:eastAsia="Times New Roman" w:hAnsi="Century Gothic" w:cs="Arial"/>
                <w:bCs/>
                <w:lang w:eastAsia="en-GB"/>
              </w:rPr>
              <w:t>•</w:t>
            </w:r>
            <w:r w:rsidRPr="005E1EA4">
              <w:rPr>
                <w:rFonts w:ascii="Century Gothic" w:eastAsia="Times New Roman" w:hAnsi="Century Gothic" w:cs="Arial"/>
                <w:bCs/>
                <w:lang w:eastAsia="en-GB"/>
              </w:rPr>
              <w:tab/>
              <w:t>Undertake exam invigilation as required.</w:t>
            </w:r>
          </w:p>
          <w:p w14:paraId="74600C23" w14:textId="77777777" w:rsidR="005E1EA4" w:rsidRPr="005E1EA4" w:rsidRDefault="005E1EA4" w:rsidP="005E1EA4">
            <w:pPr>
              <w:widowControl w:val="0"/>
              <w:overflowPunct w:val="0"/>
              <w:autoSpaceDE w:val="0"/>
              <w:autoSpaceDN w:val="0"/>
              <w:adjustRightInd w:val="0"/>
              <w:spacing w:after="0" w:line="240" w:lineRule="auto"/>
              <w:ind w:left="589" w:right="420" w:hanging="283"/>
              <w:rPr>
                <w:rFonts w:ascii="Century Gothic" w:eastAsia="Times New Roman" w:hAnsi="Century Gothic" w:cs="Arial"/>
                <w:bCs/>
                <w:lang w:eastAsia="en-GB"/>
              </w:rPr>
            </w:pPr>
            <w:r w:rsidRPr="005E1EA4">
              <w:rPr>
                <w:rFonts w:ascii="Century Gothic" w:eastAsia="Times New Roman" w:hAnsi="Century Gothic" w:cs="Arial"/>
                <w:bCs/>
                <w:lang w:eastAsia="en-GB"/>
              </w:rPr>
              <w:t>•</w:t>
            </w:r>
            <w:r w:rsidRPr="005E1EA4">
              <w:rPr>
                <w:rFonts w:ascii="Century Gothic" w:eastAsia="Times New Roman" w:hAnsi="Century Gothic" w:cs="Arial"/>
                <w:bCs/>
                <w:lang w:eastAsia="en-GB"/>
              </w:rPr>
              <w:tab/>
              <w:t>Provide help to teachers or support staff, wherever possible making use of the skills that the Cover Supervisor is able to bring to the job, for example library skills, display skills etc.</w:t>
            </w:r>
          </w:p>
          <w:p w14:paraId="23BEA08A"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Cs/>
                <w:lang w:eastAsia="en-GB"/>
              </w:rPr>
            </w:pPr>
          </w:p>
          <w:p w14:paraId="6321917E" w14:textId="0FDCD51D"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Cs/>
                <w:lang w:eastAsia="en-GB"/>
              </w:rPr>
            </w:pPr>
            <w:r w:rsidRPr="005E1EA4">
              <w:rPr>
                <w:rFonts w:ascii="Century Gothic" w:eastAsia="Times New Roman" w:hAnsi="Century Gothic" w:cs="Arial"/>
                <w:bCs/>
                <w:lang w:eastAsia="en-GB"/>
              </w:rPr>
              <w:t>Outside normal lesson times Cover Supervisors will provide cover in the event of absence for a range of other professional duties normally undertaken by teachers. These may include registration, supervision of scholars at the start and end of the day and during breaks and lunchtime, supervision of detentions etc. Cover Supervisors may be also be asked to assist teachers in undertaking these tasks.</w:t>
            </w:r>
          </w:p>
          <w:p w14:paraId="25E87FE5"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Cs/>
                <w:lang w:eastAsia="en-GB"/>
              </w:rPr>
            </w:pPr>
          </w:p>
          <w:p w14:paraId="19D773EE"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
                <w:bCs/>
                <w:lang w:eastAsia="en-GB"/>
              </w:rPr>
            </w:pPr>
            <w:r w:rsidRPr="005E1EA4">
              <w:rPr>
                <w:rFonts w:ascii="Century Gothic" w:eastAsia="Times New Roman" w:hAnsi="Century Gothic" w:cs="Arial"/>
                <w:b/>
                <w:bCs/>
                <w:lang w:eastAsia="en-GB"/>
              </w:rPr>
              <w:t>Outline Of The Key Tasks When Covering Lessons</w:t>
            </w:r>
          </w:p>
          <w:p w14:paraId="79872D2D"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
                <w:bCs/>
                <w:lang w:eastAsia="en-GB"/>
              </w:rPr>
            </w:pPr>
          </w:p>
          <w:p w14:paraId="51DD0EA2"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Cs/>
                <w:lang w:eastAsia="en-GB"/>
              </w:rPr>
            </w:pPr>
            <w:r w:rsidRPr="005E1EA4">
              <w:rPr>
                <w:rFonts w:ascii="Century Gothic" w:eastAsia="Times New Roman" w:hAnsi="Century Gothic" w:cs="Arial"/>
                <w:bCs/>
                <w:lang w:eastAsia="en-GB"/>
              </w:rPr>
              <w:t>Cover supervisors will be expected to:</w:t>
            </w:r>
          </w:p>
          <w:p w14:paraId="28873D49"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Cs/>
                <w:lang w:eastAsia="en-GB"/>
              </w:rPr>
            </w:pPr>
          </w:p>
          <w:p w14:paraId="6746EA97"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t>•</w:t>
            </w:r>
            <w:r w:rsidRPr="005E1EA4">
              <w:rPr>
                <w:rFonts w:ascii="Century Gothic" w:eastAsia="Times New Roman" w:hAnsi="Century Gothic" w:cs="Arial"/>
                <w:bCs/>
                <w:lang w:eastAsia="en-GB"/>
              </w:rPr>
              <w:tab/>
              <w:t>Receive instructions about the work to be undertaken by the class. These instructions will either be left by the absent teacher or by another qualified teacher.</w:t>
            </w:r>
          </w:p>
          <w:p w14:paraId="26A2913A"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t>•</w:t>
            </w:r>
            <w:r w:rsidRPr="005E1EA4">
              <w:rPr>
                <w:rFonts w:ascii="Century Gothic" w:eastAsia="Times New Roman" w:hAnsi="Century Gothic" w:cs="Arial"/>
                <w:bCs/>
                <w:lang w:eastAsia="en-GB"/>
              </w:rPr>
              <w:tab/>
              <w:t>Ensure that the resources specified are available.</w:t>
            </w:r>
          </w:p>
          <w:p w14:paraId="45AA26E7"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t>•</w:t>
            </w:r>
            <w:r w:rsidRPr="005E1EA4">
              <w:rPr>
                <w:rFonts w:ascii="Century Gothic" w:eastAsia="Times New Roman" w:hAnsi="Century Gothic" w:cs="Arial"/>
                <w:bCs/>
                <w:lang w:eastAsia="en-GB"/>
              </w:rPr>
              <w:tab/>
              <w:t>Arrive promptly at the classroom.</w:t>
            </w:r>
          </w:p>
          <w:p w14:paraId="2BA334AD"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t>•</w:t>
            </w:r>
            <w:r w:rsidRPr="005E1EA4">
              <w:rPr>
                <w:rFonts w:ascii="Century Gothic" w:eastAsia="Times New Roman" w:hAnsi="Century Gothic" w:cs="Arial"/>
                <w:bCs/>
                <w:lang w:eastAsia="en-GB"/>
              </w:rPr>
              <w:tab/>
              <w:t>Ensure that the scholars are properly dressed in uniform, and have the correct equipment.</w:t>
            </w:r>
          </w:p>
          <w:p w14:paraId="2F2892A3"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t>•</w:t>
            </w:r>
            <w:r w:rsidRPr="005E1EA4">
              <w:rPr>
                <w:rFonts w:ascii="Century Gothic" w:eastAsia="Times New Roman" w:hAnsi="Century Gothic" w:cs="Arial"/>
                <w:bCs/>
                <w:lang w:eastAsia="en-GB"/>
              </w:rPr>
              <w:tab/>
              <w:t>Take the register.</w:t>
            </w:r>
          </w:p>
          <w:p w14:paraId="428E3D20"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lastRenderedPageBreak/>
              <w:t xml:space="preserve">• </w:t>
            </w:r>
            <w:r w:rsidRPr="005E1EA4">
              <w:rPr>
                <w:rFonts w:ascii="Century Gothic" w:eastAsia="Times New Roman" w:hAnsi="Century Gothic" w:cs="Arial"/>
                <w:bCs/>
                <w:lang w:eastAsia="en-GB"/>
              </w:rPr>
              <w:tab/>
              <w:t>Manage the behaviour of scholars whilst they are undertaking this work to ensure a constructive environment.</w:t>
            </w:r>
          </w:p>
          <w:p w14:paraId="65CBBA28"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t xml:space="preserve">• </w:t>
            </w:r>
            <w:r w:rsidRPr="005E1EA4">
              <w:rPr>
                <w:rFonts w:ascii="Century Gothic" w:eastAsia="Times New Roman" w:hAnsi="Century Gothic" w:cs="Arial"/>
                <w:bCs/>
                <w:lang w:eastAsia="en-GB"/>
              </w:rPr>
              <w:tab/>
              <w:t>Respond to any questions from scholars about process and procedures.</w:t>
            </w:r>
          </w:p>
          <w:p w14:paraId="53B17FF3"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t xml:space="preserve">• </w:t>
            </w:r>
            <w:r w:rsidRPr="005E1EA4">
              <w:rPr>
                <w:rFonts w:ascii="Century Gothic" w:eastAsia="Times New Roman" w:hAnsi="Century Gothic" w:cs="Arial"/>
                <w:bCs/>
                <w:lang w:eastAsia="en-GB"/>
              </w:rPr>
              <w:tab/>
              <w:t>Deal with any immediate problems or emergencies according to the school’s policies and procedures.</w:t>
            </w:r>
          </w:p>
          <w:p w14:paraId="5B866AF0"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t xml:space="preserve">• </w:t>
            </w:r>
            <w:r w:rsidRPr="005E1EA4">
              <w:rPr>
                <w:rFonts w:ascii="Century Gothic" w:eastAsia="Times New Roman" w:hAnsi="Century Gothic" w:cs="Arial"/>
                <w:bCs/>
                <w:lang w:eastAsia="en-GB"/>
              </w:rPr>
              <w:tab/>
              <w:t>Collect completed work after the lesson and pass to the appropriate teacher.</w:t>
            </w:r>
          </w:p>
          <w:p w14:paraId="4EC154F9" w14:textId="77777777" w:rsidR="005E1EA4" w:rsidRPr="005E1EA4" w:rsidRDefault="005E1EA4" w:rsidP="005E1EA4">
            <w:pPr>
              <w:widowControl w:val="0"/>
              <w:overflowPunct w:val="0"/>
              <w:autoSpaceDE w:val="0"/>
              <w:autoSpaceDN w:val="0"/>
              <w:adjustRightInd w:val="0"/>
              <w:spacing w:after="0" w:line="240" w:lineRule="auto"/>
              <w:ind w:left="720" w:right="420" w:hanging="414"/>
              <w:rPr>
                <w:rFonts w:ascii="Century Gothic" w:eastAsia="Times New Roman" w:hAnsi="Century Gothic" w:cs="Arial"/>
                <w:bCs/>
                <w:lang w:eastAsia="en-GB"/>
              </w:rPr>
            </w:pPr>
            <w:r w:rsidRPr="005E1EA4">
              <w:rPr>
                <w:rFonts w:ascii="Century Gothic" w:eastAsia="Times New Roman" w:hAnsi="Century Gothic" w:cs="Arial"/>
                <w:bCs/>
                <w:lang w:eastAsia="en-GB"/>
              </w:rPr>
              <w:t xml:space="preserve">• </w:t>
            </w:r>
            <w:r w:rsidRPr="005E1EA4">
              <w:rPr>
                <w:rFonts w:ascii="Century Gothic" w:eastAsia="Times New Roman" w:hAnsi="Century Gothic" w:cs="Arial"/>
                <w:bCs/>
                <w:lang w:eastAsia="en-GB"/>
              </w:rPr>
              <w:tab/>
              <w:t>Report, as appropriate using the Academy’s procedures, on the behaviour of pupils during the class and on any problems arising.</w:t>
            </w:r>
          </w:p>
          <w:p w14:paraId="69E5C1DA"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Cs/>
                <w:lang w:eastAsia="en-GB"/>
              </w:rPr>
            </w:pPr>
          </w:p>
          <w:p w14:paraId="2E4AA987"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
                <w:bCs/>
                <w:lang w:eastAsia="en-GB"/>
              </w:rPr>
            </w:pPr>
            <w:r w:rsidRPr="005E1EA4">
              <w:rPr>
                <w:rFonts w:ascii="Century Gothic" w:eastAsia="Times New Roman" w:hAnsi="Century Gothic" w:cs="Arial"/>
                <w:b/>
                <w:bCs/>
                <w:lang w:eastAsia="en-GB"/>
              </w:rPr>
              <w:t>Support For The Academy</w:t>
            </w:r>
          </w:p>
          <w:p w14:paraId="01567803" w14:textId="77777777" w:rsidR="005E1EA4" w:rsidRPr="005E1EA4" w:rsidRDefault="005E1EA4" w:rsidP="005E1EA4">
            <w:pPr>
              <w:widowControl w:val="0"/>
              <w:overflowPunct w:val="0"/>
              <w:autoSpaceDE w:val="0"/>
              <w:autoSpaceDN w:val="0"/>
              <w:adjustRightInd w:val="0"/>
              <w:spacing w:after="0" w:line="240" w:lineRule="auto"/>
              <w:ind w:right="420"/>
              <w:rPr>
                <w:rFonts w:ascii="Century Gothic" w:eastAsia="Times New Roman" w:hAnsi="Century Gothic" w:cs="Arial"/>
                <w:bCs/>
                <w:lang w:eastAsia="en-GB"/>
              </w:rPr>
            </w:pPr>
          </w:p>
          <w:p w14:paraId="6D46C801" w14:textId="77777777" w:rsidR="005E1EA4" w:rsidRPr="005E1EA4" w:rsidRDefault="005E1EA4" w:rsidP="005E1EA4">
            <w:pPr>
              <w:widowControl w:val="0"/>
              <w:overflowPunct w:val="0"/>
              <w:autoSpaceDE w:val="0"/>
              <w:autoSpaceDN w:val="0"/>
              <w:adjustRightInd w:val="0"/>
              <w:spacing w:after="0" w:line="240" w:lineRule="auto"/>
              <w:ind w:left="731" w:right="420" w:hanging="425"/>
              <w:rPr>
                <w:rFonts w:ascii="Century Gothic" w:eastAsia="Times New Roman" w:hAnsi="Century Gothic" w:cs="Arial"/>
                <w:bCs/>
                <w:lang w:eastAsia="en-GB"/>
              </w:rPr>
            </w:pPr>
            <w:r w:rsidRPr="005E1EA4">
              <w:rPr>
                <w:rFonts w:ascii="Century Gothic" w:eastAsia="Times New Roman" w:hAnsi="Century Gothic" w:cs="Arial"/>
                <w:bCs/>
                <w:lang w:eastAsia="en-GB"/>
              </w:rPr>
              <w:t xml:space="preserve">• </w:t>
            </w:r>
            <w:r w:rsidRPr="005E1EA4">
              <w:rPr>
                <w:rFonts w:ascii="Century Gothic" w:eastAsia="Times New Roman" w:hAnsi="Century Gothic" w:cs="Arial"/>
                <w:bCs/>
                <w:lang w:eastAsia="en-GB"/>
              </w:rPr>
              <w:tab/>
              <w:t>Maintain effective working relationships with colleagues and parents</w:t>
            </w:r>
          </w:p>
          <w:p w14:paraId="4F73C20E" w14:textId="77777777" w:rsidR="005E1EA4" w:rsidRPr="005E1EA4" w:rsidRDefault="005E1EA4" w:rsidP="005E1EA4">
            <w:pPr>
              <w:widowControl w:val="0"/>
              <w:overflowPunct w:val="0"/>
              <w:autoSpaceDE w:val="0"/>
              <w:autoSpaceDN w:val="0"/>
              <w:adjustRightInd w:val="0"/>
              <w:spacing w:after="0" w:line="240" w:lineRule="auto"/>
              <w:ind w:left="731" w:right="420" w:hanging="425"/>
              <w:rPr>
                <w:rFonts w:ascii="Century Gothic" w:eastAsia="Times New Roman" w:hAnsi="Century Gothic" w:cs="Arial"/>
                <w:bCs/>
                <w:lang w:eastAsia="en-GB"/>
              </w:rPr>
            </w:pPr>
            <w:r w:rsidRPr="005E1EA4">
              <w:rPr>
                <w:rFonts w:ascii="Century Gothic" w:eastAsia="Times New Roman" w:hAnsi="Century Gothic" w:cs="Arial"/>
                <w:bCs/>
                <w:lang w:eastAsia="en-GB"/>
              </w:rPr>
              <w:t xml:space="preserve">• </w:t>
            </w:r>
            <w:r w:rsidRPr="005E1EA4">
              <w:rPr>
                <w:rFonts w:ascii="Century Gothic" w:eastAsia="Times New Roman" w:hAnsi="Century Gothic" w:cs="Arial"/>
                <w:bCs/>
                <w:lang w:eastAsia="en-GB"/>
              </w:rPr>
              <w:tab/>
              <w:t>Maintain and safeguard the confidential nature of scholar/teacher/home issues</w:t>
            </w:r>
          </w:p>
          <w:p w14:paraId="26E8637C" w14:textId="77777777" w:rsidR="005E1EA4" w:rsidRPr="005E1EA4" w:rsidRDefault="005E1EA4" w:rsidP="005E1EA4">
            <w:pPr>
              <w:widowControl w:val="0"/>
              <w:overflowPunct w:val="0"/>
              <w:autoSpaceDE w:val="0"/>
              <w:autoSpaceDN w:val="0"/>
              <w:adjustRightInd w:val="0"/>
              <w:spacing w:after="0" w:line="240" w:lineRule="auto"/>
              <w:ind w:left="731" w:right="420" w:hanging="425"/>
              <w:rPr>
                <w:rFonts w:ascii="Century Gothic" w:eastAsia="Times New Roman" w:hAnsi="Century Gothic" w:cs="Arial"/>
                <w:bCs/>
                <w:lang w:eastAsia="en-GB"/>
              </w:rPr>
            </w:pPr>
            <w:r w:rsidRPr="005E1EA4">
              <w:rPr>
                <w:rFonts w:ascii="Century Gothic" w:eastAsia="Times New Roman" w:hAnsi="Century Gothic" w:cs="Arial"/>
                <w:bCs/>
                <w:lang w:eastAsia="en-GB"/>
              </w:rPr>
              <w:t xml:space="preserve">• </w:t>
            </w:r>
            <w:r w:rsidRPr="005E1EA4">
              <w:rPr>
                <w:rFonts w:ascii="Century Gothic" w:eastAsia="Times New Roman" w:hAnsi="Century Gothic" w:cs="Arial"/>
                <w:bCs/>
                <w:lang w:eastAsia="en-GB"/>
              </w:rPr>
              <w:tab/>
              <w:t xml:space="preserve">Contribute to the maintenance of scholar safety and security, including lunchtime duties </w:t>
            </w:r>
          </w:p>
          <w:p w14:paraId="3C3D6211" w14:textId="77777777" w:rsidR="005E1EA4" w:rsidRPr="005E1EA4" w:rsidRDefault="005E1EA4" w:rsidP="005E1EA4">
            <w:pPr>
              <w:widowControl w:val="0"/>
              <w:overflowPunct w:val="0"/>
              <w:autoSpaceDE w:val="0"/>
              <w:autoSpaceDN w:val="0"/>
              <w:adjustRightInd w:val="0"/>
              <w:spacing w:after="0" w:line="240" w:lineRule="auto"/>
              <w:ind w:left="731" w:right="420" w:hanging="425"/>
              <w:rPr>
                <w:rFonts w:ascii="Century Gothic" w:eastAsia="Times New Roman" w:hAnsi="Century Gothic" w:cs="Arial"/>
                <w:bCs/>
                <w:lang w:eastAsia="en-GB"/>
              </w:rPr>
            </w:pPr>
            <w:r w:rsidRPr="005E1EA4">
              <w:rPr>
                <w:rFonts w:ascii="Century Gothic" w:eastAsia="Times New Roman" w:hAnsi="Century Gothic" w:cs="Arial"/>
                <w:bCs/>
                <w:lang w:eastAsia="en-GB"/>
              </w:rPr>
              <w:t xml:space="preserve">• </w:t>
            </w:r>
            <w:r w:rsidRPr="005E1EA4">
              <w:rPr>
                <w:rFonts w:ascii="Century Gothic" w:eastAsia="Times New Roman" w:hAnsi="Century Gothic" w:cs="Arial"/>
                <w:bCs/>
                <w:lang w:eastAsia="en-GB"/>
              </w:rPr>
              <w:tab/>
              <w:t>Attend meetings as appropriate</w:t>
            </w:r>
          </w:p>
          <w:p w14:paraId="19E7EDBC" w14:textId="77777777" w:rsidR="005E1EA4" w:rsidRPr="005E1EA4" w:rsidRDefault="005E1EA4" w:rsidP="005E1EA4">
            <w:pPr>
              <w:widowControl w:val="0"/>
              <w:overflowPunct w:val="0"/>
              <w:autoSpaceDE w:val="0"/>
              <w:autoSpaceDN w:val="0"/>
              <w:adjustRightInd w:val="0"/>
              <w:spacing w:after="0" w:line="240" w:lineRule="auto"/>
              <w:ind w:left="731" w:right="420" w:hanging="425"/>
              <w:rPr>
                <w:rFonts w:ascii="Century Gothic" w:eastAsia="Times New Roman" w:hAnsi="Century Gothic" w:cs="Arial"/>
                <w:bCs/>
                <w:lang w:eastAsia="en-GB"/>
              </w:rPr>
            </w:pPr>
            <w:r w:rsidRPr="005E1EA4">
              <w:rPr>
                <w:rFonts w:ascii="Century Gothic" w:eastAsia="Times New Roman" w:hAnsi="Century Gothic" w:cs="Arial"/>
                <w:bCs/>
                <w:lang w:eastAsia="en-GB"/>
              </w:rPr>
              <w:t xml:space="preserve">• </w:t>
            </w:r>
            <w:r w:rsidRPr="005E1EA4">
              <w:rPr>
                <w:rFonts w:ascii="Century Gothic" w:eastAsia="Times New Roman" w:hAnsi="Century Gothic" w:cs="Arial"/>
                <w:bCs/>
                <w:lang w:eastAsia="en-GB"/>
              </w:rPr>
              <w:tab/>
              <w:t>All staff are required to participate in training and other learning activities and in performance management and development, as required by the Academy’s policies and practices.</w:t>
            </w:r>
          </w:p>
          <w:p w14:paraId="5BD931EA" w14:textId="297AC66B" w:rsidR="00907CDA" w:rsidRPr="005E1EA4" w:rsidRDefault="00907CDA" w:rsidP="00924289">
            <w:pPr>
              <w:pStyle w:val="ListParagraph"/>
              <w:spacing w:after="0" w:line="240" w:lineRule="auto"/>
              <w:ind w:left="938"/>
              <w:jc w:val="both"/>
              <w:rPr>
                <w:rFonts w:ascii="Century Gothic" w:hAnsi="Century Gothic"/>
                <w:highlight w:val="yellow"/>
              </w:rPr>
            </w:pPr>
          </w:p>
        </w:tc>
      </w:tr>
    </w:tbl>
    <w:p w14:paraId="1F282472" w14:textId="77777777" w:rsidR="00A17ABB" w:rsidRPr="00EF3819" w:rsidRDefault="00A17ABB" w:rsidP="008308BA">
      <w:pPr>
        <w:spacing w:before="120" w:after="120" w:line="240" w:lineRule="auto"/>
        <w:contextualSpacing/>
        <w:rPr>
          <w:rFonts w:ascii="Century Gothic" w:hAnsi="Century Gothic"/>
          <w:u w:val="single"/>
        </w:rPr>
      </w:pPr>
    </w:p>
    <w:p w14:paraId="620AE235" w14:textId="3C8B182B" w:rsidR="00AB235C" w:rsidRDefault="00A14AD5" w:rsidP="005E1EA4">
      <w:pPr>
        <w:spacing w:after="0" w:line="240" w:lineRule="auto"/>
        <w:rPr>
          <w:rFonts w:ascii="Century Gothic" w:eastAsia="Times New Roman" w:hAnsi="Century Gothic"/>
          <w:b/>
          <w:bCs/>
          <w:iCs/>
          <w:color w:val="000000"/>
        </w:rPr>
      </w:pPr>
      <w:r w:rsidRPr="00EF3819">
        <w:rPr>
          <w:rFonts w:ascii="Century Gothic" w:eastAsia="Times New Roman" w:hAnsi="Century Gothic"/>
          <w:b/>
          <w:bCs/>
          <w:iCs/>
          <w:color w:val="000000"/>
        </w:rPr>
        <w:t>D</w:t>
      </w:r>
      <w:r>
        <w:rPr>
          <w:rFonts w:ascii="Century Gothic" w:eastAsia="Times New Roman" w:hAnsi="Century Gothic"/>
          <w:b/>
          <w:bCs/>
          <w:iCs/>
          <w:color w:val="000000"/>
        </w:rPr>
        <w:t>janogly Learning Trust</w:t>
      </w:r>
      <w:r w:rsidRPr="00EF3819">
        <w:rPr>
          <w:rFonts w:ascii="Century Gothic" w:eastAsia="Times New Roman" w:hAnsi="Century Gothic"/>
          <w:b/>
          <w:bCs/>
          <w:iCs/>
          <w:color w:val="000000"/>
        </w:rPr>
        <w:t xml:space="preserve"> </w:t>
      </w:r>
      <w:r w:rsidR="00EF3819">
        <w:rPr>
          <w:rFonts w:ascii="Century Gothic" w:eastAsia="Times New Roman" w:hAnsi="Century Gothic"/>
          <w:b/>
          <w:bCs/>
          <w:iCs/>
          <w:color w:val="000000"/>
        </w:rPr>
        <w:t>G</w:t>
      </w:r>
      <w:r w:rsidR="008B4996" w:rsidRPr="00EF3819">
        <w:rPr>
          <w:rFonts w:ascii="Century Gothic" w:eastAsia="Times New Roman" w:hAnsi="Century Gothic"/>
          <w:b/>
          <w:bCs/>
          <w:iCs/>
          <w:color w:val="000000"/>
        </w:rPr>
        <w:t xml:space="preserve">eneral </w:t>
      </w:r>
      <w:r w:rsidR="00EF3819">
        <w:rPr>
          <w:rFonts w:ascii="Century Gothic" w:eastAsia="Times New Roman" w:hAnsi="Century Gothic"/>
          <w:b/>
          <w:bCs/>
          <w:iCs/>
          <w:color w:val="000000"/>
        </w:rPr>
        <w:t>R</w:t>
      </w:r>
      <w:r w:rsidR="00E577D5" w:rsidRPr="00EF3819">
        <w:rPr>
          <w:rFonts w:ascii="Century Gothic" w:eastAsia="Times New Roman" w:hAnsi="Century Gothic"/>
          <w:b/>
          <w:bCs/>
          <w:iCs/>
          <w:color w:val="000000"/>
        </w:rPr>
        <w:t>equirements</w:t>
      </w:r>
      <w:r w:rsidR="00396BE3" w:rsidRPr="00EF3819">
        <w:rPr>
          <w:rFonts w:ascii="Century Gothic" w:eastAsia="Times New Roman" w:hAnsi="Century Gothic"/>
          <w:b/>
          <w:bCs/>
          <w:iCs/>
          <w:color w:val="000000"/>
        </w:rPr>
        <w:t>:</w:t>
      </w:r>
    </w:p>
    <w:p w14:paraId="3F2AEAF5" w14:textId="77777777" w:rsidR="005E1EA4" w:rsidRPr="00EF3819" w:rsidRDefault="005E1EA4" w:rsidP="005E1EA4">
      <w:pPr>
        <w:spacing w:after="0" w:line="240" w:lineRule="auto"/>
        <w:rPr>
          <w:rFonts w:ascii="Century Gothic" w:eastAsia="Times New Roman" w:hAnsi="Century Gothic"/>
          <w:b/>
          <w:bCs/>
          <w:iCs/>
          <w:color w:val="000000"/>
        </w:rPr>
      </w:pPr>
    </w:p>
    <w:tbl>
      <w:tblPr>
        <w:tblStyle w:val="TableGrid"/>
        <w:tblW w:w="0" w:type="auto"/>
        <w:tblLook w:val="04A0" w:firstRow="1" w:lastRow="0" w:firstColumn="1" w:lastColumn="0" w:noHBand="0" w:noVBand="1"/>
      </w:tblPr>
      <w:tblGrid>
        <w:gridCol w:w="9628"/>
      </w:tblGrid>
      <w:tr w:rsidR="00E577D5" w:rsidRPr="00EF3819" w14:paraId="2DFBA308" w14:textId="77777777" w:rsidTr="00907CDA">
        <w:tc>
          <w:tcPr>
            <w:tcW w:w="9628" w:type="dxa"/>
          </w:tcPr>
          <w:p w14:paraId="43ECED40" w14:textId="77777777" w:rsidR="00E577D5" w:rsidRPr="007F4D73" w:rsidRDefault="00E577D5" w:rsidP="008308BA">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Policies and procedures</w:t>
            </w:r>
          </w:p>
          <w:p w14:paraId="73569181" w14:textId="77777777" w:rsidR="00E577D5" w:rsidRPr="007F4D73" w:rsidRDefault="00E577D5" w:rsidP="008308BA">
            <w:pPr>
              <w:spacing w:before="120" w:after="120" w:line="240" w:lineRule="auto"/>
              <w:rPr>
                <w:rFonts w:ascii="Century Gothic" w:eastAsia="Times New Roman" w:hAnsi="Century Gothic"/>
                <w:iCs/>
                <w:color w:val="000000"/>
              </w:rPr>
            </w:pPr>
            <w:r w:rsidRPr="007F4D73">
              <w:rPr>
                <w:rFonts w:ascii="Century Gothic" w:eastAsia="Times New Roman" w:hAnsi="Century Gothic"/>
                <w:iCs/>
                <w:color w:val="000000"/>
              </w:rPr>
              <w:t>You will comply with all policies and procedures at all times which include:</w:t>
            </w:r>
          </w:p>
          <w:p w14:paraId="5B18F939" w14:textId="77777777" w:rsidR="00E577D5" w:rsidRPr="000718D1" w:rsidRDefault="00E577D5"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 xml:space="preserve">ensuring the safeguarding of young people by adherence to the </w:t>
            </w:r>
            <w:r w:rsidR="00A17ABB" w:rsidRPr="000718D1">
              <w:rPr>
                <w:rFonts w:ascii="Century Gothic" w:eastAsia="Times New Roman" w:hAnsi="Century Gothic"/>
                <w:iCs/>
                <w:color w:val="000000"/>
              </w:rPr>
              <w:t>c</w:t>
            </w:r>
            <w:r w:rsidRPr="000718D1">
              <w:rPr>
                <w:rFonts w:ascii="Century Gothic" w:eastAsia="Times New Roman" w:hAnsi="Century Gothic"/>
                <w:iCs/>
                <w:color w:val="000000"/>
              </w:rPr>
              <w:t>hild protection and safeguarding policies.</w:t>
            </w:r>
          </w:p>
          <w:p w14:paraId="681DE72E" w14:textId="77777777" w:rsidR="00E577D5" w:rsidRPr="000718D1" w:rsidRDefault="00E577D5"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ensuring all equality, diversity and health and safety requirements are upheld in the performance of your duties.</w:t>
            </w:r>
          </w:p>
          <w:p w14:paraId="5E3AC9FE" w14:textId="64E17F67" w:rsidR="00E577D5" w:rsidRPr="000718D1" w:rsidRDefault="00A17ABB"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w:t>
            </w:r>
            <w:r w:rsidR="00E577D5" w:rsidRPr="000718D1">
              <w:rPr>
                <w:rFonts w:ascii="Century Gothic" w:eastAsia="Times New Roman" w:hAnsi="Century Gothic"/>
                <w:iCs/>
                <w:color w:val="000000"/>
              </w:rPr>
              <w:t xml:space="preserve">nsuring you comply with the Trust’s Staff </w:t>
            </w:r>
            <w:r w:rsidRPr="000718D1">
              <w:rPr>
                <w:rFonts w:ascii="Century Gothic" w:eastAsia="Times New Roman" w:hAnsi="Century Gothic"/>
                <w:iCs/>
                <w:color w:val="000000"/>
              </w:rPr>
              <w:t>B</w:t>
            </w:r>
            <w:r w:rsidR="00E577D5" w:rsidRPr="000718D1">
              <w:rPr>
                <w:rFonts w:ascii="Century Gothic" w:eastAsia="Times New Roman" w:hAnsi="Century Gothic"/>
                <w:iCs/>
                <w:color w:val="000000"/>
              </w:rPr>
              <w:t>ehaviour policy</w:t>
            </w:r>
            <w:r w:rsidRPr="000718D1">
              <w:rPr>
                <w:rFonts w:ascii="Century Gothic" w:eastAsia="Times New Roman" w:hAnsi="Century Gothic"/>
                <w:iCs/>
                <w:color w:val="000000"/>
              </w:rPr>
              <w:t xml:space="preserve">, </w:t>
            </w:r>
            <w:r w:rsidR="00E577D5" w:rsidRPr="000718D1">
              <w:rPr>
                <w:rFonts w:ascii="Century Gothic" w:eastAsia="Times New Roman" w:hAnsi="Century Gothic"/>
                <w:iCs/>
                <w:color w:val="000000"/>
              </w:rPr>
              <w:t>including outside of work where applicable.</w:t>
            </w:r>
          </w:p>
          <w:p w14:paraId="1063FFE6" w14:textId="177C9C67" w:rsidR="00E577D5" w:rsidRPr="007F4D73" w:rsidRDefault="00E577D5" w:rsidP="000718D1">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Professional Development</w:t>
            </w:r>
          </w:p>
          <w:p w14:paraId="007F1C24" w14:textId="65A07335" w:rsidR="007F4D73" w:rsidRDefault="00E577D5" w:rsidP="000718D1">
            <w:pPr>
              <w:pStyle w:val="ListParagraph"/>
              <w:numPr>
                <w:ilvl w:val="0"/>
                <w:numId w:val="21"/>
              </w:numPr>
              <w:spacing w:after="0" w:line="240" w:lineRule="auto"/>
              <w:ind w:left="884" w:hanging="357"/>
              <w:rPr>
                <w:rFonts w:ascii="Century Gothic" w:hAnsi="Century Gothic"/>
              </w:rPr>
            </w:pPr>
            <w:r w:rsidRPr="000718D1">
              <w:rPr>
                <w:rFonts w:ascii="Century Gothic" w:hAnsi="Century Gothic"/>
              </w:rPr>
              <w:t>You are required to undertake professional development as part of your</w:t>
            </w:r>
            <w:r w:rsidR="00A17ABB" w:rsidRPr="000718D1">
              <w:rPr>
                <w:rFonts w:ascii="Century Gothic" w:hAnsi="Century Gothic"/>
              </w:rPr>
              <w:t xml:space="preserve"> </w:t>
            </w:r>
            <w:r w:rsidR="00EF3819" w:rsidRPr="000718D1">
              <w:rPr>
                <w:rFonts w:ascii="Century Gothic" w:hAnsi="Century Gothic"/>
              </w:rPr>
              <w:t>j</w:t>
            </w:r>
            <w:r w:rsidR="00A17ABB" w:rsidRPr="000718D1">
              <w:rPr>
                <w:rFonts w:ascii="Century Gothic" w:hAnsi="Century Gothic"/>
              </w:rPr>
              <w:t>ob description</w:t>
            </w:r>
            <w:r w:rsidRPr="000718D1">
              <w:rPr>
                <w:rFonts w:ascii="Century Gothic" w:hAnsi="Century Gothic"/>
              </w:rPr>
              <w:t xml:space="preserve">.    This includes contributing to regular </w:t>
            </w:r>
            <w:r w:rsidR="000718D1" w:rsidRPr="000718D1">
              <w:rPr>
                <w:rFonts w:ascii="Century Gothic" w:hAnsi="Century Gothic"/>
              </w:rPr>
              <w:t>‘</w:t>
            </w:r>
            <w:r w:rsidRPr="000718D1">
              <w:rPr>
                <w:rFonts w:ascii="Century Gothic" w:hAnsi="Century Gothic"/>
              </w:rPr>
              <w:t xml:space="preserve">check </w:t>
            </w:r>
            <w:proofErr w:type="gramStart"/>
            <w:r w:rsidRPr="000718D1">
              <w:rPr>
                <w:rFonts w:ascii="Century Gothic" w:hAnsi="Century Gothic"/>
              </w:rPr>
              <w:t>ins</w:t>
            </w:r>
            <w:r w:rsidR="000718D1" w:rsidRPr="000718D1">
              <w:rPr>
                <w:rFonts w:ascii="Century Gothic" w:hAnsi="Century Gothic"/>
              </w:rPr>
              <w:t>’</w:t>
            </w:r>
            <w:proofErr w:type="gramEnd"/>
            <w:r w:rsidRPr="000718D1">
              <w:rPr>
                <w:rFonts w:ascii="Century Gothic" w:hAnsi="Century Gothic"/>
              </w:rPr>
              <w:t xml:space="preserve"> and </w:t>
            </w:r>
            <w:r w:rsidR="00EF3819" w:rsidRPr="000718D1">
              <w:rPr>
                <w:rFonts w:ascii="Century Gothic" w:hAnsi="Century Gothic"/>
              </w:rPr>
              <w:t>J</w:t>
            </w:r>
            <w:r w:rsidR="00A17ABB" w:rsidRPr="000718D1">
              <w:rPr>
                <w:rFonts w:ascii="Century Gothic" w:hAnsi="Century Gothic"/>
              </w:rPr>
              <w:t xml:space="preserve">ourney to </w:t>
            </w:r>
            <w:r w:rsidR="00EF3819" w:rsidRPr="000718D1">
              <w:rPr>
                <w:rFonts w:ascii="Century Gothic" w:hAnsi="Century Gothic"/>
              </w:rPr>
              <w:t>E</w:t>
            </w:r>
            <w:r w:rsidR="00A17ABB" w:rsidRPr="000718D1">
              <w:rPr>
                <w:rFonts w:ascii="Century Gothic" w:hAnsi="Century Gothic"/>
              </w:rPr>
              <w:t xml:space="preserve">xcellence </w:t>
            </w:r>
            <w:r w:rsidRPr="000718D1">
              <w:rPr>
                <w:rFonts w:ascii="Century Gothic" w:hAnsi="Century Gothic"/>
              </w:rPr>
              <w:t>reviews with your</w:t>
            </w:r>
            <w:r w:rsidR="000718D1" w:rsidRPr="000718D1">
              <w:rPr>
                <w:rFonts w:ascii="Century Gothic" w:hAnsi="Century Gothic"/>
              </w:rPr>
              <w:t xml:space="preserve"> J2E</w:t>
            </w:r>
            <w:r w:rsidRPr="000718D1">
              <w:rPr>
                <w:rFonts w:ascii="Century Gothic" w:hAnsi="Century Gothic"/>
              </w:rPr>
              <w:t xml:space="preserve"> reviewer</w:t>
            </w:r>
            <w:r w:rsidR="000718D1">
              <w:rPr>
                <w:rFonts w:ascii="Century Gothic" w:hAnsi="Century Gothic"/>
              </w:rPr>
              <w:t xml:space="preserve">, </w:t>
            </w:r>
            <w:r w:rsidRPr="000718D1">
              <w:rPr>
                <w:rFonts w:ascii="Century Gothic" w:hAnsi="Century Gothic"/>
              </w:rPr>
              <w:t xml:space="preserve">proactively </w:t>
            </w:r>
            <w:r w:rsidR="000718D1">
              <w:rPr>
                <w:rFonts w:ascii="Century Gothic" w:hAnsi="Century Gothic"/>
              </w:rPr>
              <w:t xml:space="preserve">seeking professional </w:t>
            </w:r>
            <w:r w:rsidRPr="000718D1">
              <w:rPr>
                <w:rFonts w:ascii="Century Gothic" w:hAnsi="Century Gothic"/>
              </w:rPr>
              <w:t>develop</w:t>
            </w:r>
            <w:r w:rsidR="000718D1">
              <w:rPr>
                <w:rFonts w:ascii="Century Gothic" w:hAnsi="Century Gothic"/>
              </w:rPr>
              <w:t xml:space="preserve">ment </w:t>
            </w:r>
            <w:r w:rsidRPr="000718D1">
              <w:rPr>
                <w:rFonts w:ascii="Century Gothic" w:hAnsi="Century Gothic"/>
              </w:rPr>
              <w:t>to improve your performance.</w:t>
            </w:r>
          </w:p>
          <w:p w14:paraId="5770A712" w14:textId="77777777" w:rsidR="000718D1" w:rsidRPr="000718D1" w:rsidRDefault="000718D1" w:rsidP="000718D1">
            <w:pPr>
              <w:pStyle w:val="ListParagraph"/>
              <w:spacing w:after="0" w:line="240" w:lineRule="auto"/>
              <w:ind w:left="884"/>
              <w:rPr>
                <w:rFonts w:ascii="Century Gothic" w:hAnsi="Century Gothic"/>
              </w:rPr>
            </w:pPr>
          </w:p>
          <w:p w14:paraId="0E9CBC97" w14:textId="4FB81752" w:rsidR="00907CDA" w:rsidRPr="00907CDA" w:rsidRDefault="00907CDA" w:rsidP="00907CDA">
            <w:pPr>
              <w:spacing w:after="120" w:line="240" w:lineRule="auto"/>
              <w:rPr>
                <w:rFonts w:ascii="Century Gothic" w:eastAsia="Times New Roman" w:hAnsi="Century Gothic"/>
                <w:iCs/>
                <w:color w:val="000000"/>
              </w:rPr>
            </w:pPr>
            <w:r w:rsidRPr="00EF3819">
              <w:rPr>
                <w:rFonts w:ascii="Century Gothic" w:hAnsi="Century Gothic"/>
              </w:rPr>
              <w:t>This job description is not a complete description of the role, as you are required to undertake any other reasonable duties as directed by the academy leader and the leadership team.</w:t>
            </w:r>
          </w:p>
        </w:tc>
      </w:tr>
    </w:tbl>
    <w:p w14:paraId="6A240C8F" w14:textId="77777777" w:rsidR="00396BE3" w:rsidRPr="00EF3819" w:rsidRDefault="00396BE3" w:rsidP="008308BA">
      <w:pPr>
        <w:spacing w:before="120" w:after="120" w:line="240" w:lineRule="auto"/>
        <w:contextualSpacing/>
        <w:rPr>
          <w:rFonts w:ascii="Century Gothic" w:eastAsia="Times New Roman" w:hAnsi="Century Gothic"/>
          <w:b/>
          <w:bCs/>
          <w:iCs/>
          <w:color w:val="000000"/>
        </w:rPr>
      </w:pPr>
    </w:p>
    <w:p w14:paraId="0402B062" w14:textId="77777777" w:rsidR="001B2020" w:rsidRPr="00EF3819" w:rsidRDefault="001B2020" w:rsidP="008308BA">
      <w:pPr>
        <w:spacing w:before="120" w:after="120" w:line="240" w:lineRule="auto"/>
        <w:contextualSpacing/>
        <w:jc w:val="both"/>
        <w:rPr>
          <w:rFonts w:ascii="Century Gothic" w:hAnsi="Century Gothic"/>
        </w:rPr>
      </w:pPr>
    </w:p>
    <w:p w14:paraId="763545F6" w14:textId="77777777" w:rsidR="001B2020" w:rsidRPr="00EF3819" w:rsidRDefault="001B2020" w:rsidP="008308BA">
      <w:pPr>
        <w:spacing w:before="120" w:after="120" w:line="240" w:lineRule="auto"/>
        <w:contextualSpacing/>
        <w:rPr>
          <w:rFonts w:ascii="Century Gothic" w:hAnsi="Century Gothic"/>
        </w:rPr>
      </w:pPr>
    </w:p>
    <w:p w14:paraId="74C9EE91" w14:textId="77777777" w:rsidR="008B4996" w:rsidRPr="00EF3819" w:rsidRDefault="008B4996" w:rsidP="008308BA">
      <w:pPr>
        <w:spacing w:before="120" w:after="120" w:line="240" w:lineRule="auto"/>
        <w:ind w:left="720"/>
        <w:contextualSpacing/>
        <w:rPr>
          <w:rFonts w:ascii="Century Gothic" w:hAnsi="Century Gothic"/>
        </w:rPr>
      </w:pPr>
    </w:p>
    <w:p w14:paraId="01D228CA" w14:textId="6E8F8DD2" w:rsidR="00320916" w:rsidRDefault="00320916" w:rsidP="008308BA">
      <w:pPr>
        <w:spacing w:before="120" w:after="120" w:line="240" w:lineRule="auto"/>
        <w:contextualSpacing/>
        <w:rPr>
          <w:rFonts w:ascii="Century Gothic" w:hAnsi="Century Gothic"/>
        </w:rPr>
      </w:pPr>
    </w:p>
    <w:p w14:paraId="2E0160A5" w14:textId="77777777" w:rsidR="00320916" w:rsidRPr="00320916" w:rsidRDefault="00320916" w:rsidP="00320916">
      <w:pPr>
        <w:rPr>
          <w:rFonts w:ascii="Century Gothic" w:hAnsi="Century Gothic"/>
        </w:rPr>
      </w:pPr>
    </w:p>
    <w:p w14:paraId="0B66F532" w14:textId="1002CB0A" w:rsidR="00320916" w:rsidRPr="00320916" w:rsidRDefault="00320916" w:rsidP="00320916">
      <w:pPr>
        <w:rPr>
          <w:rFonts w:ascii="Century Gothic" w:hAnsi="Century Gothic"/>
        </w:rPr>
      </w:pPr>
    </w:p>
    <w:p w14:paraId="76738773" w14:textId="762E030D" w:rsidR="00E577D5" w:rsidRPr="008B7A7D" w:rsidRDefault="00E577D5" w:rsidP="005E1EA4">
      <w:pPr>
        <w:spacing w:before="120" w:after="120" w:line="240" w:lineRule="auto"/>
        <w:contextualSpacing/>
        <w:jc w:val="center"/>
        <w:rPr>
          <w:rFonts w:ascii="Century Gothic" w:hAnsi="Century Gothic"/>
          <w:b/>
          <w:sz w:val="28"/>
          <w:szCs w:val="28"/>
        </w:rPr>
      </w:pPr>
      <w:r w:rsidRPr="008B7A7D">
        <w:rPr>
          <w:rFonts w:ascii="Century Gothic" w:hAnsi="Century Gothic"/>
          <w:b/>
          <w:sz w:val="28"/>
          <w:szCs w:val="28"/>
        </w:rPr>
        <w:lastRenderedPageBreak/>
        <w:t>Djanogly Learning Trust</w:t>
      </w:r>
    </w:p>
    <w:p w14:paraId="49203E37" w14:textId="77777777" w:rsidR="00E577D5" w:rsidRDefault="00E577D5" w:rsidP="005E1EA4">
      <w:pPr>
        <w:spacing w:before="120" w:after="120" w:line="240" w:lineRule="auto"/>
        <w:ind w:left="2880" w:hanging="2880"/>
        <w:contextualSpacing/>
        <w:jc w:val="center"/>
        <w:rPr>
          <w:rFonts w:ascii="Century Gothic" w:hAnsi="Century Gothic"/>
          <w:b/>
          <w:sz w:val="28"/>
          <w:szCs w:val="28"/>
        </w:rPr>
      </w:pPr>
      <w:r w:rsidRPr="008B7A7D">
        <w:rPr>
          <w:rFonts w:ascii="Century Gothic" w:hAnsi="Century Gothic"/>
          <w:b/>
          <w:sz w:val="28"/>
          <w:szCs w:val="28"/>
        </w:rPr>
        <w:t>Person Specification</w:t>
      </w:r>
    </w:p>
    <w:p w14:paraId="74FFA310" w14:textId="77777777" w:rsidR="00783794" w:rsidRPr="00783794" w:rsidRDefault="00783794" w:rsidP="008308BA">
      <w:pPr>
        <w:spacing w:before="120" w:after="120" w:line="240" w:lineRule="auto"/>
        <w:ind w:left="2880" w:hanging="2880"/>
        <w:contextualSpacing/>
        <w:jc w:val="center"/>
        <w:rPr>
          <w:rFonts w:ascii="Century Gothic" w:hAnsi="Century Gothic"/>
          <w:b/>
          <w:sz w:val="24"/>
          <w:szCs w:val="24"/>
        </w:rPr>
      </w:pPr>
    </w:p>
    <w:p w14:paraId="0E1F89E9" w14:textId="77777777" w:rsidR="00842EE9" w:rsidRPr="00A84614" w:rsidRDefault="00842EE9" w:rsidP="00783794">
      <w:pPr>
        <w:spacing w:before="120" w:after="120" w:line="240" w:lineRule="auto"/>
        <w:contextualSpacing/>
        <w:jc w:val="center"/>
        <w:rPr>
          <w:rFonts w:ascii="Century Gothic" w:hAnsi="Century Gothic"/>
          <w:b/>
          <w:sz w:val="20"/>
          <w:szCs w:val="20"/>
        </w:rPr>
      </w:pPr>
      <w:r w:rsidRPr="00A84614">
        <w:rPr>
          <w:rFonts w:ascii="Century Gothic" w:hAnsi="Century Gothic"/>
          <w:sz w:val="20"/>
          <w:szCs w:val="20"/>
        </w:rPr>
        <w:t>In order to be considered for interview all essential criteria must be met.</w:t>
      </w:r>
    </w:p>
    <w:p w14:paraId="6AFA751A" w14:textId="77777777" w:rsidR="00610996" w:rsidRPr="00EF3819" w:rsidRDefault="00610996" w:rsidP="008308BA">
      <w:pPr>
        <w:spacing w:before="120" w:after="120" w:line="240" w:lineRule="auto"/>
        <w:contextualSpacing/>
        <w:jc w:val="center"/>
        <w:rPr>
          <w:rFonts w:ascii="Century Gothic" w:hAnsi="Century Gothic"/>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6580"/>
      </w:tblGrid>
      <w:tr w:rsidR="00E577D5" w:rsidRPr="00CE1F13" w14:paraId="23577059" w14:textId="77777777" w:rsidTr="007F4D73">
        <w:trPr>
          <w:trHeight w:val="278"/>
        </w:trPr>
        <w:tc>
          <w:tcPr>
            <w:tcW w:w="3119" w:type="dxa"/>
            <w:vAlign w:val="center"/>
          </w:tcPr>
          <w:p w14:paraId="256B4EE6" w14:textId="77777777" w:rsidR="00E577D5" w:rsidRPr="00783794" w:rsidRDefault="00E577D5" w:rsidP="00783794">
            <w:pPr>
              <w:spacing w:before="120" w:after="120"/>
              <w:rPr>
                <w:rFonts w:ascii="Century Gothic" w:hAnsi="Century Gothic"/>
                <w:b/>
              </w:rPr>
            </w:pPr>
            <w:r w:rsidRPr="00783794">
              <w:rPr>
                <w:rFonts w:ascii="Century Gothic" w:hAnsi="Century Gothic"/>
                <w:b/>
              </w:rPr>
              <w:t>JOB TITLE</w:t>
            </w:r>
          </w:p>
        </w:tc>
        <w:tc>
          <w:tcPr>
            <w:tcW w:w="6662" w:type="dxa"/>
            <w:vAlign w:val="center"/>
          </w:tcPr>
          <w:p w14:paraId="489F539C" w14:textId="7F25B141" w:rsidR="00E577D5" w:rsidRPr="0001183C" w:rsidRDefault="005E1EA4" w:rsidP="0001183C">
            <w:pPr>
              <w:spacing w:after="0" w:line="240" w:lineRule="auto"/>
              <w:contextualSpacing/>
              <w:rPr>
                <w:rFonts w:ascii="Century Gothic" w:hAnsi="Century Gothic"/>
                <w:b/>
                <w:color w:val="FF0000"/>
              </w:rPr>
            </w:pPr>
            <w:r w:rsidRPr="009A0FD7">
              <w:rPr>
                <w:rFonts w:ascii="Arial" w:eastAsia="Times New Roman" w:hAnsi="Arial" w:cs="Arial"/>
                <w:lang w:eastAsia="en-GB"/>
              </w:rPr>
              <w:t>Cover Supervisor</w:t>
            </w:r>
          </w:p>
        </w:tc>
      </w:tr>
    </w:tbl>
    <w:p w14:paraId="6C7DD6A7" w14:textId="77777777" w:rsidR="00E577D5" w:rsidRPr="00CE1F13" w:rsidRDefault="00E577D5" w:rsidP="008308BA">
      <w:pPr>
        <w:spacing w:before="120" w:after="120" w:line="240" w:lineRule="auto"/>
        <w:contextualSpacing/>
        <w:jc w:val="center"/>
        <w:rPr>
          <w:rFonts w:ascii="Century Gothic" w:hAnsi="Century Gothic"/>
          <w:b/>
          <w:u w:val="single"/>
        </w:rPr>
      </w:pPr>
    </w:p>
    <w:p w14:paraId="5BE7DB19" w14:textId="77777777" w:rsidR="0038523E" w:rsidRPr="00EF3819" w:rsidRDefault="0038523E" w:rsidP="0038523E">
      <w:pPr>
        <w:spacing w:before="120" w:after="120" w:line="240" w:lineRule="auto"/>
        <w:contextualSpacing/>
        <w:jc w:val="center"/>
        <w:rPr>
          <w:rFonts w:ascii="Century Gothic" w:hAnsi="Century Gothic"/>
          <w:b/>
          <w:u w:val="single"/>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134"/>
        <w:gridCol w:w="1276"/>
        <w:gridCol w:w="1276"/>
      </w:tblGrid>
      <w:tr w:rsidR="0038523E" w:rsidRPr="005E1EA4" w14:paraId="0D9A5F49" w14:textId="77777777" w:rsidTr="00415EA5">
        <w:trPr>
          <w:trHeight w:val="655"/>
          <w:jc w:val="center"/>
        </w:trPr>
        <w:tc>
          <w:tcPr>
            <w:tcW w:w="5920" w:type="dxa"/>
          </w:tcPr>
          <w:p w14:paraId="68CD44EB" w14:textId="77777777" w:rsidR="0038523E" w:rsidRPr="005E1EA4" w:rsidRDefault="0038523E" w:rsidP="000408C1">
            <w:pPr>
              <w:spacing w:before="120" w:after="120" w:line="240" w:lineRule="auto"/>
              <w:contextualSpacing/>
              <w:jc w:val="center"/>
              <w:rPr>
                <w:rFonts w:ascii="Century Gothic" w:hAnsi="Century Gothic"/>
                <w:b/>
              </w:rPr>
            </w:pPr>
          </w:p>
          <w:p w14:paraId="25D9C85C" w14:textId="3FD65D8C" w:rsidR="0038523E" w:rsidRPr="005E1EA4" w:rsidRDefault="00320916" w:rsidP="000408C1">
            <w:pPr>
              <w:spacing w:before="120" w:after="120" w:line="240" w:lineRule="auto"/>
              <w:contextualSpacing/>
              <w:rPr>
                <w:rFonts w:ascii="Century Gothic" w:hAnsi="Century Gothic"/>
                <w:b/>
              </w:rPr>
            </w:pPr>
            <w:r w:rsidRPr="005E1EA4">
              <w:rPr>
                <w:rFonts w:ascii="Century Gothic" w:hAnsi="Century Gothic"/>
                <w:b/>
              </w:rPr>
              <w:t>Requirements</w:t>
            </w:r>
          </w:p>
        </w:tc>
        <w:tc>
          <w:tcPr>
            <w:tcW w:w="1134" w:type="dxa"/>
            <w:vAlign w:val="center"/>
          </w:tcPr>
          <w:p w14:paraId="2EE834DC" w14:textId="77777777" w:rsidR="0038523E" w:rsidRPr="005E1EA4" w:rsidRDefault="0038523E" w:rsidP="000408C1">
            <w:pPr>
              <w:spacing w:before="120" w:after="120" w:line="240" w:lineRule="auto"/>
              <w:contextualSpacing/>
              <w:jc w:val="center"/>
              <w:rPr>
                <w:rFonts w:ascii="Century Gothic" w:hAnsi="Century Gothic"/>
                <w:b/>
              </w:rPr>
            </w:pPr>
            <w:r w:rsidRPr="005E1EA4">
              <w:rPr>
                <w:rFonts w:ascii="Century Gothic" w:hAnsi="Century Gothic"/>
                <w:b/>
              </w:rPr>
              <w:t>Essential</w:t>
            </w:r>
          </w:p>
        </w:tc>
        <w:tc>
          <w:tcPr>
            <w:tcW w:w="1276" w:type="dxa"/>
            <w:vAlign w:val="center"/>
          </w:tcPr>
          <w:p w14:paraId="1D40A1AF" w14:textId="77777777" w:rsidR="0038523E" w:rsidRPr="005E1EA4" w:rsidRDefault="0038523E" w:rsidP="000408C1">
            <w:pPr>
              <w:spacing w:before="120" w:after="120" w:line="240" w:lineRule="auto"/>
              <w:contextualSpacing/>
              <w:jc w:val="center"/>
              <w:rPr>
                <w:rFonts w:ascii="Century Gothic" w:hAnsi="Century Gothic"/>
                <w:b/>
              </w:rPr>
            </w:pPr>
            <w:r w:rsidRPr="005E1EA4">
              <w:rPr>
                <w:rFonts w:ascii="Century Gothic" w:hAnsi="Century Gothic"/>
                <w:b/>
              </w:rPr>
              <w:t>Desirable</w:t>
            </w:r>
          </w:p>
        </w:tc>
        <w:tc>
          <w:tcPr>
            <w:tcW w:w="1276" w:type="dxa"/>
          </w:tcPr>
          <w:p w14:paraId="53876E2C" w14:textId="77777777" w:rsidR="0038523E" w:rsidRPr="005E1EA4" w:rsidRDefault="0038523E" w:rsidP="000408C1">
            <w:pPr>
              <w:spacing w:before="120" w:after="120" w:line="240" w:lineRule="auto"/>
              <w:contextualSpacing/>
              <w:jc w:val="center"/>
              <w:rPr>
                <w:rFonts w:ascii="Century Gothic" w:hAnsi="Century Gothic"/>
                <w:b/>
              </w:rPr>
            </w:pPr>
            <w:r w:rsidRPr="005E1EA4">
              <w:rPr>
                <w:rFonts w:ascii="Century Gothic" w:hAnsi="Century Gothic"/>
                <w:b/>
              </w:rPr>
              <w:t>Short listing criteria</w:t>
            </w:r>
          </w:p>
        </w:tc>
      </w:tr>
      <w:tr w:rsidR="0038523E" w:rsidRPr="005E1EA4" w14:paraId="7CC8B101" w14:textId="77777777" w:rsidTr="002F4E75">
        <w:trPr>
          <w:trHeight w:val="447"/>
          <w:jc w:val="center"/>
        </w:trPr>
        <w:tc>
          <w:tcPr>
            <w:tcW w:w="9606" w:type="dxa"/>
            <w:gridSpan w:val="4"/>
            <w:vAlign w:val="center"/>
          </w:tcPr>
          <w:p w14:paraId="76462A10" w14:textId="4CF97000" w:rsidR="0038523E" w:rsidRPr="005E1EA4" w:rsidRDefault="00924289" w:rsidP="00924289">
            <w:pPr>
              <w:spacing w:after="0"/>
              <w:rPr>
                <w:rFonts w:ascii="Century Gothic" w:hAnsi="Century Gothic" w:cs="Arial"/>
                <w:b/>
                <w:lang w:eastAsia="en-GB"/>
              </w:rPr>
            </w:pPr>
            <w:r w:rsidRPr="005E1EA4">
              <w:rPr>
                <w:rFonts w:ascii="Century Gothic" w:hAnsi="Century Gothic" w:cs="Arial"/>
                <w:b/>
                <w:lang w:eastAsia="en-GB"/>
              </w:rPr>
              <w:t xml:space="preserve">Qualifications </w:t>
            </w:r>
          </w:p>
        </w:tc>
      </w:tr>
      <w:tr w:rsidR="0038523E" w:rsidRPr="005E1EA4" w14:paraId="6F16F50D" w14:textId="77777777" w:rsidTr="008E008A">
        <w:trPr>
          <w:trHeight w:val="421"/>
          <w:jc w:val="center"/>
        </w:trPr>
        <w:tc>
          <w:tcPr>
            <w:tcW w:w="5920" w:type="dxa"/>
            <w:vAlign w:val="center"/>
          </w:tcPr>
          <w:p w14:paraId="3A3B63AE" w14:textId="7189F76A" w:rsidR="0038523E" w:rsidRPr="005E1EA4" w:rsidRDefault="005E1EA4" w:rsidP="008E008A">
            <w:pPr>
              <w:keepNext/>
              <w:spacing w:after="0"/>
              <w:outlineLvl w:val="0"/>
              <w:rPr>
                <w:rFonts w:ascii="Century Gothic" w:eastAsia="Times New Roman" w:hAnsi="Century Gothic" w:cs="Arial"/>
                <w:bCs/>
                <w:iCs/>
                <w:lang w:eastAsia="en-GB"/>
              </w:rPr>
            </w:pPr>
            <w:r w:rsidRPr="005E1EA4">
              <w:rPr>
                <w:rFonts w:ascii="Century Gothic" w:hAnsi="Century Gothic"/>
              </w:rPr>
              <w:t>Relevant academic qualifications – Level 3 qualification and/or A level qualifications</w:t>
            </w:r>
          </w:p>
        </w:tc>
        <w:tc>
          <w:tcPr>
            <w:tcW w:w="1134" w:type="dxa"/>
            <w:vAlign w:val="center"/>
          </w:tcPr>
          <w:p w14:paraId="136BEED8" w14:textId="0B6E972C" w:rsidR="0038523E" w:rsidRPr="005E1EA4" w:rsidRDefault="005E1EA4" w:rsidP="008E008A">
            <w:pPr>
              <w:pStyle w:val="ListParagraph"/>
              <w:spacing w:after="0" w:line="240" w:lineRule="auto"/>
              <w:ind w:left="0"/>
              <w:jc w:val="center"/>
              <w:rPr>
                <w:rFonts w:ascii="Century Gothic" w:hAnsi="Century Gothic"/>
              </w:rPr>
            </w:pPr>
            <w:r w:rsidRPr="005E1EA4">
              <w:rPr>
                <w:rFonts w:ascii="Century Gothic" w:hAnsi="Century Gothic"/>
              </w:rPr>
              <w:t>X</w:t>
            </w:r>
          </w:p>
        </w:tc>
        <w:tc>
          <w:tcPr>
            <w:tcW w:w="1276" w:type="dxa"/>
            <w:vAlign w:val="center"/>
          </w:tcPr>
          <w:p w14:paraId="2EB685C6" w14:textId="77777777" w:rsidR="0038523E" w:rsidRPr="005E1EA4" w:rsidRDefault="0038523E" w:rsidP="008E008A">
            <w:pPr>
              <w:pStyle w:val="ListParagraph"/>
              <w:spacing w:before="120" w:after="120" w:line="240" w:lineRule="auto"/>
              <w:ind w:left="0"/>
              <w:jc w:val="center"/>
              <w:rPr>
                <w:rFonts w:ascii="Century Gothic" w:hAnsi="Century Gothic"/>
              </w:rPr>
            </w:pPr>
          </w:p>
        </w:tc>
        <w:tc>
          <w:tcPr>
            <w:tcW w:w="1276" w:type="dxa"/>
            <w:vAlign w:val="center"/>
          </w:tcPr>
          <w:p w14:paraId="2B36C457" w14:textId="1EE00BF1" w:rsidR="0038523E" w:rsidRPr="005E1EA4" w:rsidRDefault="00FE53AD" w:rsidP="008E008A">
            <w:pPr>
              <w:pStyle w:val="ListParagraph"/>
              <w:spacing w:before="120" w:after="120" w:line="240" w:lineRule="auto"/>
              <w:ind w:left="0"/>
              <w:jc w:val="center"/>
              <w:rPr>
                <w:rFonts w:ascii="Century Gothic" w:hAnsi="Century Gothic"/>
              </w:rPr>
            </w:pPr>
            <w:r>
              <w:rPr>
                <w:rFonts w:ascii="Century Gothic" w:hAnsi="Century Gothic"/>
              </w:rPr>
              <w:t>X</w:t>
            </w:r>
          </w:p>
        </w:tc>
      </w:tr>
      <w:tr w:rsidR="0001183C" w:rsidRPr="005E1EA4" w14:paraId="514D9785" w14:textId="77777777" w:rsidTr="008E008A">
        <w:trPr>
          <w:trHeight w:val="400"/>
          <w:jc w:val="center"/>
        </w:trPr>
        <w:tc>
          <w:tcPr>
            <w:tcW w:w="5920" w:type="dxa"/>
            <w:vAlign w:val="center"/>
          </w:tcPr>
          <w:p w14:paraId="49AAFFF8" w14:textId="491DB65A" w:rsidR="0001183C" w:rsidRPr="005E1EA4" w:rsidRDefault="005E1EA4" w:rsidP="008E008A">
            <w:pPr>
              <w:keepNext/>
              <w:spacing w:after="0"/>
              <w:outlineLvl w:val="0"/>
              <w:rPr>
                <w:rFonts w:ascii="Century Gothic" w:eastAsia="Times New Roman" w:hAnsi="Century Gothic" w:cs="Arial"/>
                <w:bCs/>
                <w:iCs/>
                <w:lang w:eastAsia="en-GB"/>
              </w:rPr>
            </w:pPr>
            <w:r w:rsidRPr="005E1EA4">
              <w:rPr>
                <w:rFonts w:ascii="Century Gothic" w:eastAsia="Times New Roman" w:hAnsi="Century Gothic" w:cs="Arial"/>
                <w:lang w:eastAsia="en-GB"/>
              </w:rPr>
              <w:t>Previous knowledge of Sims</w:t>
            </w:r>
          </w:p>
        </w:tc>
        <w:tc>
          <w:tcPr>
            <w:tcW w:w="1134" w:type="dxa"/>
            <w:vAlign w:val="center"/>
          </w:tcPr>
          <w:p w14:paraId="402AB339" w14:textId="437CBB94" w:rsidR="0001183C" w:rsidRPr="005E1EA4" w:rsidRDefault="0001183C" w:rsidP="008E008A">
            <w:pPr>
              <w:pStyle w:val="ListParagraph"/>
              <w:spacing w:after="0" w:line="240" w:lineRule="auto"/>
              <w:ind w:left="0"/>
              <w:jc w:val="center"/>
              <w:rPr>
                <w:rFonts w:ascii="Century Gothic" w:hAnsi="Century Gothic"/>
              </w:rPr>
            </w:pPr>
          </w:p>
        </w:tc>
        <w:tc>
          <w:tcPr>
            <w:tcW w:w="1276" w:type="dxa"/>
            <w:vAlign w:val="center"/>
          </w:tcPr>
          <w:p w14:paraId="412A5B49" w14:textId="7C373843" w:rsidR="0001183C" w:rsidRPr="005E1EA4" w:rsidRDefault="005E1EA4" w:rsidP="008E008A">
            <w:pPr>
              <w:pStyle w:val="ListParagraph"/>
              <w:spacing w:before="120" w:after="120" w:line="240" w:lineRule="auto"/>
              <w:ind w:left="0"/>
              <w:jc w:val="center"/>
              <w:rPr>
                <w:rFonts w:ascii="Century Gothic" w:hAnsi="Century Gothic"/>
              </w:rPr>
            </w:pPr>
            <w:r w:rsidRPr="005E1EA4">
              <w:rPr>
                <w:rFonts w:ascii="Century Gothic" w:hAnsi="Century Gothic"/>
              </w:rPr>
              <w:t>X</w:t>
            </w:r>
          </w:p>
        </w:tc>
        <w:tc>
          <w:tcPr>
            <w:tcW w:w="1276" w:type="dxa"/>
            <w:vAlign w:val="center"/>
          </w:tcPr>
          <w:p w14:paraId="10FCE799" w14:textId="77777777" w:rsidR="0001183C" w:rsidRPr="005E1EA4" w:rsidRDefault="0001183C" w:rsidP="008E008A">
            <w:pPr>
              <w:pStyle w:val="ListParagraph"/>
              <w:spacing w:before="120" w:after="120" w:line="240" w:lineRule="auto"/>
              <w:ind w:left="0"/>
              <w:jc w:val="center"/>
              <w:rPr>
                <w:rFonts w:ascii="Century Gothic" w:hAnsi="Century Gothic"/>
              </w:rPr>
            </w:pPr>
          </w:p>
        </w:tc>
      </w:tr>
      <w:tr w:rsidR="00924289" w:rsidRPr="005E1EA4" w14:paraId="640076A0" w14:textId="77777777" w:rsidTr="00C0589D">
        <w:trPr>
          <w:trHeight w:val="400"/>
          <w:jc w:val="center"/>
        </w:trPr>
        <w:tc>
          <w:tcPr>
            <w:tcW w:w="9606" w:type="dxa"/>
            <w:gridSpan w:val="4"/>
            <w:vAlign w:val="center"/>
          </w:tcPr>
          <w:p w14:paraId="20D344BB" w14:textId="4E37AB5E" w:rsidR="00924289" w:rsidRPr="005E1EA4" w:rsidRDefault="00924289" w:rsidP="00924289">
            <w:pPr>
              <w:pStyle w:val="ListParagraph"/>
              <w:spacing w:before="120" w:after="120" w:line="240" w:lineRule="auto"/>
              <w:ind w:left="0"/>
              <w:rPr>
                <w:rFonts w:ascii="Century Gothic" w:hAnsi="Century Gothic"/>
              </w:rPr>
            </w:pPr>
            <w:r w:rsidRPr="005E1EA4">
              <w:rPr>
                <w:rFonts w:ascii="Century Gothic" w:hAnsi="Century Gothic" w:cs="Arial"/>
                <w:b/>
                <w:lang w:eastAsia="en-GB"/>
              </w:rPr>
              <w:t>Experience</w:t>
            </w:r>
          </w:p>
        </w:tc>
      </w:tr>
      <w:tr w:rsidR="00924289" w:rsidRPr="005E1EA4" w14:paraId="1743FD21" w14:textId="77777777" w:rsidTr="008E008A">
        <w:trPr>
          <w:trHeight w:val="400"/>
          <w:jc w:val="center"/>
        </w:trPr>
        <w:tc>
          <w:tcPr>
            <w:tcW w:w="5920" w:type="dxa"/>
            <w:vAlign w:val="center"/>
          </w:tcPr>
          <w:p w14:paraId="50C74CC0" w14:textId="24C0FE45" w:rsidR="00924289" w:rsidRPr="005E1EA4" w:rsidRDefault="005E1EA4" w:rsidP="008E008A">
            <w:pPr>
              <w:keepNext/>
              <w:spacing w:after="0"/>
              <w:outlineLvl w:val="0"/>
              <w:rPr>
                <w:rFonts w:ascii="Century Gothic" w:eastAsia="Times New Roman" w:hAnsi="Century Gothic" w:cs="Arial"/>
                <w:iCs/>
                <w:lang w:eastAsia="en-GB"/>
              </w:rPr>
            </w:pPr>
            <w:r w:rsidRPr="005E1EA4">
              <w:rPr>
                <w:rFonts w:ascii="Century Gothic" w:hAnsi="Century Gothic"/>
              </w:rPr>
              <w:t>Takes responsibility for own professional development and be willing to partake in further internal or external staff development and training</w:t>
            </w:r>
          </w:p>
        </w:tc>
        <w:tc>
          <w:tcPr>
            <w:tcW w:w="1134" w:type="dxa"/>
            <w:vAlign w:val="center"/>
          </w:tcPr>
          <w:p w14:paraId="08D83586" w14:textId="1B3EC85A" w:rsidR="00924289" w:rsidRPr="005E1EA4" w:rsidRDefault="005E1EA4" w:rsidP="008E008A">
            <w:pPr>
              <w:pStyle w:val="ListParagraph"/>
              <w:spacing w:after="0" w:line="240" w:lineRule="auto"/>
              <w:ind w:left="0"/>
              <w:jc w:val="center"/>
              <w:rPr>
                <w:rFonts w:ascii="Century Gothic" w:hAnsi="Century Gothic"/>
              </w:rPr>
            </w:pPr>
            <w:r w:rsidRPr="005E1EA4">
              <w:rPr>
                <w:rFonts w:ascii="Century Gothic" w:hAnsi="Century Gothic"/>
              </w:rPr>
              <w:t>X</w:t>
            </w:r>
          </w:p>
        </w:tc>
        <w:tc>
          <w:tcPr>
            <w:tcW w:w="1276" w:type="dxa"/>
            <w:vAlign w:val="center"/>
          </w:tcPr>
          <w:p w14:paraId="698A0C00" w14:textId="77777777" w:rsidR="00924289" w:rsidRPr="005E1EA4" w:rsidRDefault="00924289" w:rsidP="008E008A">
            <w:pPr>
              <w:pStyle w:val="ListParagraph"/>
              <w:spacing w:before="120" w:after="120" w:line="240" w:lineRule="auto"/>
              <w:ind w:left="0"/>
              <w:jc w:val="center"/>
              <w:rPr>
                <w:rFonts w:ascii="Century Gothic" w:hAnsi="Century Gothic"/>
              </w:rPr>
            </w:pPr>
          </w:p>
        </w:tc>
        <w:tc>
          <w:tcPr>
            <w:tcW w:w="1276" w:type="dxa"/>
            <w:vAlign w:val="center"/>
          </w:tcPr>
          <w:p w14:paraId="6FFB5049" w14:textId="775F5094" w:rsidR="00924289" w:rsidRPr="005E1EA4" w:rsidRDefault="00FE53AD" w:rsidP="008E008A">
            <w:pPr>
              <w:pStyle w:val="ListParagraph"/>
              <w:spacing w:before="120" w:after="120" w:line="240" w:lineRule="auto"/>
              <w:ind w:left="0"/>
              <w:jc w:val="center"/>
              <w:rPr>
                <w:rFonts w:ascii="Century Gothic" w:hAnsi="Century Gothic"/>
              </w:rPr>
            </w:pPr>
            <w:r>
              <w:rPr>
                <w:rFonts w:ascii="Century Gothic" w:hAnsi="Century Gothic"/>
              </w:rPr>
              <w:t>X</w:t>
            </w:r>
          </w:p>
        </w:tc>
      </w:tr>
      <w:tr w:rsidR="00924289" w:rsidRPr="005E1EA4" w14:paraId="125F447C" w14:textId="77777777" w:rsidTr="008E008A">
        <w:trPr>
          <w:trHeight w:val="400"/>
          <w:jc w:val="center"/>
        </w:trPr>
        <w:tc>
          <w:tcPr>
            <w:tcW w:w="5920" w:type="dxa"/>
            <w:vAlign w:val="center"/>
          </w:tcPr>
          <w:p w14:paraId="348D73E0" w14:textId="10E2AE42" w:rsidR="00924289" w:rsidRPr="005E1EA4" w:rsidRDefault="005E1EA4" w:rsidP="008E008A">
            <w:pPr>
              <w:keepNext/>
              <w:spacing w:after="0"/>
              <w:outlineLvl w:val="0"/>
              <w:rPr>
                <w:rFonts w:ascii="Century Gothic" w:eastAsia="Times New Roman" w:hAnsi="Century Gothic" w:cs="Arial"/>
                <w:iCs/>
                <w:lang w:eastAsia="en-GB"/>
              </w:rPr>
            </w:pPr>
            <w:r w:rsidRPr="005E1EA4">
              <w:rPr>
                <w:rFonts w:ascii="Century Gothic" w:eastAsia="Times New Roman" w:hAnsi="Century Gothic" w:cs="Arial"/>
                <w:bCs/>
                <w:iCs/>
              </w:rPr>
              <w:t>Experience of working within an educational setting</w:t>
            </w:r>
          </w:p>
        </w:tc>
        <w:tc>
          <w:tcPr>
            <w:tcW w:w="1134" w:type="dxa"/>
            <w:vAlign w:val="center"/>
          </w:tcPr>
          <w:p w14:paraId="31A31CB6" w14:textId="1A00E92B" w:rsidR="00924289" w:rsidRPr="005E1EA4" w:rsidRDefault="005E1EA4" w:rsidP="008E008A">
            <w:pPr>
              <w:pStyle w:val="ListParagraph"/>
              <w:spacing w:after="0" w:line="240" w:lineRule="auto"/>
              <w:ind w:left="0"/>
              <w:jc w:val="center"/>
              <w:rPr>
                <w:rFonts w:ascii="Century Gothic" w:hAnsi="Century Gothic"/>
              </w:rPr>
            </w:pPr>
            <w:r w:rsidRPr="005E1EA4">
              <w:rPr>
                <w:rFonts w:ascii="Century Gothic" w:hAnsi="Century Gothic"/>
              </w:rPr>
              <w:t>X</w:t>
            </w:r>
          </w:p>
        </w:tc>
        <w:tc>
          <w:tcPr>
            <w:tcW w:w="1276" w:type="dxa"/>
            <w:vAlign w:val="center"/>
          </w:tcPr>
          <w:p w14:paraId="59913EC5" w14:textId="77777777" w:rsidR="00924289" w:rsidRPr="005E1EA4" w:rsidRDefault="00924289" w:rsidP="008E008A">
            <w:pPr>
              <w:pStyle w:val="ListParagraph"/>
              <w:spacing w:before="120" w:after="120" w:line="240" w:lineRule="auto"/>
              <w:ind w:left="0"/>
              <w:jc w:val="center"/>
              <w:rPr>
                <w:rFonts w:ascii="Century Gothic" w:hAnsi="Century Gothic"/>
              </w:rPr>
            </w:pPr>
          </w:p>
        </w:tc>
        <w:tc>
          <w:tcPr>
            <w:tcW w:w="1276" w:type="dxa"/>
            <w:vAlign w:val="center"/>
          </w:tcPr>
          <w:p w14:paraId="3421DE70" w14:textId="1549C3A4" w:rsidR="00924289" w:rsidRPr="005E1EA4" w:rsidRDefault="00FE53AD" w:rsidP="008E008A">
            <w:pPr>
              <w:pStyle w:val="ListParagraph"/>
              <w:spacing w:before="120" w:after="120" w:line="240" w:lineRule="auto"/>
              <w:ind w:left="0"/>
              <w:jc w:val="center"/>
              <w:rPr>
                <w:rFonts w:ascii="Century Gothic" w:hAnsi="Century Gothic"/>
              </w:rPr>
            </w:pPr>
            <w:r>
              <w:rPr>
                <w:rFonts w:ascii="Century Gothic" w:hAnsi="Century Gothic"/>
              </w:rPr>
              <w:t>X</w:t>
            </w:r>
          </w:p>
        </w:tc>
      </w:tr>
      <w:tr w:rsidR="008E008A" w:rsidRPr="005E1EA4" w14:paraId="3E63A4DF" w14:textId="77777777" w:rsidTr="00415EA5">
        <w:trPr>
          <w:trHeight w:val="335"/>
          <w:jc w:val="center"/>
        </w:trPr>
        <w:tc>
          <w:tcPr>
            <w:tcW w:w="9606" w:type="dxa"/>
            <w:gridSpan w:val="4"/>
            <w:vAlign w:val="center"/>
          </w:tcPr>
          <w:p w14:paraId="6563BD57" w14:textId="39A6C3AD" w:rsidR="008E008A" w:rsidRPr="005E1EA4" w:rsidRDefault="005E1EA4" w:rsidP="008E008A">
            <w:pPr>
              <w:spacing w:before="120" w:after="120" w:line="240" w:lineRule="auto"/>
              <w:contextualSpacing/>
              <w:rPr>
                <w:rFonts w:ascii="Century Gothic" w:hAnsi="Century Gothic" w:cs="Arial"/>
                <w:b/>
              </w:rPr>
            </w:pPr>
            <w:r w:rsidRPr="005E1EA4">
              <w:rPr>
                <w:rFonts w:ascii="Century Gothic" w:eastAsia="Times New Roman" w:hAnsi="Century Gothic" w:cs="Arial"/>
                <w:b/>
                <w:lang w:eastAsia="en-GB"/>
              </w:rPr>
              <w:t>Skills, Abilities and Competency</w:t>
            </w:r>
          </w:p>
        </w:tc>
      </w:tr>
      <w:tr w:rsidR="005E1EA4" w:rsidRPr="005E1EA4" w14:paraId="545DE60B" w14:textId="77777777" w:rsidTr="00415EA5">
        <w:trPr>
          <w:trHeight w:val="346"/>
          <w:jc w:val="center"/>
        </w:trPr>
        <w:tc>
          <w:tcPr>
            <w:tcW w:w="5920" w:type="dxa"/>
          </w:tcPr>
          <w:p w14:paraId="0FB8D8EE" w14:textId="52197436" w:rsidR="005E1EA4" w:rsidRPr="005E1EA4" w:rsidRDefault="005E1EA4" w:rsidP="005E1EA4">
            <w:pPr>
              <w:spacing w:before="120" w:after="120" w:line="240" w:lineRule="auto"/>
              <w:contextualSpacing/>
              <w:rPr>
                <w:rFonts w:ascii="Century Gothic" w:hAnsi="Century Gothic" w:cs="Arial"/>
              </w:rPr>
            </w:pPr>
            <w:r w:rsidRPr="005E1EA4">
              <w:rPr>
                <w:rFonts w:ascii="Century Gothic" w:hAnsi="Century Gothic"/>
              </w:rPr>
              <w:t>Excellent interpersonal and communication skills</w:t>
            </w:r>
          </w:p>
        </w:tc>
        <w:tc>
          <w:tcPr>
            <w:tcW w:w="1134" w:type="dxa"/>
          </w:tcPr>
          <w:p w14:paraId="4166D4BD" w14:textId="4940898A"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cs="Arial"/>
                <w:lang w:eastAsia="en-GB"/>
              </w:rPr>
              <w:t>X</w:t>
            </w:r>
          </w:p>
        </w:tc>
        <w:tc>
          <w:tcPr>
            <w:tcW w:w="1276" w:type="dxa"/>
          </w:tcPr>
          <w:p w14:paraId="20FC2BEE"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tcPr>
          <w:p w14:paraId="052E1811"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3EDB7399" w14:textId="77777777" w:rsidTr="00415EA5">
        <w:trPr>
          <w:trHeight w:val="428"/>
          <w:jc w:val="center"/>
        </w:trPr>
        <w:tc>
          <w:tcPr>
            <w:tcW w:w="5920" w:type="dxa"/>
          </w:tcPr>
          <w:p w14:paraId="314F11BC" w14:textId="358C298A" w:rsidR="005E1EA4" w:rsidRPr="005E1EA4" w:rsidRDefault="005E1EA4" w:rsidP="005E1EA4">
            <w:pPr>
              <w:spacing w:before="120" w:after="120" w:line="240" w:lineRule="auto"/>
              <w:contextualSpacing/>
              <w:rPr>
                <w:rFonts w:ascii="Century Gothic" w:hAnsi="Century Gothic" w:cs="Arial"/>
              </w:rPr>
            </w:pPr>
            <w:r w:rsidRPr="005E1EA4">
              <w:rPr>
                <w:rFonts w:ascii="Century Gothic" w:hAnsi="Century Gothic"/>
              </w:rPr>
              <w:t>Understanding of the curricular requirements of the school, to include statutory requirements</w:t>
            </w:r>
          </w:p>
        </w:tc>
        <w:tc>
          <w:tcPr>
            <w:tcW w:w="1134" w:type="dxa"/>
          </w:tcPr>
          <w:p w14:paraId="416815B0" w14:textId="120DEA11" w:rsidR="005E1EA4" w:rsidRPr="005E1EA4" w:rsidRDefault="005E1EA4" w:rsidP="005E1EA4">
            <w:pPr>
              <w:spacing w:before="120" w:after="120" w:line="240" w:lineRule="auto"/>
              <w:contextualSpacing/>
              <w:jc w:val="center"/>
              <w:rPr>
                <w:rFonts w:ascii="Century Gothic" w:hAnsi="Century Gothic" w:cs="Arial"/>
              </w:rPr>
            </w:pPr>
          </w:p>
        </w:tc>
        <w:tc>
          <w:tcPr>
            <w:tcW w:w="1276" w:type="dxa"/>
          </w:tcPr>
          <w:p w14:paraId="5114EA36" w14:textId="539B680F"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tcPr>
          <w:p w14:paraId="2A69FB53"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1946AEE4" w14:textId="77777777" w:rsidTr="005E1EA4">
        <w:trPr>
          <w:trHeight w:val="428"/>
          <w:jc w:val="center"/>
        </w:trPr>
        <w:tc>
          <w:tcPr>
            <w:tcW w:w="5920" w:type="dxa"/>
            <w:vAlign w:val="center"/>
          </w:tcPr>
          <w:p w14:paraId="03EE8343" w14:textId="5D225884" w:rsidR="005E1EA4" w:rsidRPr="005E1EA4" w:rsidRDefault="005E1EA4" w:rsidP="005E1EA4">
            <w:pPr>
              <w:spacing w:before="120" w:after="120" w:line="240" w:lineRule="auto"/>
              <w:contextualSpacing/>
              <w:jc w:val="center"/>
              <w:rPr>
                <w:rFonts w:ascii="Century Gothic" w:hAnsi="Century Gothic"/>
              </w:rPr>
            </w:pPr>
            <w:r w:rsidRPr="005E1EA4">
              <w:rPr>
                <w:rFonts w:ascii="Century Gothic" w:hAnsi="Century Gothic"/>
              </w:rPr>
              <w:t>Ability to develop positive relationships with scholars</w:t>
            </w:r>
          </w:p>
        </w:tc>
        <w:tc>
          <w:tcPr>
            <w:tcW w:w="1134" w:type="dxa"/>
          </w:tcPr>
          <w:p w14:paraId="702E4A2C" w14:textId="1DB033BD"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tcPr>
          <w:p w14:paraId="3AE079F6"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tcPr>
          <w:p w14:paraId="50B3B57F"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5ADFFC93" w14:textId="77777777" w:rsidTr="00415EA5">
        <w:trPr>
          <w:trHeight w:val="423"/>
          <w:jc w:val="center"/>
        </w:trPr>
        <w:tc>
          <w:tcPr>
            <w:tcW w:w="5920" w:type="dxa"/>
          </w:tcPr>
          <w:p w14:paraId="47B02DEE" w14:textId="09AAA170" w:rsidR="005E1EA4" w:rsidRPr="005E1EA4" w:rsidRDefault="005E1EA4" w:rsidP="005E1EA4">
            <w:pPr>
              <w:spacing w:before="120" w:after="120" w:line="240" w:lineRule="auto"/>
              <w:contextualSpacing/>
              <w:rPr>
                <w:rFonts w:ascii="Century Gothic" w:hAnsi="Century Gothic"/>
              </w:rPr>
            </w:pPr>
            <w:r w:rsidRPr="005E1EA4">
              <w:rPr>
                <w:rFonts w:ascii="Century Gothic" w:hAnsi="Century Gothic"/>
              </w:rPr>
              <w:t>Working knowledge of DfE, Local Authority and other regulatory bodies’ legislation and policy relating to education</w:t>
            </w:r>
          </w:p>
        </w:tc>
        <w:tc>
          <w:tcPr>
            <w:tcW w:w="1134" w:type="dxa"/>
          </w:tcPr>
          <w:p w14:paraId="4CDED9C7" w14:textId="0C49E85F" w:rsidR="005E1EA4" w:rsidRPr="005E1EA4" w:rsidRDefault="005E1EA4" w:rsidP="005E1EA4">
            <w:pPr>
              <w:spacing w:before="120" w:after="120" w:line="240" w:lineRule="auto"/>
              <w:contextualSpacing/>
              <w:jc w:val="center"/>
              <w:rPr>
                <w:rFonts w:ascii="Century Gothic" w:hAnsi="Century Gothic" w:cs="Arial"/>
              </w:rPr>
            </w:pPr>
          </w:p>
        </w:tc>
        <w:tc>
          <w:tcPr>
            <w:tcW w:w="1276" w:type="dxa"/>
          </w:tcPr>
          <w:p w14:paraId="1C558ABA" w14:textId="22D26627"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tcPr>
          <w:p w14:paraId="18B7B679"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1AA3B96E" w14:textId="77777777" w:rsidTr="00415EA5">
        <w:trPr>
          <w:trHeight w:val="415"/>
          <w:jc w:val="center"/>
        </w:trPr>
        <w:tc>
          <w:tcPr>
            <w:tcW w:w="5920" w:type="dxa"/>
          </w:tcPr>
          <w:p w14:paraId="5DE96B38" w14:textId="72000539" w:rsidR="005E1EA4" w:rsidRPr="005E1EA4" w:rsidRDefault="005E1EA4" w:rsidP="005E1EA4">
            <w:pPr>
              <w:spacing w:before="120" w:after="120" w:line="240" w:lineRule="auto"/>
              <w:contextualSpacing/>
              <w:rPr>
                <w:rFonts w:ascii="Century Gothic" w:hAnsi="Century Gothic"/>
              </w:rPr>
            </w:pPr>
            <w:r w:rsidRPr="005E1EA4">
              <w:rPr>
                <w:rFonts w:ascii="Century Gothic" w:hAnsi="Century Gothic"/>
              </w:rPr>
              <w:t>Competence in the use of ICT to support teaching and learning</w:t>
            </w:r>
          </w:p>
        </w:tc>
        <w:tc>
          <w:tcPr>
            <w:tcW w:w="1134" w:type="dxa"/>
          </w:tcPr>
          <w:p w14:paraId="5EC318AF" w14:textId="5A0D3820"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tcPr>
          <w:p w14:paraId="7D96ED81"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tcPr>
          <w:p w14:paraId="22225857"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465B2F68" w14:textId="77777777" w:rsidTr="00415EA5">
        <w:trPr>
          <w:trHeight w:val="415"/>
          <w:jc w:val="center"/>
        </w:trPr>
        <w:tc>
          <w:tcPr>
            <w:tcW w:w="5920" w:type="dxa"/>
          </w:tcPr>
          <w:p w14:paraId="4C3E75CB" w14:textId="7A2E59BF" w:rsidR="005E1EA4" w:rsidRPr="005E1EA4" w:rsidRDefault="005E1EA4" w:rsidP="005E1EA4">
            <w:pPr>
              <w:spacing w:before="120" w:after="120" w:line="240" w:lineRule="auto"/>
              <w:contextualSpacing/>
              <w:rPr>
                <w:rFonts w:ascii="Century Gothic" w:hAnsi="Century Gothic"/>
              </w:rPr>
            </w:pPr>
            <w:r w:rsidRPr="005E1EA4">
              <w:rPr>
                <w:rFonts w:ascii="Century Gothic" w:eastAsia="Times New Roman" w:hAnsi="Century Gothic"/>
                <w:b/>
                <w:lang w:eastAsia="en-GB"/>
              </w:rPr>
              <w:t>Personal Attributes and Attitude:</w:t>
            </w:r>
          </w:p>
        </w:tc>
        <w:tc>
          <w:tcPr>
            <w:tcW w:w="1134" w:type="dxa"/>
          </w:tcPr>
          <w:p w14:paraId="1339D37A" w14:textId="481AF838" w:rsidR="005E1EA4" w:rsidRPr="005E1EA4" w:rsidRDefault="005E1EA4" w:rsidP="005E1EA4">
            <w:pPr>
              <w:spacing w:before="120" w:after="120" w:line="240" w:lineRule="auto"/>
              <w:contextualSpacing/>
              <w:jc w:val="center"/>
              <w:rPr>
                <w:rFonts w:ascii="Century Gothic" w:hAnsi="Century Gothic" w:cs="Arial"/>
              </w:rPr>
            </w:pPr>
          </w:p>
        </w:tc>
        <w:tc>
          <w:tcPr>
            <w:tcW w:w="1276" w:type="dxa"/>
          </w:tcPr>
          <w:p w14:paraId="2C72A3EC"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tcPr>
          <w:p w14:paraId="45075BD7"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427E988F" w14:textId="77777777" w:rsidTr="005E1EA4">
        <w:trPr>
          <w:trHeight w:val="415"/>
          <w:jc w:val="center"/>
        </w:trPr>
        <w:tc>
          <w:tcPr>
            <w:tcW w:w="5920" w:type="dxa"/>
          </w:tcPr>
          <w:p w14:paraId="1AC9D576" w14:textId="49616BF1" w:rsidR="005E1EA4" w:rsidRPr="005E1EA4" w:rsidRDefault="005E1EA4" w:rsidP="005E1EA4">
            <w:pPr>
              <w:spacing w:before="120" w:after="120" w:line="240" w:lineRule="auto"/>
              <w:contextualSpacing/>
              <w:rPr>
                <w:rFonts w:ascii="Century Gothic" w:hAnsi="Century Gothic"/>
              </w:rPr>
            </w:pPr>
            <w:r w:rsidRPr="005E1EA4">
              <w:rPr>
                <w:rFonts w:ascii="Century Gothic" w:eastAsia="Times New Roman" w:hAnsi="Century Gothic" w:cs="Arial"/>
                <w:lang w:eastAsia="en-GB"/>
              </w:rPr>
              <w:t>Confidence and independence including being able to work with a minimum of supervision within a team</w:t>
            </w:r>
          </w:p>
        </w:tc>
        <w:tc>
          <w:tcPr>
            <w:tcW w:w="1134" w:type="dxa"/>
            <w:vAlign w:val="center"/>
          </w:tcPr>
          <w:p w14:paraId="4C0EC7D7" w14:textId="5D1B545C"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cs="Arial"/>
                <w:lang w:eastAsia="en-GB"/>
              </w:rPr>
              <w:t>X</w:t>
            </w:r>
          </w:p>
        </w:tc>
        <w:tc>
          <w:tcPr>
            <w:tcW w:w="1276" w:type="dxa"/>
            <w:vAlign w:val="center"/>
          </w:tcPr>
          <w:p w14:paraId="6E1550E1"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vAlign w:val="center"/>
          </w:tcPr>
          <w:p w14:paraId="42CCB668"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70ACFE0A" w14:textId="77777777" w:rsidTr="005E1EA4">
        <w:trPr>
          <w:trHeight w:val="415"/>
          <w:jc w:val="center"/>
        </w:trPr>
        <w:tc>
          <w:tcPr>
            <w:tcW w:w="5920" w:type="dxa"/>
          </w:tcPr>
          <w:p w14:paraId="2391AD81" w14:textId="21D74BCD" w:rsidR="005E1EA4" w:rsidRPr="005E1EA4" w:rsidRDefault="005E1EA4" w:rsidP="005E1EA4">
            <w:pPr>
              <w:spacing w:before="120" w:after="120" w:line="240" w:lineRule="auto"/>
              <w:contextualSpacing/>
              <w:rPr>
                <w:rFonts w:ascii="Century Gothic" w:hAnsi="Century Gothic"/>
              </w:rPr>
            </w:pPr>
            <w:r w:rsidRPr="005E1EA4">
              <w:rPr>
                <w:rFonts w:ascii="Century Gothic" w:eastAsia="Times New Roman" w:hAnsi="Century Gothic" w:cs="Arial"/>
                <w:lang w:eastAsia="en-GB"/>
              </w:rPr>
              <w:t>Ability to work unsupervised and independently understanding Academy roles and responsibilities and your own position within these</w:t>
            </w:r>
          </w:p>
        </w:tc>
        <w:tc>
          <w:tcPr>
            <w:tcW w:w="1134" w:type="dxa"/>
            <w:vAlign w:val="center"/>
          </w:tcPr>
          <w:p w14:paraId="26BA0049" w14:textId="50A118DD"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vAlign w:val="center"/>
          </w:tcPr>
          <w:p w14:paraId="48A9C2DE"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vAlign w:val="center"/>
          </w:tcPr>
          <w:p w14:paraId="33A58A07"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42448A1E" w14:textId="77777777" w:rsidTr="005E1EA4">
        <w:trPr>
          <w:trHeight w:val="415"/>
          <w:jc w:val="center"/>
        </w:trPr>
        <w:tc>
          <w:tcPr>
            <w:tcW w:w="5920" w:type="dxa"/>
          </w:tcPr>
          <w:p w14:paraId="6792FD9C" w14:textId="66A38E0A" w:rsidR="005E1EA4" w:rsidRPr="005E1EA4" w:rsidRDefault="005E1EA4" w:rsidP="005E1EA4">
            <w:pPr>
              <w:spacing w:before="120" w:after="120" w:line="240" w:lineRule="auto"/>
              <w:contextualSpacing/>
              <w:rPr>
                <w:rFonts w:ascii="Century Gothic" w:hAnsi="Century Gothic"/>
              </w:rPr>
            </w:pPr>
            <w:r w:rsidRPr="005E1EA4">
              <w:rPr>
                <w:rFonts w:ascii="Century Gothic" w:eastAsia="Times New Roman" w:hAnsi="Century Gothic" w:cs="Arial"/>
                <w:lang w:eastAsia="en-GB"/>
              </w:rPr>
              <w:t>Good time management skills</w:t>
            </w:r>
          </w:p>
        </w:tc>
        <w:tc>
          <w:tcPr>
            <w:tcW w:w="1134" w:type="dxa"/>
            <w:vAlign w:val="center"/>
          </w:tcPr>
          <w:p w14:paraId="0D1842E9" w14:textId="4DAAB3CA"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vAlign w:val="center"/>
          </w:tcPr>
          <w:p w14:paraId="76CB9412"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vAlign w:val="center"/>
          </w:tcPr>
          <w:p w14:paraId="7AFC75EA"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28A2B2D3" w14:textId="77777777" w:rsidTr="005E1EA4">
        <w:trPr>
          <w:trHeight w:val="415"/>
          <w:jc w:val="center"/>
        </w:trPr>
        <w:tc>
          <w:tcPr>
            <w:tcW w:w="5920" w:type="dxa"/>
          </w:tcPr>
          <w:p w14:paraId="19ECFCF7" w14:textId="5D40F349" w:rsidR="005E1EA4" w:rsidRPr="005E1EA4" w:rsidRDefault="005E1EA4" w:rsidP="005E1EA4">
            <w:pPr>
              <w:spacing w:before="120" w:after="120" w:line="240" w:lineRule="auto"/>
              <w:contextualSpacing/>
              <w:rPr>
                <w:rFonts w:ascii="Century Gothic" w:hAnsi="Century Gothic"/>
              </w:rPr>
            </w:pPr>
            <w:r w:rsidRPr="005E1EA4">
              <w:rPr>
                <w:rFonts w:ascii="Century Gothic" w:eastAsia="Times New Roman" w:hAnsi="Century Gothic" w:cs="Arial"/>
                <w:lang w:eastAsia="en-GB"/>
              </w:rPr>
              <w:t>A willingness to contribute to extra-curricular programme</w:t>
            </w:r>
          </w:p>
        </w:tc>
        <w:tc>
          <w:tcPr>
            <w:tcW w:w="1134" w:type="dxa"/>
            <w:vAlign w:val="center"/>
          </w:tcPr>
          <w:p w14:paraId="33B142E8" w14:textId="36E4CA5C" w:rsidR="005E1EA4" w:rsidRPr="005E1EA4" w:rsidRDefault="005E1EA4" w:rsidP="005E1EA4">
            <w:pPr>
              <w:spacing w:before="120" w:after="120" w:line="240" w:lineRule="auto"/>
              <w:contextualSpacing/>
              <w:jc w:val="center"/>
              <w:rPr>
                <w:rFonts w:ascii="Century Gothic" w:hAnsi="Century Gothic" w:cs="Arial"/>
              </w:rPr>
            </w:pPr>
          </w:p>
        </w:tc>
        <w:tc>
          <w:tcPr>
            <w:tcW w:w="1276" w:type="dxa"/>
            <w:vAlign w:val="center"/>
          </w:tcPr>
          <w:p w14:paraId="32609A72" w14:textId="556CEAF7"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vAlign w:val="center"/>
          </w:tcPr>
          <w:p w14:paraId="3F11CAED"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4584C392" w14:textId="77777777" w:rsidTr="005E1EA4">
        <w:trPr>
          <w:trHeight w:val="415"/>
          <w:jc w:val="center"/>
        </w:trPr>
        <w:tc>
          <w:tcPr>
            <w:tcW w:w="5920" w:type="dxa"/>
          </w:tcPr>
          <w:p w14:paraId="737118CC" w14:textId="7517D175" w:rsidR="005E1EA4" w:rsidRPr="005E1EA4" w:rsidRDefault="005E1EA4" w:rsidP="005E1EA4">
            <w:pPr>
              <w:spacing w:before="120" w:after="120" w:line="240" w:lineRule="auto"/>
              <w:contextualSpacing/>
              <w:rPr>
                <w:rFonts w:ascii="Century Gothic" w:hAnsi="Century Gothic"/>
              </w:rPr>
            </w:pPr>
            <w:r w:rsidRPr="005E1EA4">
              <w:rPr>
                <w:rFonts w:ascii="Century Gothic" w:eastAsia="Times New Roman" w:hAnsi="Century Gothic" w:cs="Arial"/>
                <w:lang w:eastAsia="en-GB"/>
              </w:rPr>
              <w:t>Sensitivity to the needs of a diverse Academy population</w:t>
            </w:r>
          </w:p>
        </w:tc>
        <w:tc>
          <w:tcPr>
            <w:tcW w:w="1134" w:type="dxa"/>
            <w:vAlign w:val="center"/>
          </w:tcPr>
          <w:p w14:paraId="54D14BE2" w14:textId="0E0B4A37"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vAlign w:val="center"/>
          </w:tcPr>
          <w:p w14:paraId="7C590E04"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vAlign w:val="center"/>
          </w:tcPr>
          <w:p w14:paraId="7F7BA563"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60B5BF32" w14:textId="77777777" w:rsidTr="005E1EA4">
        <w:trPr>
          <w:trHeight w:val="415"/>
          <w:jc w:val="center"/>
        </w:trPr>
        <w:tc>
          <w:tcPr>
            <w:tcW w:w="5920" w:type="dxa"/>
            <w:vAlign w:val="center"/>
          </w:tcPr>
          <w:p w14:paraId="6A3F09F1" w14:textId="728645E1" w:rsidR="005E1EA4" w:rsidRPr="005E1EA4" w:rsidRDefault="005E1EA4" w:rsidP="00965068">
            <w:pPr>
              <w:spacing w:before="120" w:after="120" w:line="240" w:lineRule="auto"/>
              <w:contextualSpacing/>
              <w:rPr>
                <w:rFonts w:ascii="Century Gothic" w:hAnsi="Century Gothic"/>
              </w:rPr>
            </w:pPr>
            <w:r w:rsidRPr="005E1EA4">
              <w:rPr>
                <w:rFonts w:ascii="Century Gothic" w:eastAsia="Times New Roman" w:hAnsi="Century Gothic" w:cs="Arial"/>
                <w:lang w:eastAsia="en-GB"/>
              </w:rPr>
              <w:t>Willingness to maintain professional development</w:t>
            </w:r>
          </w:p>
        </w:tc>
        <w:tc>
          <w:tcPr>
            <w:tcW w:w="1134" w:type="dxa"/>
            <w:vAlign w:val="center"/>
          </w:tcPr>
          <w:p w14:paraId="0F6D5C03" w14:textId="64BB435F"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vAlign w:val="center"/>
          </w:tcPr>
          <w:p w14:paraId="716FA36C"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vAlign w:val="center"/>
          </w:tcPr>
          <w:p w14:paraId="62DD593F"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3C98FC9C" w14:textId="77777777" w:rsidTr="005E1EA4">
        <w:trPr>
          <w:trHeight w:val="415"/>
          <w:jc w:val="center"/>
        </w:trPr>
        <w:tc>
          <w:tcPr>
            <w:tcW w:w="5920" w:type="dxa"/>
            <w:vAlign w:val="center"/>
          </w:tcPr>
          <w:p w14:paraId="00E0E160" w14:textId="6F3553F3" w:rsidR="005E1EA4" w:rsidRPr="005E1EA4" w:rsidRDefault="005E1EA4" w:rsidP="00965068">
            <w:pPr>
              <w:spacing w:before="120" w:after="120" w:line="240" w:lineRule="auto"/>
              <w:contextualSpacing/>
              <w:rPr>
                <w:rFonts w:ascii="Century Gothic" w:hAnsi="Century Gothic"/>
              </w:rPr>
            </w:pPr>
            <w:r w:rsidRPr="005E1EA4">
              <w:rPr>
                <w:rFonts w:ascii="Century Gothic" w:eastAsia="Times New Roman" w:hAnsi="Century Gothic" w:cs="Arial"/>
                <w:lang w:eastAsia="en-GB"/>
              </w:rPr>
              <w:t>Ability to manage scholars in a classroom setting</w:t>
            </w:r>
          </w:p>
        </w:tc>
        <w:tc>
          <w:tcPr>
            <w:tcW w:w="1134" w:type="dxa"/>
            <w:vAlign w:val="center"/>
          </w:tcPr>
          <w:p w14:paraId="4E32CEEE" w14:textId="4FBD3A5F" w:rsidR="005E1EA4" w:rsidRPr="005E1EA4" w:rsidRDefault="005E1EA4" w:rsidP="005E1EA4">
            <w:pPr>
              <w:spacing w:before="120" w:after="120" w:line="240" w:lineRule="auto"/>
              <w:contextualSpacing/>
              <w:jc w:val="center"/>
              <w:rPr>
                <w:rFonts w:ascii="Century Gothic" w:hAnsi="Century Gothic" w:cs="Arial"/>
              </w:rPr>
            </w:pPr>
            <w:r w:rsidRPr="005E1EA4">
              <w:rPr>
                <w:rFonts w:ascii="Century Gothic" w:eastAsia="Times New Roman" w:hAnsi="Century Gothic"/>
                <w:lang w:eastAsia="en-GB"/>
              </w:rPr>
              <w:t>X</w:t>
            </w:r>
          </w:p>
        </w:tc>
        <w:tc>
          <w:tcPr>
            <w:tcW w:w="1276" w:type="dxa"/>
            <w:vAlign w:val="center"/>
          </w:tcPr>
          <w:p w14:paraId="0E395D00" w14:textId="77777777" w:rsidR="005E1EA4" w:rsidRPr="005E1EA4" w:rsidRDefault="005E1EA4" w:rsidP="005E1EA4">
            <w:pPr>
              <w:spacing w:before="120" w:after="120" w:line="240" w:lineRule="auto"/>
              <w:contextualSpacing/>
              <w:jc w:val="center"/>
              <w:rPr>
                <w:rFonts w:ascii="Century Gothic" w:hAnsi="Century Gothic" w:cs="Arial"/>
              </w:rPr>
            </w:pPr>
          </w:p>
        </w:tc>
        <w:tc>
          <w:tcPr>
            <w:tcW w:w="1276" w:type="dxa"/>
            <w:vAlign w:val="center"/>
          </w:tcPr>
          <w:p w14:paraId="49B19474" w14:textId="77777777" w:rsidR="005E1EA4" w:rsidRPr="005E1EA4" w:rsidRDefault="005E1EA4" w:rsidP="005E1EA4">
            <w:pPr>
              <w:spacing w:before="120" w:after="120" w:line="240" w:lineRule="auto"/>
              <w:contextualSpacing/>
              <w:jc w:val="center"/>
              <w:rPr>
                <w:rFonts w:ascii="Century Gothic" w:hAnsi="Century Gothic" w:cs="Arial"/>
              </w:rPr>
            </w:pPr>
          </w:p>
        </w:tc>
      </w:tr>
      <w:tr w:rsidR="005E1EA4" w:rsidRPr="005E1EA4" w14:paraId="1CAD3906" w14:textId="77777777" w:rsidTr="00415EA5">
        <w:trPr>
          <w:jc w:val="center"/>
        </w:trPr>
        <w:tc>
          <w:tcPr>
            <w:tcW w:w="9606" w:type="dxa"/>
            <w:gridSpan w:val="4"/>
          </w:tcPr>
          <w:p w14:paraId="160D70CD" w14:textId="77777777" w:rsidR="005E1EA4" w:rsidRPr="005E1EA4" w:rsidRDefault="005E1EA4" w:rsidP="005E1EA4">
            <w:pPr>
              <w:pStyle w:val="ListParagraph"/>
              <w:spacing w:before="120" w:after="120" w:line="240" w:lineRule="auto"/>
              <w:ind w:left="0"/>
              <w:rPr>
                <w:rFonts w:ascii="Century Gothic" w:hAnsi="Century Gothic" w:cs="Verdana"/>
              </w:rPr>
            </w:pPr>
            <w:r w:rsidRPr="005E1EA4">
              <w:rPr>
                <w:rFonts w:ascii="Century Gothic" w:hAnsi="Century Gothic" w:cs="Verdana"/>
                <w:b/>
              </w:rPr>
              <w:lastRenderedPageBreak/>
              <w:t xml:space="preserve">Personal Qualities </w:t>
            </w:r>
          </w:p>
        </w:tc>
      </w:tr>
      <w:tr w:rsidR="005E1EA4" w:rsidRPr="005E1EA4" w14:paraId="774CB0AA" w14:textId="77777777" w:rsidTr="00415EA5">
        <w:trPr>
          <w:jc w:val="center"/>
        </w:trPr>
        <w:tc>
          <w:tcPr>
            <w:tcW w:w="5920" w:type="dxa"/>
          </w:tcPr>
          <w:p w14:paraId="3C7158C5" w14:textId="77777777" w:rsidR="005E1EA4" w:rsidRPr="005E1EA4" w:rsidRDefault="005E1EA4" w:rsidP="005E1EA4">
            <w:pPr>
              <w:spacing w:before="120" w:after="0"/>
              <w:rPr>
                <w:rFonts w:ascii="Century Gothic" w:hAnsi="Century Gothic"/>
              </w:rPr>
            </w:pPr>
            <w:r w:rsidRPr="005E1EA4">
              <w:rPr>
                <w:rFonts w:ascii="Century Gothic" w:hAnsi="Century Gothic"/>
              </w:rPr>
              <w:t>Belief in the values and behaviours of DLT</w:t>
            </w:r>
          </w:p>
        </w:tc>
        <w:tc>
          <w:tcPr>
            <w:tcW w:w="1134" w:type="dxa"/>
            <w:vAlign w:val="center"/>
          </w:tcPr>
          <w:p w14:paraId="6367633E" w14:textId="77777777" w:rsidR="005E1EA4" w:rsidRPr="005E1EA4" w:rsidRDefault="005E1EA4" w:rsidP="005E1EA4">
            <w:pPr>
              <w:spacing w:before="120" w:after="0"/>
              <w:jc w:val="center"/>
              <w:rPr>
                <w:rFonts w:ascii="Century Gothic" w:hAnsi="Century Gothic"/>
              </w:rPr>
            </w:pPr>
            <w:r w:rsidRPr="005E1EA4">
              <w:rPr>
                <w:rFonts w:ascii="Century Gothic" w:hAnsi="Century Gothic"/>
              </w:rPr>
              <w:t>X</w:t>
            </w:r>
          </w:p>
        </w:tc>
        <w:tc>
          <w:tcPr>
            <w:tcW w:w="1276" w:type="dxa"/>
            <w:vAlign w:val="center"/>
          </w:tcPr>
          <w:p w14:paraId="10572E06" w14:textId="77777777" w:rsidR="005E1EA4" w:rsidRPr="005E1EA4" w:rsidRDefault="005E1EA4" w:rsidP="005E1EA4">
            <w:pPr>
              <w:jc w:val="center"/>
              <w:rPr>
                <w:rFonts w:ascii="Century Gothic" w:hAnsi="Century Gothic"/>
              </w:rPr>
            </w:pPr>
          </w:p>
        </w:tc>
        <w:tc>
          <w:tcPr>
            <w:tcW w:w="1276" w:type="dxa"/>
            <w:vAlign w:val="center"/>
          </w:tcPr>
          <w:p w14:paraId="7B8D5040" w14:textId="77777777" w:rsidR="005E1EA4" w:rsidRPr="005E1EA4" w:rsidRDefault="005E1EA4" w:rsidP="005E1EA4">
            <w:pPr>
              <w:jc w:val="center"/>
              <w:rPr>
                <w:rFonts w:ascii="Century Gothic" w:hAnsi="Century Gothic"/>
              </w:rPr>
            </w:pPr>
          </w:p>
        </w:tc>
      </w:tr>
      <w:tr w:rsidR="005E1EA4" w:rsidRPr="005E1EA4" w14:paraId="38D44FE7" w14:textId="77777777" w:rsidTr="00415EA5">
        <w:trPr>
          <w:trHeight w:val="429"/>
          <w:jc w:val="center"/>
        </w:trPr>
        <w:tc>
          <w:tcPr>
            <w:tcW w:w="5920" w:type="dxa"/>
          </w:tcPr>
          <w:p w14:paraId="54226F0E" w14:textId="77777777" w:rsidR="005E1EA4" w:rsidRPr="005E1EA4" w:rsidRDefault="005E1EA4" w:rsidP="005E1EA4">
            <w:pPr>
              <w:spacing w:before="120" w:after="0"/>
              <w:rPr>
                <w:rFonts w:ascii="Century Gothic" w:hAnsi="Century Gothic"/>
              </w:rPr>
            </w:pPr>
            <w:r w:rsidRPr="005E1EA4">
              <w:rPr>
                <w:rFonts w:ascii="Century Gothic" w:hAnsi="Century Gothic"/>
              </w:rPr>
              <w:t>Evidence of continuing professional development</w:t>
            </w:r>
          </w:p>
        </w:tc>
        <w:tc>
          <w:tcPr>
            <w:tcW w:w="1134" w:type="dxa"/>
            <w:vAlign w:val="center"/>
          </w:tcPr>
          <w:p w14:paraId="480B4B52" w14:textId="77777777" w:rsidR="005E1EA4" w:rsidRPr="005E1EA4" w:rsidRDefault="005E1EA4" w:rsidP="005E1EA4">
            <w:pPr>
              <w:spacing w:before="120" w:after="0"/>
              <w:jc w:val="center"/>
              <w:rPr>
                <w:rFonts w:ascii="Century Gothic" w:hAnsi="Century Gothic"/>
              </w:rPr>
            </w:pPr>
            <w:r w:rsidRPr="005E1EA4">
              <w:rPr>
                <w:rFonts w:ascii="Century Gothic" w:hAnsi="Century Gothic"/>
              </w:rPr>
              <w:t>X</w:t>
            </w:r>
          </w:p>
        </w:tc>
        <w:tc>
          <w:tcPr>
            <w:tcW w:w="1276" w:type="dxa"/>
            <w:vAlign w:val="center"/>
          </w:tcPr>
          <w:p w14:paraId="74555D75" w14:textId="77777777" w:rsidR="005E1EA4" w:rsidRPr="005E1EA4" w:rsidRDefault="005E1EA4" w:rsidP="005E1EA4">
            <w:pPr>
              <w:jc w:val="center"/>
              <w:rPr>
                <w:rFonts w:ascii="Century Gothic" w:hAnsi="Century Gothic"/>
              </w:rPr>
            </w:pPr>
          </w:p>
        </w:tc>
        <w:tc>
          <w:tcPr>
            <w:tcW w:w="1276" w:type="dxa"/>
            <w:vAlign w:val="center"/>
          </w:tcPr>
          <w:p w14:paraId="09EF3516" w14:textId="389AB8F3" w:rsidR="005E1EA4" w:rsidRPr="005E1EA4" w:rsidRDefault="00FE53AD" w:rsidP="005E1EA4">
            <w:pPr>
              <w:jc w:val="center"/>
              <w:rPr>
                <w:rFonts w:ascii="Century Gothic" w:hAnsi="Century Gothic"/>
              </w:rPr>
            </w:pPr>
            <w:r>
              <w:rPr>
                <w:rFonts w:ascii="Century Gothic" w:hAnsi="Century Gothic"/>
              </w:rPr>
              <w:t>X</w:t>
            </w:r>
          </w:p>
        </w:tc>
      </w:tr>
      <w:tr w:rsidR="005E1EA4" w:rsidRPr="005E1EA4" w14:paraId="650D9AD3" w14:textId="77777777" w:rsidTr="00415EA5">
        <w:trPr>
          <w:trHeight w:val="429"/>
          <w:jc w:val="center"/>
        </w:trPr>
        <w:tc>
          <w:tcPr>
            <w:tcW w:w="5920" w:type="dxa"/>
          </w:tcPr>
          <w:p w14:paraId="440A32A0" w14:textId="52ADEA1E" w:rsidR="005E1EA4" w:rsidRPr="005E1EA4" w:rsidRDefault="005E1EA4" w:rsidP="005E1EA4">
            <w:pPr>
              <w:spacing w:before="120" w:after="0"/>
              <w:rPr>
                <w:rFonts w:ascii="Century Gothic" w:hAnsi="Century Gothic"/>
              </w:rPr>
            </w:pPr>
            <w:r w:rsidRPr="005E1EA4">
              <w:rPr>
                <w:rFonts w:ascii="Century Gothic" w:hAnsi="Century Gothic"/>
              </w:rPr>
              <w:t>Commitment to equal opportunities and diversity in the performance of duties</w:t>
            </w:r>
          </w:p>
        </w:tc>
        <w:tc>
          <w:tcPr>
            <w:tcW w:w="1134" w:type="dxa"/>
            <w:vAlign w:val="center"/>
          </w:tcPr>
          <w:p w14:paraId="5644F891" w14:textId="74FB6261" w:rsidR="005E1EA4" w:rsidRPr="005E1EA4" w:rsidRDefault="005E1EA4" w:rsidP="005E1EA4">
            <w:pPr>
              <w:spacing w:before="120" w:after="0"/>
              <w:jc w:val="center"/>
              <w:rPr>
                <w:rFonts w:ascii="Century Gothic" w:hAnsi="Century Gothic"/>
              </w:rPr>
            </w:pPr>
            <w:r w:rsidRPr="005E1EA4">
              <w:rPr>
                <w:rFonts w:ascii="Century Gothic" w:hAnsi="Century Gothic"/>
              </w:rPr>
              <w:t>X</w:t>
            </w:r>
          </w:p>
        </w:tc>
        <w:tc>
          <w:tcPr>
            <w:tcW w:w="1276" w:type="dxa"/>
            <w:vAlign w:val="center"/>
          </w:tcPr>
          <w:p w14:paraId="2F00C7B7" w14:textId="77777777" w:rsidR="005E1EA4" w:rsidRPr="005E1EA4" w:rsidRDefault="005E1EA4" w:rsidP="005E1EA4">
            <w:pPr>
              <w:jc w:val="center"/>
              <w:rPr>
                <w:rFonts w:ascii="Century Gothic" w:hAnsi="Century Gothic"/>
              </w:rPr>
            </w:pPr>
          </w:p>
        </w:tc>
        <w:tc>
          <w:tcPr>
            <w:tcW w:w="1276" w:type="dxa"/>
            <w:vAlign w:val="center"/>
          </w:tcPr>
          <w:p w14:paraId="4BFA86AE" w14:textId="77777777" w:rsidR="005E1EA4" w:rsidRPr="005E1EA4" w:rsidRDefault="005E1EA4" w:rsidP="005E1EA4">
            <w:pPr>
              <w:jc w:val="center"/>
              <w:rPr>
                <w:rFonts w:ascii="Century Gothic" w:hAnsi="Century Gothic"/>
              </w:rPr>
            </w:pPr>
          </w:p>
        </w:tc>
      </w:tr>
    </w:tbl>
    <w:p w14:paraId="55F973C8" w14:textId="6AFA0923" w:rsidR="0038523E" w:rsidRPr="00415EA5" w:rsidRDefault="00415EA5" w:rsidP="00415EA5">
      <w:pPr>
        <w:rPr>
          <w:rFonts w:ascii="Century Gothic" w:hAnsi="Century Gothic"/>
        </w:rPr>
      </w:pPr>
      <w:r w:rsidRPr="00415EA5">
        <w:rPr>
          <w:rFonts w:ascii="Century Gothic" w:hAnsi="Century Gothic"/>
        </w:rPr>
        <w:tab/>
      </w:r>
    </w:p>
    <w:p w14:paraId="3349CC1B" w14:textId="77777777" w:rsidR="00610996" w:rsidRPr="00EF3819" w:rsidRDefault="00610996" w:rsidP="008308BA">
      <w:pPr>
        <w:pStyle w:val="ListParagraph"/>
        <w:spacing w:before="120" w:after="120" w:line="240" w:lineRule="auto"/>
        <w:ind w:left="0"/>
        <w:jc w:val="both"/>
        <w:rPr>
          <w:rFonts w:ascii="Century Gothic" w:hAnsi="Century Gothic"/>
        </w:rPr>
      </w:pPr>
    </w:p>
    <w:p w14:paraId="31280120" w14:textId="77777777" w:rsidR="00CB2239" w:rsidRPr="00EF3819" w:rsidRDefault="00CB2239" w:rsidP="008308BA">
      <w:pPr>
        <w:spacing w:before="120" w:after="120" w:line="240" w:lineRule="auto"/>
        <w:contextualSpacing/>
        <w:jc w:val="center"/>
        <w:rPr>
          <w:rFonts w:ascii="Century Gothic" w:hAnsi="Century Gothic"/>
          <w:b/>
        </w:rPr>
      </w:pPr>
    </w:p>
    <w:p w14:paraId="66BFEFE1" w14:textId="77777777" w:rsidR="00CB2239" w:rsidRPr="00EF3819" w:rsidRDefault="00CB2239" w:rsidP="008308BA">
      <w:pPr>
        <w:spacing w:before="120" w:after="120" w:line="240" w:lineRule="auto"/>
        <w:contextualSpacing/>
        <w:rPr>
          <w:rFonts w:ascii="Century Gothic" w:hAnsi="Century Gothic"/>
          <w:b/>
        </w:rPr>
      </w:pPr>
    </w:p>
    <w:sectPr w:rsidR="00CB2239" w:rsidRPr="00EF3819" w:rsidSect="00C00531">
      <w:headerReference w:type="default" r:id="rId8"/>
      <w:footerReference w:type="default" r:id="rId9"/>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1342" w14:textId="5CFFB691" w:rsidR="00EC62A6" w:rsidRPr="00E86221" w:rsidRDefault="0001183C" w:rsidP="00E86221">
    <w:pPr>
      <w:pStyle w:val="Footer"/>
      <w:tabs>
        <w:tab w:val="clear" w:pos="9026"/>
        <w:tab w:val="right" w:pos="9638"/>
      </w:tabs>
      <w:rPr>
        <w:rFonts w:ascii="Century Gothic" w:hAnsi="Century Gothic"/>
        <w:sz w:val="20"/>
        <w:szCs w:val="20"/>
      </w:rPr>
    </w:pPr>
    <w:r>
      <w:rPr>
        <w:rFonts w:ascii="Century Gothic" w:hAnsi="Century Gothic"/>
        <w:sz w:val="20"/>
        <w:szCs w:val="20"/>
      </w:rPr>
      <w:t>Ma</w:t>
    </w:r>
    <w:r w:rsidR="005E1EA4">
      <w:rPr>
        <w:rFonts w:ascii="Century Gothic" w:hAnsi="Century Gothic"/>
        <w:sz w:val="20"/>
        <w:szCs w:val="20"/>
      </w:rPr>
      <w:t>y</w:t>
    </w:r>
    <w:r>
      <w:rPr>
        <w:rFonts w:ascii="Century Gothic" w:hAnsi="Century Gothic"/>
        <w:sz w:val="20"/>
        <w:szCs w:val="20"/>
      </w:rPr>
      <w:t xml:space="preserve">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FE53AD">
      <w:rPr>
        <w:rFonts w:ascii="Century Gothic" w:hAnsi="Century Gothic"/>
        <w:noProof/>
        <w:sz w:val="20"/>
        <w:szCs w:val="20"/>
      </w:rPr>
      <w:t>5</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FE53AD">
      <w:rPr>
        <w:rFonts w:ascii="Century Gothic" w:hAnsi="Century Gothic"/>
        <w:noProof/>
        <w:sz w:val="20"/>
        <w:szCs w:val="20"/>
      </w:rPr>
      <w:t>5</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5" name="Picture 5"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7FF2"/>
    <w:multiLevelType w:val="hybridMultilevel"/>
    <w:tmpl w:val="88DE102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D3D4D"/>
    <w:multiLevelType w:val="hybridMultilevel"/>
    <w:tmpl w:val="C4BCFFD8"/>
    <w:lvl w:ilvl="0" w:tplc="0809000B">
      <w:start w:val="1"/>
      <w:numFmt w:val="bullet"/>
      <w:lvlText w:val=""/>
      <w:lvlJc w:val="left"/>
      <w:pPr>
        <w:ind w:left="938" w:hanging="360"/>
      </w:pPr>
      <w:rPr>
        <w:rFonts w:ascii="Wingdings" w:hAnsi="Wingdings"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34A5"/>
    <w:multiLevelType w:val="hybridMultilevel"/>
    <w:tmpl w:val="A34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89A7006"/>
    <w:multiLevelType w:val="hybridMultilevel"/>
    <w:tmpl w:val="F050D3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D3F3E"/>
    <w:multiLevelType w:val="hybridMultilevel"/>
    <w:tmpl w:val="33C22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F3781"/>
    <w:multiLevelType w:val="hybridMultilevel"/>
    <w:tmpl w:val="3C6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10"/>
  </w:num>
  <w:num w:numId="2">
    <w:abstractNumId w:val="26"/>
  </w:num>
  <w:num w:numId="3">
    <w:abstractNumId w:val="16"/>
  </w:num>
  <w:num w:numId="4">
    <w:abstractNumId w:val="15"/>
  </w:num>
  <w:num w:numId="5">
    <w:abstractNumId w:val="5"/>
  </w:num>
  <w:num w:numId="6">
    <w:abstractNumId w:val="6"/>
  </w:num>
  <w:num w:numId="7">
    <w:abstractNumId w:val="9"/>
  </w:num>
  <w:num w:numId="8">
    <w:abstractNumId w:val="20"/>
  </w:num>
  <w:num w:numId="9">
    <w:abstractNumId w:val="12"/>
  </w:num>
  <w:num w:numId="10">
    <w:abstractNumId w:val="2"/>
  </w:num>
  <w:num w:numId="11">
    <w:abstractNumId w:val="7"/>
  </w:num>
  <w:num w:numId="12">
    <w:abstractNumId w:val="0"/>
  </w:num>
  <w:num w:numId="13">
    <w:abstractNumId w:val="11"/>
  </w:num>
  <w:num w:numId="14">
    <w:abstractNumId w:val="19"/>
  </w:num>
  <w:num w:numId="15">
    <w:abstractNumId w:val="4"/>
  </w:num>
  <w:num w:numId="16">
    <w:abstractNumId w:val="14"/>
  </w:num>
  <w:num w:numId="17">
    <w:abstractNumId w:val="22"/>
  </w:num>
  <w:num w:numId="18">
    <w:abstractNumId w:val="18"/>
  </w:num>
  <w:num w:numId="19">
    <w:abstractNumId w:val="28"/>
  </w:num>
  <w:num w:numId="20">
    <w:abstractNumId w:val="27"/>
  </w:num>
  <w:num w:numId="21">
    <w:abstractNumId w:val="8"/>
  </w:num>
  <w:num w:numId="22">
    <w:abstractNumId w:val="21"/>
  </w:num>
  <w:num w:numId="23">
    <w:abstractNumId w:val="25"/>
  </w:num>
  <w:num w:numId="24">
    <w:abstractNumId w:val="24"/>
  </w:num>
  <w:num w:numId="25">
    <w:abstractNumId w:val="13"/>
  </w:num>
  <w:num w:numId="26">
    <w:abstractNumId w:val="23"/>
  </w:num>
  <w:num w:numId="27">
    <w:abstractNumId w:val="17"/>
  </w:num>
  <w:num w:numId="28">
    <w:abstractNumId w:val="1"/>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32"/>
    <w:rsid w:val="0000258F"/>
    <w:rsid w:val="0001183C"/>
    <w:rsid w:val="00013D87"/>
    <w:rsid w:val="00014C6F"/>
    <w:rsid w:val="000156B0"/>
    <w:rsid w:val="000326A4"/>
    <w:rsid w:val="000372CC"/>
    <w:rsid w:val="000435BA"/>
    <w:rsid w:val="0005447D"/>
    <w:rsid w:val="0005542B"/>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426D"/>
    <w:rsid w:val="00100B9D"/>
    <w:rsid w:val="001010A7"/>
    <w:rsid w:val="00105CEC"/>
    <w:rsid w:val="00110A33"/>
    <w:rsid w:val="0011110A"/>
    <w:rsid w:val="0011376B"/>
    <w:rsid w:val="00113DA9"/>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7224"/>
    <w:rsid w:val="001C652F"/>
    <w:rsid w:val="001D62BC"/>
    <w:rsid w:val="001E4AF1"/>
    <w:rsid w:val="001F1617"/>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9C0"/>
    <w:rsid w:val="00256E67"/>
    <w:rsid w:val="002620A7"/>
    <w:rsid w:val="00266368"/>
    <w:rsid w:val="00275ECC"/>
    <w:rsid w:val="00277AAD"/>
    <w:rsid w:val="00280864"/>
    <w:rsid w:val="002833EA"/>
    <w:rsid w:val="00287514"/>
    <w:rsid w:val="002911CE"/>
    <w:rsid w:val="002960D1"/>
    <w:rsid w:val="00297E2A"/>
    <w:rsid w:val="002B30F0"/>
    <w:rsid w:val="002C45C4"/>
    <w:rsid w:val="002C7467"/>
    <w:rsid w:val="002D6FC6"/>
    <w:rsid w:val="002E3A7C"/>
    <w:rsid w:val="002F4E75"/>
    <w:rsid w:val="002F7E4F"/>
    <w:rsid w:val="00305B3D"/>
    <w:rsid w:val="00305D8B"/>
    <w:rsid w:val="00307517"/>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51BCC"/>
    <w:rsid w:val="004643DC"/>
    <w:rsid w:val="00465D0C"/>
    <w:rsid w:val="004662F4"/>
    <w:rsid w:val="00476C23"/>
    <w:rsid w:val="00484B81"/>
    <w:rsid w:val="004918A4"/>
    <w:rsid w:val="004967B5"/>
    <w:rsid w:val="00496D52"/>
    <w:rsid w:val="004B4907"/>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530C8"/>
    <w:rsid w:val="00556D53"/>
    <w:rsid w:val="005577A1"/>
    <w:rsid w:val="00562B91"/>
    <w:rsid w:val="00562BCC"/>
    <w:rsid w:val="00570212"/>
    <w:rsid w:val="00571859"/>
    <w:rsid w:val="00574AD3"/>
    <w:rsid w:val="00580705"/>
    <w:rsid w:val="00584761"/>
    <w:rsid w:val="005A2882"/>
    <w:rsid w:val="005A34A9"/>
    <w:rsid w:val="005C5233"/>
    <w:rsid w:val="005C6578"/>
    <w:rsid w:val="005C7766"/>
    <w:rsid w:val="005D2BBD"/>
    <w:rsid w:val="005E1EA4"/>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7481"/>
    <w:rsid w:val="00777F68"/>
    <w:rsid w:val="00781166"/>
    <w:rsid w:val="007820A8"/>
    <w:rsid w:val="00783794"/>
    <w:rsid w:val="007969CF"/>
    <w:rsid w:val="007A2D5F"/>
    <w:rsid w:val="007A65A5"/>
    <w:rsid w:val="007A6D19"/>
    <w:rsid w:val="007A781F"/>
    <w:rsid w:val="007B281E"/>
    <w:rsid w:val="007B30E2"/>
    <w:rsid w:val="007B4303"/>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76080"/>
    <w:rsid w:val="00880F2D"/>
    <w:rsid w:val="008820D1"/>
    <w:rsid w:val="008823D0"/>
    <w:rsid w:val="008832CA"/>
    <w:rsid w:val="00885716"/>
    <w:rsid w:val="00886654"/>
    <w:rsid w:val="00886D85"/>
    <w:rsid w:val="00893593"/>
    <w:rsid w:val="00896D70"/>
    <w:rsid w:val="008A2C2E"/>
    <w:rsid w:val="008A2FD3"/>
    <w:rsid w:val="008A51A6"/>
    <w:rsid w:val="008B0D5E"/>
    <w:rsid w:val="008B2686"/>
    <w:rsid w:val="008B4521"/>
    <w:rsid w:val="008B4996"/>
    <w:rsid w:val="008B5F88"/>
    <w:rsid w:val="008B7A7D"/>
    <w:rsid w:val="008B7C02"/>
    <w:rsid w:val="008C0949"/>
    <w:rsid w:val="008C383A"/>
    <w:rsid w:val="008C7638"/>
    <w:rsid w:val="008D4FC5"/>
    <w:rsid w:val="008D7ACB"/>
    <w:rsid w:val="008E008A"/>
    <w:rsid w:val="008E47DE"/>
    <w:rsid w:val="008F0AFA"/>
    <w:rsid w:val="008F413F"/>
    <w:rsid w:val="00907CDA"/>
    <w:rsid w:val="00910040"/>
    <w:rsid w:val="00920446"/>
    <w:rsid w:val="00924289"/>
    <w:rsid w:val="00925E4B"/>
    <w:rsid w:val="009316DB"/>
    <w:rsid w:val="009318C7"/>
    <w:rsid w:val="00940B12"/>
    <w:rsid w:val="0094198C"/>
    <w:rsid w:val="00943D9A"/>
    <w:rsid w:val="00944FF6"/>
    <w:rsid w:val="00946EED"/>
    <w:rsid w:val="009627E8"/>
    <w:rsid w:val="00965068"/>
    <w:rsid w:val="00966AB9"/>
    <w:rsid w:val="00967B93"/>
    <w:rsid w:val="009716AA"/>
    <w:rsid w:val="00991018"/>
    <w:rsid w:val="00992455"/>
    <w:rsid w:val="00994FDE"/>
    <w:rsid w:val="009A6641"/>
    <w:rsid w:val="009B0087"/>
    <w:rsid w:val="009E2D20"/>
    <w:rsid w:val="009E63E1"/>
    <w:rsid w:val="009F127B"/>
    <w:rsid w:val="009F2EE0"/>
    <w:rsid w:val="009F5D93"/>
    <w:rsid w:val="009F6E35"/>
    <w:rsid w:val="009F6F85"/>
    <w:rsid w:val="00A12159"/>
    <w:rsid w:val="00A14AD5"/>
    <w:rsid w:val="00A16315"/>
    <w:rsid w:val="00A170E1"/>
    <w:rsid w:val="00A17ABB"/>
    <w:rsid w:val="00A32AC5"/>
    <w:rsid w:val="00A400DE"/>
    <w:rsid w:val="00A439BA"/>
    <w:rsid w:val="00A446B9"/>
    <w:rsid w:val="00A56031"/>
    <w:rsid w:val="00A6107A"/>
    <w:rsid w:val="00A621D2"/>
    <w:rsid w:val="00A63B9D"/>
    <w:rsid w:val="00A654CF"/>
    <w:rsid w:val="00A74B87"/>
    <w:rsid w:val="00A758B9"/>
    <w:rsid w:val="00A81A55"/>
    <w:rsid w:val="00A82CC2"/>
    <w:rsid w:val="00A90FD1"/>
    <w:rsid w:val="00AA22F3"/>
    <w:rsid w:val="00AA4A2E"/>
    <w:rsid w:val="00AB235C"/>
    <w:rsid w:val="00AB544C"/>
    <w:rsid w:val="00AC4009"/>
    <w:rsid w:val="00AC65FB"/>
    <w:rsid w:val="00AC678B"/>
    <w:rsid w:val="00AD01F1"/>
    <w:rsid w:val="00AD3C73"/>
    <w:rsid w:val="00AD5C5A"/>
    <w:rsid w:val="00AE0274"/>
    <w:rsid w:val="00AF3DA1"/>
    <w:rsid w:val="00AF44BA"/>
    <w:rsid w:val="00AF78E3"/>
    <w:rsid w:val="00B008AD"/>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8299F"/>
    <w:rsid w:val="00C862F4"/>
    <w:rsid w:val="00C90537"/>
    <w:rsid w:val="00C914BB"/>
    <w:rsid w:val="00C96B60"/>
    <w:rsid w:val="00CA5D96"/>
    <w:rsid w:val="00CA6AAB"/>
    <w:rsid w:val="00CA71A8"/>
    <w:rsid w:val="00CB2239"/>
    <w:rsid w:val="00CB3EFF"/>
    <w:rsid w:val="00CB5F69"/>
    <w:rsid w:val="00CB7ACF"/>
    <w:rsid w:val="00CE1F13"/>
    <w:rsid w:val="00CE33E9"/>
    <w:rsid w:val="00CE4540"/>
    <w:rsid w:val="00CE7B31"/>
    <w:rsid w:val="00CF3664"/>
    <w:rsid w:val="00CF7473"/>
    <w:rsid w:val="00D01ABB"/>
    <w:rsid w:val="00D13BA8"/>
    <w:rsid w:val="00D17341"/>
    <w:rsid w:val="00D17E12"/>
    <w:rsid w:val="00D217F3"/>
    <w:rsid w:val="00D23B3E"/>
    <w:rsid w:val="00D322E4"/>
    <w:rsid w:val="00D32E41"/>
    <w:rsid w:val="00D33C79"/>
    <w:rsid w:val="00D3426F"/>
    <w:rsid w:val="00D46105"/>
    <w:rsid w:val="00D47960"/>
    <w:rsid w:val="00D60AAD"/>
    <w:rsid w:val="00D64CEA"/>
    <w:rsid w:val="00D64FD0"/>
    <w:rsid w:val="00D6778A"/>
    <w:rsid w:val="00D701C4"/>
    <w:rsid w:val="00D759CF"/>
    <w:rsid w:val="00D75D1E"/>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4455"/>
    <w:rsid w:val="00DE5E67"/>
    <w:rsid w:val="00DE62F9"/>
    <w:rsid w:val="00DF34F7"/>
    <w:rsid w:val="00DF550C"/>
    <w:rsid w:val="00E026D2"/>
    <w:rsid w:val="00E10116"/>
    <w:rsid w:val="00E10223"/>
    <w:rsid w:val="00E11E0C"/>
    <w:rsid w:val="00E1585A"/>
    <w:rsid w:val="00E22078"/>
    <w:rsid w:val="00E25859"/>
    <w:rsid w:val="00E427A2"/>
    <w:rsid w:val="00E4489E"/>
    <w:rsid w:val="00E46A4F"/>
    <w:rsid w:val="00E5472A"/>
    <w:rsid w:val="00E562A2"/>
    <w:rsid w:val="00E577D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7F5C"/>
    <w:rsid w:val="00EC28A8"/>
    <w:rsid w:val="00EC2DB7"/>
    <w:rsid w:val="00EC62A6"/>
    <w:rsid w:val="00EE18D7"/>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D0A4C"/>
    <w:rsid w:val="00FD162E"/>
    <w:rsid w:val="00FD25F7"/>
    <w:rsid w:val="00FE53AD"/>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3C"/>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 w:type="paragraph" w:customStyle="1" w:styleId="Default">
    <w:name w:val="Default"/>
    <w:rsid w:val="002F4E75"/>
    <w:pPr>
      <w:autoSpaceDE w:val="0"/>
      <w:autoSpaceDN w:val="0"/>
      <w:adjustRightInd w:val="0"/>
    </w:pPr>
    <w:rPr>
      <w:rFonts w:ascii="Arial" w:eastAsiaTheme="minorEastAsia"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DF89-AF02-47F3-85B2-9685F358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Bea Footitt</cp:lastModifiedBy>
  <cp:revision>6</cp:revision>
  <cp:lastPrinted>2014-06-12T07:06:00Z</cp:lastPrinted>
  <dcterms:created xsi:type="dcterms:W3CDTF">2021-05-14T19:31:00Z</dcterms:created>
  <dcterms:modified xsi:type="dcterms:W3CDTF">2022-09-02T14:43:00Z</dcterms:modified>
</cp:coreProperties>
</file>