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4DD4" w:rsidRPr="005D58BB" w:rsidRDefault="000A4DD4" w:rsidP="00595874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0A37501D" w14:textId="097F8A4D" w:rsidR="000A4DD4" w:rsidRPr="005D58BB" w:rsidRDefault="007574A0" w:rsidP="000A4DD4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7CE967FD" wp14:editId="214741B5">
            <wp:extent cx="1967230" cy="906780"/>
            <wp:effectExtent l="0" t="0" r="0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17874" r="10790" b="20135"/>
                    <a:stretch/>
                  </pic:blipFill>
                  <pic:spPr bwMode="auto">
                    <a:xfrm>
                      <a:off x="0" y="0"/>
                      <a:ext cx="196723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764CD1DE" w:rsidR="006D5AEE" w:rsidRPr="005D58BB" w:rsidRDefault="007574A0" w:rsidP="007574A0">
      <w:pPr>
        <w:tabs>
          <w:tab w:val="left" w:pos="90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02EB378F" w14:textId="77777777" w:rsidR="006D5AEE" w:rsidRPr="005D58BB" w:rsidRDefault="006D5AEE" w:rsidP="000A4DD4">
      <w:pPr>
        <w:jc w:val="center"/>
        <w:rPr>
          <w:rFonts w:ascii="Arial" w:hAnsi="Arial" w:cs="Arial"/>
          <w:b/>
          <w:sz w:val="20"/>
        </w:rPr>
      </w:pPr>
    </w:p>
    <w:p w14:paraId="745727ED" w14:textId="5445C84E" w:rsidR="00F8329D" w:rsidRDefault="00AF3261" w:rsidP="00FD2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NET Academies Trust </w:t>
      </w:r>
    </w:p>
    <w:p w14:paraId="6F7FB767" w14:textId="77777777" w:rsidR="00F8329D" w:rsidRDefault="00F8329D" w:rsidP="00FD21A9">
      <w:pPr>
        <w:rPr>
          <w:rFonts w:ascii="Arial" w:hAnsi="Arial" w:cs="Arial"/>
          <w:b/>
          <w:sz w:val="22"/>
          <w:szCs w:val="22"/>
        </w:rPr>
      </w:pPr>
    </w:p>
    <w:p w14:paraId="5FE928B3" w14:textId="7F90E2BB" w:rsidR="0010008B" w:rsidRPr="00F8329D" w:rsidRDefault="0010008B" w:rsidP="00FD21A9">
      <w:pPr>
        <w:rPr>
          <w:rFonts w:ascii="Arial" w:hAnsi="Arial" w:cs="Arial"/>
          <w:b/>
          <w:sz w:val="22"/>
          <w:szCs w:val="22"/>
        </w:rPr>
      </w:pPr>
      <w:r w:rsidRPr="00F8329D">
        <w:rPr>
          <w:rFonts w:ascii="Arial" w:hAnsi="Arial" w:cs="Arial"/>
          <w:b/>
          <w:sz w:val="22"/>
          <w:szCs w:val="22"/>
        </w:rPr>
        <w:t>Job Description</w:t>
      </w:r>
      <w:r w:rsidR="00F8329D">
        <w:rPr>
          <w:rFonts w:ascii="Arial" w:hAnsi="Arial" w:cs="Arial"/>
          <w:b/>
          <w:sz w:val="22"/>
          <w:szCs w:val="22"/>
        </w:rPr>
        <w:t xml:space="preserve"> – School Cleaner</w:t>
      </w:r>
    </w:p>
    <w:p w14:paraId="6A05A809" w14:textId="77777777" w:rsidR="00FD21A9" w:rsidRPr="00F8329D" w:rsidRDefault="00FD21A9" w:rsidP="00FD21A9">
      <w:pPr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FD21A9" w:rsidRPr="00F8329D" w14:paraId="5B3DE2B8" w14:textId="77777777" w:rsidTr="00F8329D">
        <w:tc>
          <w:tcPr>
            <w:tcW w:w="2448" w:type="dxa"/>
            <w:shd w:val="clear" w:color="auto" w:fill="auto"/>
          </w:tcPr>
          <w:p w14:paraId="73FAC522" w14:textId="77777777" w:rsidR="00FD21A9" w:rsidRPr="00F8329D" w:rsidRDefault="00FD21A9" w:rsidP="00AC213E">
            <w:pPr>
              <w:tabs>
                <w:tab w:val="left" w:pos="25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7560" w:type="dxa"/>
            <w:shd w:val="clear" w:color="auto" w:fill="auto"/>
          </w:tcPr>
          <w:p w14:paraId="67DD2FC0" w14:textId="77777777" w:rsidR="00FD21A9" w:rsidRPr="00F8329D" w:rsidRDefault="00FD21A9" w:rsidP="00AC21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FD21A9" w:rsidRPr="00F8329D" w14:paraId="5B69C6F7" w14:textId="77777777" w:rsidTr="00F8329D">
        <w:tc>
          <w:tcPr>
            <w:tcW w:w="2448" w:type="dxa"/>
            <w:shd w:val="clear" w:color="auto" w:fill="auto"/>
          </w:tcPr>
          <w:p w14:paraId="76A7D76D" w14:textId="77777777" w:rsidR="00FD21A9" w:rsidRPr="00F8329D" w:rsidRDefault="00FD21A9" w:rsidP="00AC21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Grade / Point</w:t>
            </w:r>
          </w:p>
        </w:tc>
        <w:tc>
          <w:tcPr>
            <w:tcW w:w="7560" w:type="dxa"/>
            <w:shd w:val="clear" w:color="auto" w:fill="auto"/>
          </w:tcPr>
          <w:p w14:paraId="3DF95906" w14:textId="2AED72BE" w:rsidR="00FD21A9" w:rsidRPr="00F8329D" w:rsidRDefault="00AF3261" w:rsidP="1C58C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Scale 1</w:t>
            </w:r>
          </w:p>
        </w:tc>
      </w:tr>
      <w:tr w:rsidR="00FD21A9" w:rsidRPr="00F8329D" w14:paraId="577B59A3" w14:textId="77777777" w:rsidTr="00F8329D">
        <w:tc>
          <w:tcPr>
            <w:tcW w:w="2448" w:type="dxa"/>
            <w:shd w:val="clear" w:color="auto" w:fill="auto"/>
          </w:tcPr>
          <w:p w14:paraId="01CAF61D" w14:textId="77777777" w:rsidR="00FD21A9" w:rsidRPr="00F8329D" w:rsidRDefault="00FD21A9" w:rsidP="00AC213E">
            <w:pPr>
              <w:tabs>
                <w:tab w:val="left" w:pos="25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7560" w:type="dxa"/>
            <w:shd w:val="clear" w:color="auto" w:fill="auto"/>
          </w:tcPr>
          <w:p w14:paraId="30681A84" w14:textId="2D8BA396" w:rsidR="00FD21A9" w:rsidRPr="00F8329D" w:rsidRDefault="00743EED" w:rsidP="00FD2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Manager</w:t>
            </w:r>
          </w:p>
        </w:tc>
      </w:tr>
      <w:tr w:rsidR="00FD21A9" w:rsidRPr="00F8329D" w14:paraId="6464EDB8" w14:textId="77777777" w:rsidTr="00F8329D">
        <w:tc>
          <w:tcPr>
            <w:tcW w:w="2448" w:type="dxa"/>
            <w:shd w:val="clear" w:color="auto" w:fill="auto"/>
          </w:tcPr>
          <w:p w14:paraId="1856BAED" w14:textId="77777777" w:rsidR="00FD21A9" w:rsidRPr="00F8329D" w:rsidRDefault="00FD21A9" w:rsidP="00AC21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Liaison with</w:t>
            </w:r>
          </w:p>
        </w:tc>
        <w:tc>
          <w:tcPr>
            <w:tcW w:w="7560" w:type="dxa"/>
            <w:shd w:val="clear" w:color="auto" w:fill="auto"/>
          </w:tcPr>
          <w:p w14:paraId="5B5C5626" w14:textId="77777777" w:rsidR="00FD21A9" w:rsidRPr="00F8329D" w:rsidRDefault="00FD21A9" w:rsidP="00AC21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School Staff</w:t>
            </w:r>
          </w:p>
        </w:tc>
      </w:tr>
      <w:tr w:rsidR="00FD21A9" w:rsidRPr="00F8329D" w14:paraId="64943C5C" w14:textId="77777777" w:rsidTr="00F8329D">
        <w:tc>
          <w:tcPr>
            <w:tcW w:w="2448" w:type="dxa"/>
            <w:shd w:val="clear" w:color="auto" w:fill="auto"/>
          </w:tcPr>
          <w:p w14:paraId="21F79293" w14:textId="77777777" w:rsidR="00FD21A9" w:rsidRPr="00F8329D" w:rsidRDefault="00FD21A9" w:rsidP="00AC21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Role summary</w:t>
            </w:r>
          </w:p>
        </w:tc>
        <w:tc>
          <w:tcPr>
            <w:tcW w:w="7560" w:type="dxa"/>
            <w:shd w:val="clear" w:color="auto" w:fill="auto"/>
          </w:tcPr>
          <w:p w14:paraId="4689D0E3" w14:textId="77777777" w:rsidR="00FD21A9" w:rsidRPr="00F8329D" w:rsidRDefault="00FD21A9" w:rsidP="00FD2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 xml:space="preserve">Undertake, normally as part of a team, the cleaning of designated areas within school premises to ensure that they are kept in a clean and hygienic condition. </w:t>
            </w:r>
          </w:p>
          <w:p w14:paraId="5A39BBE3" w14:textId="77777777" w:rsidR="00FD21A9" w:rsidRPr="00F8329D" w:rsidRDefault="00FD21A9" w:rsidP="00AC21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A9" w:rsidRPr="00F8329D" w14:paraId="017C4ACC" w14:textId="77777777" w:rsidTr="00F8329D">
        <w:tc>
          <w:tcPr>
            <w:tcW w:w="2448" w:type="dxa"/>
            <w:shd w:val="clear" w:color="auto" w:fill="auto"/>
          </w:tcPr>
          <w:p w14:paraId="6B8DEE75" w14:textId="77777777" w:rsidR="00FD21A9" w:rsidRPr="00F8329D" w:rsidRDefault="00FD21A9" w:rsidP="00AC21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Key tasks and activities</w:t>
            </w:r>
          </w:p>
        </w:tc>
        <w:tc>
          <w:tcPr>
            <w:tcW w:w="7560" w:type="dxa"/>
            <w:shd w:val="clear" w:color="auto" w:fill="auto"/>
          </w:tcPr>
          <w:p w14:paraId="5580C768" w14:textId="77777777" w:rsidR="00FD21A9" w:rsidRPr="00F8329D" w:rsidRDefault="00FD21A9" w:rsidP="00FD21A9">
            <w:pPr>
              <w:numPr>
                <w:ilvl w:val="0"/>
                <w:numId w:val="24"/>
              </w:numPr>
              <w:ind w:left="3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Clean designated areas to agreed standards of hygiene and cleanliness using products provided by school.</w:t>
            </w:r>
          </w:p>
          <w:p w14:paraId="645206CE" w14:textId="77777777" w:rsidR="00FD21A9" w:rsidRPr="00F8329D" w:rsidRDefault="00FD21A9" w:rsidP="00FD21A9">
            <w:pPr>
              <w:numPr>
                <w:ilvl w:val="0"/>
                <w:numId w:val="24"/>
              </w:numPr>
              <w:ind w:left="3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Respond to requests and rectifies problems outlined by the senior caretaker or a member of school staff.</w:t>
            </w:r>
          </w:p>
          <w:p w14:paraId="4C776AC7" w14:textId="77777777" w:rsidR="00FD21A9" w:rsidRPr="00F8329D" w:rsidRDefault="00FD21A9" w:rsidP="00FD21A9">
            <w:pPr>
              <w:numPr>
                <w:ilvl w:val="0"/>
                <w:numId w:val="24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Collect/dispose of litter found in designated areas in a safe and efficient way.</w:t>
            </w:r>
          </w:p>
          <w:p w14:paraId="388D1E35" w14:textId="77777777" w:rsidR="00FD21A9" w:rsidRPr="00F8329D" w:rsidRDefault="00FD21A9" w:rsidP="00FD21A9">
            <w:pPr>
              <w:numPr>
                <w:ilvl w:val="0"/>
                <w:numId w:val="24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Ensures that the protective clothing supplied and cleaning equipment provided are maintained in a clean and presentable manner.</w:t>
            </w:r>
          </w:p>
          <w:p w14:paraId="53BE4C13" w14:textId="77777777" w:rsidR="00FD21A9" w:rsidRPr="00F8329D" w:rsidRDefault="00FD21A9" w:rsidP="00FD21A9">
            <w:pPr>
              <w:pStyle w:val="BodyText"/>
              <w:numPr>
                <w:ilvl w:val="0"/>
                <w:numId w:val="24"/>
              </w:numPr>
              <w:ind w:left="387"/>
              <w:rPr>
                <w:rFonts w:cs="Arial"/>
                <w:sz w:val="22"/>
                <w:szCs w:val="22"/>
              </w:rPr>
            </w:pPr>
            <w:r w:rsidRPr="00F8329D">
              <w:rPr>
                <w:rFonts w:cs="Arial"/>
                <w:sz w:val="22"/>
                <w:szCs w:val="22"/>
              </w:rPr>
              <w:t>Work to the general specification of the school, in order to complete duties required.</w:t>
            </w:r>
          </w:p>
          <w:p w14:paraId="37B92F8E" w14:textId="77777777" w:rsidR="00FD21A9" w:rsidRPr="00F8329D" w:rsidRDefault="00FD21A9" w:rsidP="00FD21A9">
            <w:pPr>
              <w:pStyle w:val="BodyText"/>
              <w:numPr>
                <w:ilvl w:val="0"/>
                <w:numId w:val="24"/>
              </w:numPr>
              <w:ind w:left="387"/>
              <w:rPr>
                <w:rFonts w:cs="Arial"/>
                <w:sz w:val="22"/>
                <w:szCs w:val="22"/>
              </w:rPr>
            </w:pPr>
            <w:r w:rsidRPr="00F8329D">
              <w:rPr>
                <w:rFonts w:cs="Arial"/>
                <w:sz w:val="22"/>
                <w:szCs w:val="22"/>
              </w:rPr>
              <w:t>To be aware of Health &amp; Safety issues around the building.</w:t>
            </w:r>
          </w:p>
          <w:p w14:paraId="32DB7163" w14:textId="77777777" w:rsidR="00FD21A9" w:rsidRPr="00F8329D" w:rsidRDefault="00FD21A9" w:rsidP="00FD21A9">
            <w:pPr>
              <w:pStyle w:val="BodyText"/>
              <w:numPr>
                <w:ilvl w:val="0"/>
                <w:numId w:val="24"/>
              </w:numPr>
              <w:ind w:left="387"/>
              <w:rPr>
                <w:rFonts w:cs="Arial"/>
                <w:sz w:val="22"/>
                <w:szCs w:val="22"/>
              </w:rPr>
            </w:pPr>
            <w:r w:rsidRPr="00F8329D">
              <w:rPr>
                <w:rFonts w:cs="Arial"/>
                <w:sz w:val="22"/>
                <w:szCs w:val="22"/>
              </w:rPr>
              <w:t xml:space="preserve">Report any problems/incidents to the line manager.  </w:t>
            </w:r>
          </w:p>
          <w:p w14:paraId="4877A864" w14:textId="77777777" w:rsidR="00FD21A9" w:rsidRPr="00F8329D" w:rsidRDefault="00FD21A9" w:rsidP="00FD21A9">
            <w:pPr>
              <w:pStyle w:val="BodyText"/>
              <w:numPr>
                <w:ilvl w:val="0"/>
                <w:numId w:val="24"/>
              </w:numPr>
              <w:ind w:left="387"/>
              <w:rPr>
                <w:rFonts w:cs="Arial"/>
                <w:sz w:val="22"/>
                <w:szCs w:val="22"/>
              </w:rPr>
            </w:pPr>
            <w:r w:rsidRPr="00F8329D">
              <w:rPr>
                <w:rFonts w:cs="Arial"/>
                <w:sz w:val="22"/>
                <w:szCs w:val="22"/>
              </w:rPr>
              <w:t>Any other duties that reasonably fall within the scope of the post</w:t>
            </w:r>
          </w:p>
          <w:p w14:paraId="41C8F396" w14:textId="77777777" w:rsidR="00FD21A9" w:rsidRPr="00F8329D" w:rsidRDefault="00FD21A9" w:rsidP="00FD2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A9" w:rsidRPr="00F8329D" w14:paraId="03F3DA9B" w14:textId="77777777" w:rsidTr="00F8329D">
        <w:tc>
          <w:tcPr>
            <w:tcW w:w="2448" w:type="dxa"/>
            <w:shd w:val="clear" w:color="auto" w:fill="auto"/>
          </w:tcPr>
          <w:p w14:paraId="118A9BA4" w14:textId="77777777" w:rsidR="00FD21A9" w:rsidRPr="00F8329D" w:rsidRDefault="00FD21A9" w:rsidP="00AC21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9D">
              <w:rPr>
                <w:rFonts w:ascii="Arial" w:hAnsi="Arial" w:cs="Arial"/>
                <w:b/>
                <w:sz w:val="22"/>
                <w:szCs w:val="22"/>
              </w:rPr>
              <w:t>Key skills and competencies</w:t>
            </w:r>
          </w:p>
        </w:tc>
        <w:tc>
          <w:tcPr>
            <w:tcW w:w="7560" w:type="dxa"/>
            <w:shd w:val="clear" w:color="auto" w:fill="auto"/>
          </w:tcPr>
          <w:p w14:paraId="5555A933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To communicate clearly and be able to understand written and verbal instructions.</w:t>
            </w:r>
          </w:p>
          <w:p w14:paraId="78A31DD8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Understanding of the basic principles of health &amp; safety in a school environment including COSHE.</w:t>
            </w:r>
          </w:p>
          <w:p w14:paraId="24E001BC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Ability to carry out the work under minimal supervision.</w:t>
            </w:r>
          </w:p>
          <w:p w14:paraId="00044D7F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Ability to adhere to working procedures and policies within the school environment.</w:t>
            </w:r>
          </w:p>
          <w:p w14:paraId="521CB5B2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Ability to operate as part of a team or individually.</w:t>
            </w:r>
          </w:p>
          <w:p w14:paraId="025CA131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 xml:space="preserve">Ability to perform the physical tasks required by the post, including lifting, carrying and pushing waste bins, cleaning trolleys and vacuum cleaners. </w:t>
            </w:r>
          </w:p>
          <w:p w14:paraId="4B500795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Ability to move chairs, desks and other school furniture in order to undertake cleaning duties.</w:t>
            </w:r>
          </w:p>
          <w:p w14:paraId="0B699231" w14:textId="77777777" w:rsidR="00FD21A9" w:rsidRPr="00F8329D" w:rsidRDefault="00FD21A9" w:rsidP="00FD21A9">
            <w:pPr>
              <w:numPr>
                <w:ilvl w:val="0"/>
                <w:numId w:val="25"/>
              </w:numPr>
              <w:ind w:left="3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9D">
              <w:rPr>
                <w:rFonts w:ascii="Arial" w:hAnsi="Arial" w:cs="Arial"/>
                <w:sz w:val="22"/>
                <w:szCs w:val="22"/>
              </w:rPr>
              <w:t>Ability to fulfil their cleaning rota within the required time period to the quality standard expected.</w:t>
            </w:r>
          </w:p>
          <w:p w14:paraId="72A3D3EC" w14:textId="77777777" w:rsidR="00FD21A9" w:rsidRPr="00F8329D" w:rsidRDefault="00FD21A9" w:rsidP="00FD2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0B940D" w14:textId="77777777" w:rsidR="00FD21A9" w:rsidRPr="005D58BB" w:rsidRDefault="00FD21A9" w:rsidP="00FD21A9">
      <w:pPr>
        <w:rPr>
          <w:rFonts w:ascii="Arial" w:hAnsi="Arial" w:cs="Arial"/>
          <w:b/>
          <w:sz w:val="20"/>
        </w:rPr>
      </w:pPr>
    </w:p>
    <w:p w14:paraId="12E7A65F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2D492909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341FD4BB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2314CF4D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687F36C7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14DBD259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2A0BF8B3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3BD71EC1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5B6F03E6" w14:textId="77777777" w:rsidR="00743EED" w:rsidRDefault="00743EED" w:rsidP="00743EED">
      <w:pPr>
        <w:ind w:left="-851"/>
        <w:rPr>
          <w:rFonts w:ascii="Arial" w:hAnsi="Arial" w:cs="Arial"/>
          <w:b/>
          <w:sz w:val="20"/>
        </w:rPr>
      </w:pPr>
    </w:p>
    <w:p w14:paraId="658D2695" w14:textId="46C3AA74" w:rsidR="00743EED" w:rsidRDefault="00743EED" w:rsidP="00743EED">
      <w:pPr>
        <w:ind w:left="-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Person specification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4"/>
        <w:gridCol w:w="1588"/>
        <w:gridCol w:w="1701"/>
      </w:tblGrid>
      <w:tr w:rsidR="00743EED" w:rsidRPr="005D58BB" w14:paraId="48287DC0" w14:textId="77777777" w:rsidTr="00743EED">
        <w:trPr>
          <w:trHeight w:val="564"/>
        </w:trPr>
        <w:tc>
          <w:tcPr>
            <w:tcW w:w="6634" w:type="dxa"/>
            <w:shd w:val="clear" w:color="auto" w:fill="auto"/>
            <w:vAlign w:val="center"/>
          </w:tcPr>
          <w:p w14:paraId="730E15F7" w14:textId="77777777" w:rsidR="00743EED" w:rsidRPr="005D58BB" w:rsidRDefault="00743EED" w:rsidP="0007154C">
            <w:pPr>
              <w:spacing w:before="60"/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E6D9DE3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>method of assessment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F02BA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>method of assessment</w:t>
            </w:r>
          </w:p>
        </w:tc>
      </w:tr>
      <w:tr w:rsidR="00743EED" w:rsidRPr="005D58BB" w14:paraId="5C1DDF7E" w14:textId="77777777" w:rsidTr="00743EED">
        <w:trPr>
          <w:trHeight w:val="564"/>
        </w:trPr>
        <w:tc>
          <w:tcPr>
            <w:tcW w:w="6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02F8" w14:textId="77777777" w:rsidR="00743EED" w:rsidRPr="005D58BB" w:rsidRDefault="00743EED" w:rsidP="0007154C">
            <w:pPr>
              <w:spacing w:before="60"/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C439" w14:textId="77777777" w:rsidR="00743EED" w:rsidRPr="00F71E53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APPLICATION FORM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C0A2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INTERVIEW</w:t>
            </w:r>
          </w:p>
        </w:tc>
      </w:tr>
      <w:tr w:rsidR="00743EED" w:rsidRPr="005D58BB" w14:paraId="0ACC1171" w14:textId="77777777" w:rsidTr="00AF036F">
        <w:tc>
          <w:tcPr>
            <w:tcW w:w="6634" w:type="dxa"/>
            <w:shd w:val="clear" w:color="auto" w:fill="BFBFBF"/>
            <w:vAlign w:val="center"/>
          </w:tcPr>
          <w:p w14:paraId="2397F5FA" w14:textId="77777777" w:rsidR="00743EED" w:rsidRPr="005D58BB" w:rsidRDefault="00743EED" w:rsidP="00AF036F">
            <w:p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ab/>
              <w:t>skills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17C42B60" w14:textId="77777777" w:rsidR="00743EED" w:rsidRPr="005D58BB" w:rsidRDefault="00743EED" w:rsidP="00AF036F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5BC0B427" w14:textId="77777777" w:rsidR="00743EED" w:rsidRPr="005D58BB" w:rsidRDefault="00743EED" w:rsidP="00AF036F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3EED" w:rsidRPr="005D58BB" w14:paraId="76B28BD5" w14:textId="77777777" w:rsidTr="00743EED">
        <w:trPr>
          <w:trHeight w:val="564"/>
        </w:trPr>
        <w:tc>
          <w:tcPr>
            <w:tcW w:w="6634" w:type="dxa"/>
            <w:shd w:val="clear" w:color="auto" w:fill="auto"/>
            <w:vAlign w:val="center"/>
          </w:tcPr>
          <w:p w14:paraId="0113BA0C" w14:textId="77777777" w:rsidR="00743EED" w:rsidRPr="005D58BB" w:rsidRDefault="00743EED" w:rsidP="0007154C">
            <w:pPr>
              <w:numPr>
                <w:ilvl w:val="0"/>
                <w:numId w:val="27"/>
              </w:numPr>
              <w:spacing w:before="6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Ability to work as part of a team.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CD50698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AE3D0" w14:textId="51C5C449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</w:tr>
      <w:tr w:rsidR="00743EED" w:rsidRPr="005D58BB" w14:paraId="15E69DCE" w14:textId="77777777" w:rsidTr="00743EED">
        <w:tc>
          <w:tcPr>
            <w:tcW w:w="6634" w:type="dxa"/>
            <w:shd w:val="clear" w:color="auto" w:fill="auto"/>
            <w:vAlign w:val="center"/>
          </w:tcPr>
          <w:p w14:paraId="3AAB7273" w14:textId="77777777" w:rsidR="00743EED" w:rsidRPr="005D58BB" w:rsidRDefault="00743EED" w:rsidP="0007154C">
            <w:pPr>
              <w:numPr>
                <w:ilvl w:val="0"/>
                <w:numId w:val="27"/>
              </w:num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Ability to gain knowledge of health and safety procedures and precautions and COSHH regulations.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E527A38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27AB62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</w:tr>
      <w:tr w:rsidR="00743EED" w:rsidRPr="005D58BB" w14:paraId="0EB4D05A" w14:textId="77777777" w:rsidTr="00743EED">
        <w:tc>
          <w:tcPr>
            <w:tcW w:w="6634" w:type="dxa"/>
            <w:shd w:val="clear" w:color="auto" w:fill="auto"/>
            <w:vAlign w:val="center"/>
          </w:tcPr>
          <w:p w14:paraId="0CADC4E8" w14:textId="77777777" w:rsidR="00743EED" w:rsidRPr="005D58BB" w:rsidRDefault="00743EED" w:rsidP="0007154C">
            <w:pPr>
              <w:numPr>
                <w:ilvl w:val="0"/>
                <w:numId w:val="26"/>
              </w:numPr>
              <w:spacing w:before="6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color w:val="000000"/>
                <w:sz w:val="20"/>
              </w:rPr>
              <w:t>A range of cleaning skills which can be utilised in maintaining a clean and safe environment.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67B55A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4FE1A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3EED" w:rsidRPr="005D58BB" w14:paraId="4DCCBACA" w14:textId="77777777" w:rsidTr="00743EED">
        <w:tc>
          <w:tcPr>
            <w:tcW w:w="6634" w:type="dxa"/>
            <w:shd w:val="clear" w:color="auto" w:fill="BFBFBF"/>
            <w:vAlign w:val="center"/>
          </w:tcPr>
          <w:p w14:paraId="49A9CA0F" w14:textId="1B6867E1" w:rsidR="00743EED" w:rsidRPr="005D58BB" w:rsidRDefault="00743EED" w:rsidP="0007154C">
            <w:p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ab/>
              <w:t>knowledge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11B98196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14AD0CB2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3EED" w:rsidRPr="005D58BB" w14:paraId="035D3F73" w14:textId="77777777" w:rsidTr="00743EED">
        <w:trPr>
          <w:trHeight w:val="498"/>
        </w:trPr>
        <w:tc>
          <w:tcPr>
            <w:tcW w:w="6634" w:type="dxa"/>
            <w:shd w:val="clear" w:color="auto" w:fill="auto"/>
            <w:vAlign w:val="center"/>
          </w:tcPr>
          <w:p w14:paraId="4226C514" w14:textId="77777777" w:rsidR="00743EED" w:rsidRPr="005D58BB" w:rsidRDefault="00743EED" w:rsidP="0007154C">
            <w:pPr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Knowledge of moving and handling procedures.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63671B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764A7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</w:tr>
      <w:tr w:rsidR="00743EED" w:rsidRPr="005D58BB" w14:paraId="28874EB5" w14:textId="77777777" w:rsidTr="00743EED">
        <w:trPr>
          <w:trHeight w:val="548"/>
        </w:trPr>
        <w:tc>
          <w:tcPr>
            <w:tcW w:w="6634" w:type="dxa"/>
            <w:shd w:val="clear" w:color="auto" w:fill="auto"/>
            <w:vAlign w:val="center"/>
          </w:tcPr>
          <w:p w14:paraId="2B57DE05" w14:textId="77777777" w:rsidR="00743EED" w:rsidRPr="005D58BB" w:rsidRDefault="00743EED" w:rsidP="0007154C">
            <w:pPr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Awareness of health and hygiene procedures.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ED24FB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08FBD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</w:tr>
      <w:tr w:rsidR="00743EED" w:rsidRPr="005D58BB" w14:paraId="176FD8DF" w14:textId="77777777" w:rsidTr="00743EED">
        <w:tc>
          <w:tcPr>
            <w:tcW w:w="6634" w:type="dxa"/>
            <w:shd w:val="clear" w:color="auto" w:fill="BFBFBF"/>
            <w:vAlign w:val="center"/>
          </w:tcPr>
          <w:p w14:paraId="14EEB092" w14:textId="77777777" w:rsidR="00743EED" w:rsidRDefault="00743EED" w:rsidP="0007154C">
            <w:pPr>
              <w:spacing w:after="120"/>
              <w:rPr>
                <w:rFonts w:ascii="Arial" w:hAnsi="Arial" w:cs="Arial"/>
                <w:b/>
                <w:smallCaps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ab/>
              <w:t xml:space="preserve">education and professional   </w:t>
            </w:r>
          </w:p>
          <w:p w14:paraId="69E331C5" w14:textId="67ADE31D" w:rsidR="00743EED" w:rsidRPr="005D58BB" w:rsidRDefault="00743EED" w:rsidP="0007154C">
            <w:p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 xml:space="preserve">  </w:t>
            </w:r>
            <w:r w:rsidRPr="005D58BB">
              <w:rPr>
                <w:rFonts w:ascii="Arial" w:hAnsi="Arial" w:cs="Arial"/>
                <w:b/>
                <w:smallCaps/>
                <w:sz w:val="20"/>
              </w:rPr>
              <w:tab/>
              <w:t>qualifications essential to the post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4BF93F5D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3400A2BC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3EED" w:rsidRPr="005D58BB" w14:paraId="20C6C58E" w14:textId="77777777" w:rsidTr="00743EED">
        <w:tc>
          <w:tcPr>
            <w:tcW w:w="6634" w:type="dxa"/>
            <w:shd w:val="clear" w:color="auto" w:fill="auto"/>
            <w:vAlign w:val="center"/>
          </w:tcPr>
          <w:p w14:paraId="38DF9CEF" w14:textId="77777777" w:rsidR="00743EED" w:rsidRPr="005D58BB" w:rsidRDefault="00743EED" w:rsidP="0007154C">
            <w:pPr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 xml:space="preserve">Cleaning and support services N/SVQ Level 1 </w:t>
            </w:r>
            <w:r w:rsidRPr="005D58BB">
              <w:rPr>
                <w:rFonts w:ascii="Arial" w:hAnsi="Arial" w:cs="Arial"/>
                <w:b/>
                <w:sz w:val="20"/>
              </w:rPr>
              <w:t>OR</w:t>
            </w:r>
            <w:r w:rsidRPr="005D58BB">
              <w:rPr>
                <w:rFonts w:ascii="Arial" w:hAnsi="Arial" w:cs="Arial"/>
                <w:sz w:val="20"/>
              </w:rPr>
              <w:t xml:space="preserve"> equivalent experience or equivalent qualification, or willingness to train to achieve these.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943FF5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6909D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3EED" w:rsidRPr="005D58BB" w14:paraId="051D076B" w14:textId="77777777" w:rsidTr="00743EED">
        <w:tc>
          <w:tcPr>
            <w:tcW w:w="6634" w:type="dxa"/>
            <w:shd w:val="clear" w:color="auto" w:fill="BFBFBF"/>
            <w:vAlign w:val="center"/>
          </w:tcPr>
          <w:p w14:paraId="0495AF5B" w14:textId="114B1EC1" w:rsidR="00743EED" w:rsidRPr="005D58BB" w:rsidRDefault="00743EED" w:rsidP="0007154C">
            <w:p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b/>
                <w:smallCaps/>
                <w:sz w:val="20"/>
              </w:rPr>
              <w:tab/>
              <w:t>equal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opportunities relevant to the </w:t>
            </w:r>
            <w:r w:rsidRPr="005D58BB">
              <w:rPr>
                <w:rFonts w:ascii="Arial" w:hAnsi="Arial" w:cs="Arial"/>
                <w:b/>
                <w:smallCaps/>
                <w:sz w:val="20"/>
              </w:rPr>
              <w:t xml:space="preserve">post </w:t>
            </w:r>
            <w:r w:rsidRPr="005D58BB">
              <w:rPr>
                <w:rFonts w:ascii="Arial" w:hAnsi="Arial" w:cs="Arial"/>
                <w:b/>
                <w:smallCaps/>
                <w:sz w:val="20"/>
              </w:rPr>
              <w:tab/>
            </w:r>
            <w:r w:rsidRPr="005D58BB">
              <w:rPr>
                <w:rFonts w:ascii="Arial" w:hAnsi="Arial" w:cs="Arial"/>
                <w:i/>
                <w:sz w:val="20"/>
              </w:rPr>
              <w:t>(mandatory)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7D74F692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0B2427F1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3EED" w:rsidRPr="005D58BB" w14:paraId="1244C181" w14:textId="77777777" w:rsidTr="00743EED">
        <w:tc>
          <w:tcPr>
            <w:tcW w:w="6634" w:type="dxa"/>
            <w:shd w:val="clear" w:color="auto" w:fill="auto"/>
            <w:vAlign w:val="center"/>
          </w:tcPr>
          <w:p w14:paraId="45B2568F" w14:textId="77777777" w:rsidR="00743EED" w:rsidRPr="005D58BB" w:rsidRDefault="00743EED" w:rsidP="0007154C">
            <w:pPr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Understanding of, and commitment to, the Council’s Equal Opportunities policy.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5AF78C0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83E8F" w14:textId="77777777" w:rsidR="00743EED" w:rsidRPr="005D58BB" w:rsidRDefault="00743EED" w:rsidP="0007154C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5D58BB">
              <w:rPr>
                <w:rFonts w:ascii="Arial" w:hAnsi="Arial" w:cs="Arial"/>
                <w:sz w:val="20"/>
              </w:rPr>
              <w:t>*</w:t>
            </w:r>
          </w:p>
        </w:tc>
      </w:tr>
    </w:tbl>
    <w:p w14:paraId="0E27B00A" w14:textId="77777777" w:rsidR="00FD21A9" w:rsidRPr="005D58BB" w:rsidRDefault="00FD21A9" w:rsidP="00FD21A9">
      <w:pPr>
        <w:rPr>
          <w:rFonts w:ascii="Arial" w:hAnsi="Arial" w:cs="Arial"/>
          <w:b/>
          <w:sz w:val="20"/>
        </w:rPr>
      </w:pPr>
    </w:p>
    <w:p w14:paraId="60061E4C" w14:textId="77777777" w:rsidR="00FD21A9" w:rsidRPr="005D58BB" w:rsidRDefault="00FD21A9" w:rsidP="00FD21A9">
      <w:pPr>
        <w:rPr>
          <w:rFonts w:ascii="Arial" w:hAnsi="Arial" w:cs="Arial"/>
          <w:b/>
          <w:sz w:val="20"/>
        </w:rPr>
      </w:pPr>
    </w:p>
    <w:p w14:paraId="44EAFD9C" w14:textId="77777777" w:rsidR="0010008B" w:rsidRPr="005D58BB" w:rsidRDefault="0010008B" w:rsidP="00595874">
      <w:pPr>
        <w:jc w:val="both"/>
        <w:rPr>
          <w:rFonts w:ascii="Arial" w:hAnsi="Arial" w:cs="Arial"/>
          <w:b/>
          <w:sz w:val="20"/>
        </w:rPr>
      </w:pPr>
    </w:p>
    <w:p w14:paraId="4B94D5A5" w14:textId="77777777" w:rsidR="00FD21A9" w:rsidRPr="005D58BB" w:rsidRDefault="00FD21A9" w:rsidP="00595874">
      <w:pPr>
        <w:jc w:val="both"/>
        <w:rPr>
          <w:rFonts w:ascii="Arial" w:hAnsi="Arial" w:cs="Arial"/>
          <w:b/>
          <w:sz w:val="20"/>
        </w:rPr>
      </w:pPr>
    </w:p>
    <w:p w14:paraId="0FB78278" w14:textId="77777777" w:rsidR="005D58BB" w:rsidRDefault="005D58BB" w:rsidP="00595874">
      <w:pPr>
        <w:jc w:val="both"/>
        <w:rPr>
          <w:rFonts w:ascii="Arial" w:hAnsi="Arial" w:cs="Arial"/>
          <w:b/>
          <w:sz w:val="20"/>
        </w:rPr>
      </w:pPr>
    </w:p>
    <w:sectPr w:rsidR="005D58BB" w:rsidSect="001D2199">
      <w:footerReference w:type="default" r:id="rId12"/>
      <w:pgSz w:w="11907" w:h="16840" w:code="9"/>
      <w:pgMar w:top="567" w:right="1797" w:bottom="567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ABC7" w14:textId="77777777" w:rsidR="00EA7193" w:rsidRDefault="00EA7193">
      <w:r>
        <w:separator/>
      </w:r>
    </w:p>
  </w:endnote>
  <w:endnote w:type="continuationSeparator" w:id="0">
    <w:p w14:paraId="5B08B5D1" w14:textId="77777777" w:rsidR="00EA7193" w:rsidRDefault="00E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88" w:type="dxa"/>
      <w:tblLook w:val="01E0" w:firstRow="1" w:lastRow="1" w:firstColumn="1" w:lastColumn="1" w:noHBand="0" w:noVBand="0"/>
    </w:tblPr>
    <w:tblGrid>
      <w:gridCol w:w="2843"/>
      <w:gridCol w:w="2843"/>
      <w:gridCol w:w="3302"/>
    </w:tblGrid>
    <w:tr w:rsidR="001D2199" w14:paraId="34FF1C98" w14:textId="77777777">
      <w:tc>
        <w:tcPr>
          <w:tcW w:w="2843" w:type="dxa"/>
        </w:tcPr>
        <w:p w14:paraId="6D072C0D" w14:textId="77777777" w:rsidR="001D2199" w:rsidRDefault="001D2199">
          <w:pPr>
            <w:pStyle w:val="Footer"/>
            <w:rPr>
              <w:sz w:val="16"/>
              <w:szCs w:val="16"/>
            </w:rPr>
          </w:pPr>
        </w:p>
      </w:tc>
      <w:tc>
        <w:tcPr>
          <w:tcW w:w="2843" w:type="dxa"/>
        </w:tcPr>
        <w:p w14:paraId="48A21919" w14:textId="77777777" w:rsidR="001D2199" w:rsidRDefault="001D2199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3302" w:type="dxa"/>
        </w:tcPr>
        <w:p w14:paraId="6BD18F9B" w14:textId="77777777" w:rsidR="001D2199" w:rsidRDefault="001D2199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238601FE" w14:textId="77777777" w:rsidR="001D2199" w:rsidRDefault="001D2199" w:rsidP="00CF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AA69" w14:textId="77777777" w:rsidR="00EA7193" w:rsidRDefault="00EA7193">
      <w:r>
        <w:separator/>
      </w:r>
    </w:p>
  </w:footnote>
  <w:footnote w:type="continuationSeparator" w:id="0">
    <w:p w14:paraId="7196D064" w14:textId="77777777" w:rsidR="00EA7193" w:rsidRDefault="00EA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98D"/>
    <w:multiLevelType w:val="hybridMultilevel"/>
    <w:tmpl w:val="C950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CCB"/>
    <w:multiLevelType w:val="hybridMultilevel"/>
    <w:tmpl w:val="EA78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0558"/>
    <w:multiLevelType w:val="hybridMultilevel"/>
    <w:tmpl w:val="6C161600"/>
    <w:lvl w:ilvl="0" w:tplc="1A08FC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0632"/>
    <w:multiLevelType w:val="hybridMultilevel"/>
    <w:tmpl w:val="CE3676F8"/>
    <w:lvl w:ilvl="0" w:tplc="1E68E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AF0"/>
    <w:multiLevelType w:val="hybridMultilevel"/>
    <w:tmpl w:val="71A444A8"/>
    <w:lvl w:ilvl="0" w:tplc="7DC69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AC"/>
    <w:multiLevelType w:val="multilevel"/>
    <w:tmpl w:val="06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2CE"/>
    <w:multiLevelType w:val="hybridMultilevel"/>
    <w:tmpl w:val="C502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A6355"/>
    <w:multiLevelType w:val="hybridMultilevel"/>
    <w:tmpl w:val="0A7A50E2"/>
    <w:lvl w:ilvl="0" w:tplc="10862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1A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E0443B"/>
    <w:multiLevelType w:val="hybridMultilevel"/>
    <w:tmpl w:val="B90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97007"/>
    <w:multiLevelType w:val="hybridMultilevel"/>
    <w:tmpl w:val="884C4E62"/>
    <w:lvl w:ilvl="0" w:tplc="75C22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4559D"/>
    <w:multiLevelType w:val="multilevel"/>
    <w:tmpl w:val="CE3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F3134"/>
    <w:multiLevelType w:val="multilevel"/>
    <w:tmpl w:val="71A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1BC9"/>
    <w:multiLevelType w:val="hybridMultilevel"/>
    <w:tmpl w:val="6E5ACD9C"/>
    <w:lvl w:ilvl="0" w:tplc="023E7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32DF"/>
    <w:multiLevelType w:val="hybridMultilevel"/>
    <w:tmpl w:val="85DE2B44"/>
    <w:lvl w:ilvl="0" w:tplc="39E0A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60FA6"/>
    <w:multiLevelType w:val="hybridMultilevel"/>
    <w:tmpl w:val="1124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A72A8"/>
    <w:multiLevelType w:val="hybridMultilevel"/>
    <w:tmpl w:val="D666A1D4"/>
    <w:lvl w:ilvl="0" w:tplc="D496F54E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cs="Times New Roman" w:hint="default"/>
        <w:color w:val="3399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59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8515EE"/>
    <w:multiLevelType w:val="hybridMultilevel"/>
    <w:tmpl w:val="DC4854F8"/>
    <w:lvl w:ilvl="0" w:tplc="1E68E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43B3"/>
    <w:multiLevelType w:val="hybridMultilevel"/>
    <w:tmpl w:val="FBBC034E"/>
    <w:lvl w:ilvl="0" w:tplc="1A08FC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4E11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7A16F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73308B"/>
    <w:multiLevelType w:val="hybridMultilevel"/>
    <w:tmpl w:val="F6EA30D0"/>
    <w:lvl w:ilvl="0" w:tplc="023E7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8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D552D5"/>
    <w:multiLevelType w:val="hybridMultilevel"/>
    <w:tmpl w:val="13CCD066"/>
    <w:lvl w:ilvl="0" w:tplc="023E7A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65EFE"/>
    <w:multiLevelType w:val="multilevel"/>
    <w:tmpl w:val="85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CC7"/>
    <w:multiLevelType w:val="hybridMultilevel"/>
    <w:tmpl w:val="73E8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949F8"/>
    <w:multiLevelType w:val="hybridMultilevel"/>
    <w:tmpl w:val="06264DFA"/>
    <w:lvl w:ilvl="0" w:tplc="0C544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D7C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24"/>
  </w:num>
  <w:num w:numId="5">
    <w:abstractNumId w:val="18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25"/>
  </w:num>
  <w:num w:numId="12">
    <w:abstractNumId w:val="27"/>
  </w:num>
  <w:num w:numId="13">
    <w:abstractNumId w:val="5"/>
  </w:num>
  <w:num w:numId="14">
    <w:abstractNumId w:val="7"/>
  </w:num>
  <w:num w:numId="15">
    <w:abstractNumId w:val="13"/>
  </w:num>
  <w:num w:numId="16">
    <w:abstractNumId w:val="19"/>
  </w:num>
  <w:num w:numId="17">
    <w:abstractNumId w:val="20"/>
  </w:num>
  <w:num w:numId="18">
    <w:abstractNumId w:val="28"/>
  </w:num>
  <w:num w:numId="19">
    <w:abstractNumId w:val="21"/>
  </w:num>
  <w:num w:numId="20">
    <w:abstractNumId w:val="23"/>
  </w:num>
  <w:num w:numId="21">
    <w:abstractNumId w:val="17"/>
  </w:num>
  <w:num w:numId="22">
    <w:abstractNumId w:val="8"/>
  </w:num>
  <w:num w:numId="23">
    <w:abstractNumId w:val="2"/>
  </w:num>
  <w:num w:numId="24">
    <w:abstractNumId w:val="1"/>
  </w:num>
  <w:num w:numId="25">
    <w:abstractNumId w:val="6"/>
  </w:num>
  <w:num w:numId="26">
    <w:abstractNumId w:val="0"/>
  </w:num>
  <w:num w:numId="27">
    <w:abstractNumId w:val="9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74"/>
    <w:rsid w:val="00007893"/>
    <w:rsid w:val="000A4DD4"/>
    <w:rsid w:val="0010008B"/>
    <w:rsid w:val="00115567"/>
    <w:rsid w:val="0018550D"/>
    <w:rsid w:val="001D2199"/>
    <w:rsid w:val="002243C8"/>
    <w:rsid w:val="002D2BB9"/>
    <w:rsid w:val="003D1F51"/>
    <w:rsid w:val="00595874"/>
    <w:rsid w:val="005A479D"/>
    <w:rsid w:val="005D58BB"/>
    <w:rsid w:val="00616ECF"/>
    <w:rsid w:val="00643FD0"/>
    <w:rsid w:val="006B357B"/>
    <w:rsid w:val="006B54DB"/>
    <w:rsid w:val="006D5AEE"/>
    <w:rsid w:val="006D6DBE"/>
    <w:rsid w:val="00743EED"/>
    <w:rsid w:val="007574A0"/>
    <w:rsid w:val="007C70F5"/>
    <w:rsid w:val="00817F03"/>
    <w:rsid w:val="008C4F0D"/>
    <w:rsid w:val="009D3059"/>
    <w:rsid w:val="00AC213E"/>
    <w:rsid w:val="00AF3261"/>
    <w:rsid w:val="00B53FB9"/>
    <w:rsid w:val="00B65DC0"/>
    <w:rsid w:val="00C20431"/>
    <w:rsid w:val="00CA19CE"/>
    <w:rsid w:val="00CA7D95"/>
    <w:rsid w:val="00CB032E"/>
    <w:rsid w:val="00CF4EEB"/>
    <w:rsid w:val="00D103E1"/>
    <w:rsid w:val="00EA7193"/>
    <w:rsid w:val="00EF3C59"/>
    <w:rsid w:val="00F71E53"/>
    <w:rsid w:val="00F8329D"/>
    <w:rsid w:val="00FD21A9"/>
    <w:rsid w:val="1C58C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461CC72"/>
  <w15:chartTrackingRefBased/>
  <w15:docId w15:val="{45465BEE-7983-4583-8151-473C7898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817F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D21A9"/>
  </w:style>
  <w:style w:type="character" w:customStyle="1" w:styleId="HeaderChar">
    <w:name w:val="Header Char"/>
    <w:link w:val="Header"/>
    <w:rsid w:val="00FD21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E7DA002D20B40978DB4E5A85FCB2D" ma:contentTypeVersion="13" ma:contentTypeDescription="Create a new document." ma:contentTypeScope="" ma:versionID="2f1e321df7c8ab1c8e9f499d5d4cd5ba">
  <xsd:schema xmlns:xsd="http://www.w3.org/2001/XMLSchema" xmlns:xs="http://www.w3.org/2001/XMLSchema" xmlns:p="http://schemas.microsoft.com/office/2006/metadata/properties" xmlns:ns3="b75ce2d0-bb22-4cb1-a76d-271e8d1c3cdf" xmlns:ns4="5f3663db-9efb-463b-bd46-69b05f89fcb0" targetNamespace="http://schemas.microsoft.com/office/2006/metadata/properties" ma:root="true" ma:fieldsID="5b10827cb2c5493fbee94feab34d82dc" ns3:_="" ns4:_="">
    <xsd:import namespace="b75ce2d0-bb22-4cb1-a76d-271e8d1c3cdf"/>
    <xsd:import namespace="5f3663db-9efb-463b-bd46-69b05f89f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2d0-bb22-4cb1-a76d-271e8d1c3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663db-9efb-463b-bd46-69b05f89f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46D8-22FC-4239-96F2-3BF591B46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2477-F365-4CC6-AC44-9081023C5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ce2d0-bb22-4cb1-a76d-271e8d1c3cdf"/>
    <ds:schemaRef ds:uri="5f3663db-9efb-463b-bd46-69b05f89f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15A22-B446-46E5-92E8-9544ACF46F6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5ce2d0-bb22-4cb1-a76d-271e8d1c3cd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3663db-9efb-463b-bd46-69b05f89fc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1C9553-42E1-41AA-9680-2B20EFB1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Peterborough Diocesan Board</vt:lpstr>
    </vt:vector>
  </TitlesOfParts>
  <Company>Educational Management Services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Peterborough Diocesan Board</dc:title>
  <dc:subject/>
  <dc:creator>JanCoultish</dc:creator>
  <cp:keywords/>
  <cp:lastModifiedBy>Shaw, Amanda</cp:lastModifiedBy>
  <cp:revision>4</cp:revision>
  <cp:lastPrinted>2015-09-21T08:39:00Z</cp:lastPrinted>
  <dcterms:created xsi:type="dcterms:W3CDTF">2022-06-23T12:34:00Z</dcterms:created>
  <dcterms:modified xsi:type="dcterms:W3CDTF">2022-08-09T11:31:00Z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0x010100DDAE7DA002D20B40978DB4E5A85FCB2D</vt:lpwstr>
  </property>
  <property fmtid="{D5CDD505-2E9C-101B-9397-08002B2CF9AE}" pid="3" name="Order">
    <vt:r8>3386300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