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E3FD8" w:rsidRDefault="002E3FD8">
      <w:pPr>
        <w:rPr>
          <w:rFonts w:ascii="Verdana" w:eastAsia="Verdana" w:hAnsi="Verdana" w:cs="Verdana"/>
          <w:sz w:val="20"/>
          <w:szCs w:val="20"/>
        </w:rPr>
      </w:pPr>
    </w:p>
    <w:p w14:paraId="00000002" w14:textId="77777777" w:rsidR="002E3FD8" w:rsidRDefault="002E3FD8">
      <w:pPr>
        <w:rPr>
          <w:rFonts w:ascii="Verdana" w:eastAsia="Verdana" w:hAnsi="Verdana" w:cs="Verdana"/>
          <w:sz w:val="20"/>
          <w:szCs w:val="20"/>
        </w:rPr>
      </w:pPr>
    </w:p>
    <w:p w14:paraId="00000003" w14:textId="77777777" w:rsidR="002E3FD8" w:rsidRDefault="002E3FD8">
      <w:pPr>
        <w:rPr>
          <w:rFonts w:ascii="Verdana" w:eastAsia="Verdana" w:hAnsi="Verdana" w:cs="Verdana"/>
          <w:sz w:val="20"/>
          <w:szCs w:val="20"/>
        </w:rPr>
      </w:pPr>
    </w:p>
    <w:p w14:paraId="00000004" w14:textId="77777777" w:rsidR="002E3FD8" w:rsidRDefault="002E3FD8">
      <w:pPr>
        <w:rPr>
          <w:rFonts w:ascii="Verdana" w:eastAsia="Verdana" w:hAnsi="Verdana" w:cs="Verdana"/>
          <w:sz w:val="20"/>
          <w:szCs w:val="20"/>
        </w:rPr>
      </w:pPr>
    </w:p>
    <w:p w14:paraId="00000005" w14:textId="77777777" w:rsidR="002E3FD8" w:rsidRDefault="002E3FD8">
      <w:pPr>
        <w:rPr>
          <w:rFonts w:ascii="Verdana" w:eastAsia="Verdana" w:hAnsi="Verdana" w:cs="Verdana"/>
          <w:sz w:val="20"/>
          <w:szCs w:val="20"/>
        </w:rPr>
      </w:pPr>
    </w:p>
    <w:p w14:paraId="00000006" w14:textId="77777777" w:rsidR="002E3FD8" w:rsidRDefault="002E3FD8">
      <w:pPr>
        <w:rPr>
          <w:rFonts w:ascii="Verdana" w:eastAsia="Verdana" w:hAnsi="Verdana" w:cs="Verdana"/>
          <w:sz w:val="20"/>
          <w:szCs w:val="20"/>
        </w:rPr>
      </w:pPr>
    </w:p>
    <w:p w14:paraId="00000007" w14:textId="77777777" w:rsidR="002E3FD8" w:rsidRDefault="002E3FD8">
      <w:pPr>
        <w:rPr>
          <w:rFonts w:ascii="Verdana" w:eastAsia="Verdana" w:hAnsi="Verdana" w:cs="Verdana"/>
          <w:sz w:val="20"/>
          <w:szCs w:val="20"/>
        </w:rPr>
      </w:pPr>
    </w:p>
    <w:p w14:paraId="261A6AC5" w14:textId="6E7A972D" w:rsidR="006A632A" w:rsidRDefault="004A6DC6" w:rsidP="006A632A">
      <w:pPr>
        <w:pStyle w:val="BodyText"/>
        <w:ind w:left="100"/>
        <w:rPr>
          <w:spacing w:val="-4"/>
        </w:rPr>
      </w:pPr>
      <w:r>
        <w:rPr>
          <w:spacing w:val="-4"/>
        </w:rPr>
        <w:t xml:space="preserve">Deputy Designated Safeguarding Lead </w:t>
      </w:r>
    </w:p>
    <w:p w14:paraId="0D9A262C" w14:textId="66CE9EDD" w:rsidR="00F95EE2" w:rsidRPr="006A632A" w:rsidRDefault="006A632A" w:rsidP="006A632A">
      <w:pPr>
        <w:pStyle w:val="BodyText"/>
        <w:ind w:left="100"/>
        <w:rPr>
          <w:spacing w:val="-4"/>
        </w:rPr>
      </w:pPr>
      <w:r>
        <w:rPr>
          <w:spacing w:val="-4"/>
        </w:rPr>
        <w:t xml:space="preserve">Required February </w:t>
      </w:r>
      <w:r w:rsidR="00432335">
        <w:rPr>
          <w:color w:val="404041"/>
          <w:spacing w:val="-4"/>
        </w:rPr>
        <w:t>2025</w:t>
      </w:r>
    </w:p>
    <w:p w14:paraId="6DB70EE5" w14:textId="77777777" w:rsidR="00F95EE2" w:rsidRDefault="00F95EE2" w:rsidP="00F95EE2">
      <w:pPr>
        <w:pStyle w:val="BodyText"/>
      </w:pPr>
    </w:p>
    <w:p w14:paraId="22C347C7" w14:textId="77777777" w:rsidR="00F95EE2" w:rsidRDefault="00F95EE2" w:rsidP="00F95EE2">
      <w:pPr>
        <w:pStyle w:val="BodyText"/>
        <w:spacing w:before="132"/>
      </w:pPr>
    </w:p>
    <w:p w14:paraId="38A55604" w14:textId="77777777" w:rsidR="00F95EE2" w:rsidRDefault="00F95EE2" w:rsidP="00F95EE2">
      <w:pPr>
        <w:pStyle w:val="BodyText"/>
        <w:ind w:left="100"/>
      </w:pPr>
      <w:r>
        <w:rPr>
          <w:color w:val="1F1F1F"/>
        </w:rPr>
        <w:t>Dear</w:t>
      </w:r>
      <w:r>
        <w:rPr>
          <w:color w:val="1F1F1F"/>
          <w:spacing w:val="-4"/>
        </w:rPr>
        <w:t xml:space="preserve"> </w:t>
      </w:r>
      <w:r>
        <w:rPr>
          <w:color w:val="1F1F1F"/>
          <w:spacing w:val="-2"/>
        </w:rPr>
        <w:t>Candidate,</w:t>
      </w:r>
    </w:p>
    <w:p w14:paraId="39E19E30" w14:textId="77777777" w:rsidR="00F95EE2" w:rsidRDefault="00F95EE2" w:rsidP="00F95EE2">
      <w:pPr>
        <w:pStyle w:val="BodyText"/>
        <w:spacing w:before="238"/>
      </w:pPr>
    </w:p>
    <w:p w14:paraId="1F7E5CE6" w14:textId="77777777" w:rsidR="00F95EE2" w:rsidRDefault="00F95EE2" w:rsidP="00F95EE2">
      <w:pPr>
        <w:pStyle w:val="BodyText"/>
        <w:spacing w:before="1" w:line="276" w:lineRule="auto"/>
        <w:ind w:left="100" w:right="173" w:firstLine="48"/>
      </w:pPr>
      <w:r>
        <w:t>Thank you for your interest in Cedars Upper School. We are thrilled that you are considering becoming</w:t>
      </w:r>
      <w:r>
        <w:rPr>
          <w:spacing w:val="-7"/>
        </w:rPr>
        <w:t xml:space="preserve"> </w:t>
      </w:r>
      <w:r>
        <w:t>a</w:t>
      </w:r>
      <w:r>
        <w:rPr>
          <w:spacing w:val="-7"/>
        </w:rPr>
        <w:t xml:space="preserve"> </w:t>
      </w:r>
      <w:r>
        <w:t>part</w:t>
      </w:r>
      <w:r>
        <w:rPr>
          <w:spacing w:val="-9"/>
        </w:rPr>
        <w:t xml:space="preserve"> </w:t>
      </w:r>
      <w:r>
        <w:t>of</w:t>
      </w:r>
      <w:r>
        <w:rPr>
          <w:spacing w:val="-9"/>
        </w:rPr>
        <w:t xml:space="preserve"> </w:t>
      </w:r>
      <w:r>
        <w:t>our</w:t>
      </w:r>
      <w:r>
        <w:rPr>
          <w:spacing w:val="-6"/>
        </w:rPr>
        <w:t xml:space="preserve"> </w:t>
      </w:r>
      <w:r>
        <w:t>team</w:t>
      </w:r>
      <w:r>
        <w:rPr>
          <w:spacing w:val="-5"/>
        </w:rPr>
        <w:t xml:space="preserve"> </w:t>
      </w:r>
      <w:r>
        <w:t>and</w:t>
      </w:r>
      <w:r>
        <w:rPr>
          <w:spacing w:val="-10"/>
        </w:rPr>
        <w:t xml:space="preserve"> </w:t>
      </w:r>
      <w:r>
        <w:t>the</w:t>
      </w:r>
      <w:r>
        <w:rPr>
          <w:spacing w:val="-7"/>
        </w:rPr>
        <w:t xml:space="preserve"> </w:t>
      </w:r>
      <w:r>
        <w:t>Chiltern</w:t>
      </w:r>
      <w:r>
        <w:rPr>
          <w:spacing w:val="-7"/>
        </w:rPr>
        <w:t xml:space="preserve"> </w:t>
      </w:r>
      <w:r>
        <w:t>Learning</w:t>
      </w:r>
      <w:r>
        <w:rPr>
          <w:spacing w:val="-6"/>
        </w:rPr>
        <w:t xml:space="preserve"> </w:t>
      </w:r>
      <w:r>
        <w:t>Trust.</w:t>
      </w:r>
      <w:r>
        <w:rPr>
          <w:spacing w:val="-7"/>
        </w:rPr>
        <w:t xml:space="preserve"> </w:t>
      </w:r>
      <w:r>
        <w:t>The</w:t>
      </w:r>
      <w:r>
        <w:rPr>
          <w:spacing w:val="-8"/>
        </w:rPr>
        <w:t xml:space="preserve"> </w:t>
      </w:r>
      <w:r>
        <w:t>opportunity</w:t>
      </w:r>
      <w:r>
        <w:rPr>
          <w:spacing w:val="-5"/>
        </w:rPr>
        <w:t xml:space="preserve"> </w:t>
      </w:r>
      <w:r>
        <w:t>to</w:t>
      </w:r>
      <w:r>
        <w:rPr>
          <w:spacing w:val="-8"/>
        </w:rPr>
        <w:t xml:space="preserve"> </w:t>
      </w:r>
      <w:r>
        <w:t>take</w:t>
      </w:r>
      <w:r>
        <w:rPr>
          <w:spacing w:val="-8"/>
        </w:rPr>
        <w:t xml:space="preserve"> </w:t>
      </w:r>
      <w:r>
        <w:t>a</w:t>
      </w:r>
      <w:r>
        <w:rPr>
          <w:spacing w:val="-7"/>
        </w:rPr>
        <w:t xml:space="preserve"> </w:t>
      </w:r>
      <w:r>
        <w:t>leading</w:t>
      </w:r>
      <w:r>
        <w:rPr>
          <w:spacing w:val="-7"/>
        </w:rPr>
        <w:t xml:space="preserve"> </w:t>
      </w:r>
      <w:r>
        <w:t>role in</w:t>
      </w:r>
      <w:r>
        <w:rPr>
          <w:spacing w:val="-2"/>
        </w:rPr>
        <w:t xml:space="preserve"> </w:t>
      </w:r>
      <w:r>
        <w:t>our</w:t>
      </w:r>
      <w:r>
        <w:rPr>
          <w:spacing w:val="-4"/>
        </w:rPr>
        <w:t xml:space="preserve"> </w:t>
      </w:r>
      <w:r>
        <w:t>ongoing</w:t>
      </w:r>
      <w:r>
        <w:rPr>
          <w:spacing w:val="-2"/>
        </w:rPr>
        <w:t xml:space="preserve"> </w:t>
      </w:r>
      <w:r>
        <w:t>pursuit</w:t>
      </w:r>
      <w:r>
        <w:rPr>
          <w:spacing w:val="-3"/>
        </w:rPr>
        <w:t xml:space="preserve"> </w:t>
      </w:r>
      <w:r>
        <w:t>of</w:t>
      </w:r>
      <w:r>
        <w:rPr>
          <w:spacing w:val="-4"/>
        </w:rPr>
        <w:t xml:space="preserve"> </w:t>
      </w:r>
      <w:r>
        <w:t>excellence,</w:t>
      </w:r>
      <w:r>
        <w:rPr>
          <w:spacing w:val="-4"/>
        </w:rPr>
        <w:t xml:space="preserve"> </w:t>
      </w:r>
      <w:r>
        <w:t>as</w:t>
      </w:r>
      <w:r>
        <w:rPr>
          <w:spacing w:val="-4"/>
        </w:rPr>
        <w:t xml:space="preserve"> </w:t>
      </w:r>
      <w:r>
        <w:t>we</w:t>
      </w:r>
      <w:r>
        <w:rPr>
          <w:spacing w:val="-4"/>
        </w:rPr>
        <w:t xml:space="preserve"> </w:t>
      </w:r>
      <w:r>
        <w:t>strive</w:t>
      </w:r>
      <w:r>
        <w:rPr>
          <w:spacing w:val="-3"/>
        </w:rPr>
        <w:t xml:space="preserve"> </w:t>
      </w:r>
      <w:r>
        <w:t>towards</w:t>
      </w:r>
      <w:r>
        <w:rPr>
          <w:spacing w:val="-2"/>
        </w:rPr>
        <w:t xml:space="preserve"> </w:t>
      </w:r>
      <w:r>
        <w:t>an</w:t>
      </w:r>
      <w:r>
        <w:rPr>
          <w:spacing w:val="-3"/>
        </w:rPr>
        <w:t xml:space="preserve"> </w:t>
      </w:r>
      <w:r>
        <w:t>'outstanding'</w:t>
      </w:r>
      <w:r>
        <w:rPr>
          <w:spacing w:val="-1"/>
        </w:rPr>
        <w:t xml:space="preserve"> </w:t>
      </w:r>
      <w:r>
        <w:t>rating</w:t>
      </w:r>
      <w:r>
        <w:rPr>
          <w:spacing w:val="-2"/>
        </w:rPr>
        <w:t xml:space="preserve"> </w:t>
      </w:r>
      <w:r>
        <w:t>from</w:t>
      </w:r>
      <w:r>
        <w:rPr>
          <w:spacing w:val="-3"/>
        </w:rPr>
        <w:t xml:space="preserve"> </w:t>
      </w:r>
      <w:proofErr w:type="spellStart"/>
      <w:r>
        <w:t>Ofsted</w:t>
      </w:r>
      <w:proofErr w:type="spellEnd"/>
      <w:r>
        <w:rPr>
          <w:spacing w:val="-5"/>
        </w:rPr>
        <w:t xml:space="preserve"> </w:t>
      </w:r>
      <w:r>
        <w:t>in</w:t>
      </w:r>
      <w:r>
        <w:rPr>
          <w:spacing w:val="-2"/>
        </w:rPr>
        <w:t xml:space="preserve"> </w:t>
      </w:r>
      <w:r>
        <w:t>all areas,</w:t>
      </w:r>
      <w:r>
        <w:rPr>
          <w:spacing w:val="-6"/>
        </w:rPr>
        <w:t xml:space="preserve"> </w:t>
      </w:r>
      <w:r>
        <w:t>is</w:t>
      </w:r>
      <w:r>
        <w:rPr>
          <w:spacing w:val="-5"/>
        </w:rPr>
        <w:t xml:space="preserve"> </w:t>
      </w:r>
      <w:r>
        <w:t>perfectly</w:t>
      </w:r>
      <w:r>
        <w:rPr>
          <w:spacing w:val="-4"/>
        </w:rPr>
        <w:t xml:space="preserve"> </w:t>
      </w:r>
      <w:r>
        <w:t>suited</w:t>
      </w:r>
      <w:r>
        <w:rPr>
          <w:spacing w:val="-6"/>
        </w:rPr>
        <w:t xml:space="preserve"> </w:t>
      </w:r>
      <w:r>
        <w:t>for</w:t>
      </w:r>
      <w:r>
        <w:rPr>
          <w:spacing w:val="-6"/>
        </w:rPr>
        <w:t xml:space="preserve"> </w:t>
      </w:r>
      <w:r>
        <w:t>a</w:t>
      </w:r>
      <w:r>
        <w:rPr>
          <w:spacing w:val="-6"/>
        </w:rPr>
        <w:t xml:space="preserve"> </w:t>
      </w:r>
      <w:r>
        <w:t>dynamic</w:t>
      </w:r>
      <w:r>
        <w:rPr>
          <w:spacing w:val="-6"/>
        </w:rPr>
        <w:t xml:space="preserve"> </w:t>
      </w:r>
      <w:r>
        <w:t>and</w:t>
      </w:r>
      <w:r>
        <w:rPr>
          <w:spacing w:val="-6"/>
        </w:rPr>
        <w:t xml:space="preserve"> </w:t>
      </w:r>
      <w:r>
        <w:t>exceptional</w:t>
      </w:r>
      <w:r>
        <w:rPr>
          <w:spacing w:val="-5"/>
        </w:rPr>
        <w:t xml:space="preserve"> </w:t>
      </w:r>
      <w:r>
        <w:t>leader.</w:t>
      </w:r>
      <w:r>
        <w:rPr>
          <w:spacing w:val="-5"/>
        </w:rPr>
        <w:t xml:space="preserve"> </w:t>
      </w:r>
      <w:r>
        <w:t>Cedars</w:t>
      </w:r>
      <w:r>
        <w:rPr>
          <w:spacing w:val="-6"/>
        </w:rPr>
        <w:t xml:space="preserve"> </w:t>
      </w:r>
      <w:r>
        <w:t>Upper</w:t>
      </w:r>
      <w:r>
        <w:rPr>
          <w:spacing w:val="-5"/>
        </w:rPr>
        <w:t xml:space="preserve"> </w:t>
      </w:r>
      <w:r>
        <w:t>School,</w:t>
      </w:r>
      <w:r>
        <w:rPr>
          <w:spacing w:val="-6"/>
        </w:rPr>
        <w:t xml:space="preserve"> </w:t>
      </w:r>
      <w:r>
        <w:t>home</w:t>
      </w:r>
      <w:r>
        <w:rPr>
          <w:spacing w:val="-7"/>
        </w:rPr>
        <w:t xml:space="preserve"> </w:t>
      </w:r>
      <w:r>
        <w:t>to</w:t>
      </w:r>
      <w:r>
        <w:rPr>
          <w:spacing w:val="-7"/>
        </w:rPr>
        <w:t xml:space="preserve"> </w:t>
      </w:r>
      <w:r>
        <w:t>1200 students, is a well-regarded institution with a thriving sixth form.</w:t>
      </w:r>
    </w:p>
    <w:p w14:paraId="4DBEA5A4" w14:textId="77777777" w:rsidR="00F95EE2" w:rsidRDefault="00F95EE2" w:rsidP="00F95EE2">
      <w:pPr>
        <w:pStyle w:val="BodyText"/>
        <w:spacing w:before="239" w:line="276" w:lineRule="auto"/>
        <w:ind w:left="100" w:right="104"/>
      </w:pPr>
      <w:r>
        <w:t xml:space="preserve">We are proud to announce that our Sixth Form has been graded as 'outstanding' by </w:t>
      </w:r>
      <w:proofErr w:type="spellStart"/>
      <w:r>
        <w:t>Ofsted</w:t>
      </w:r>
      <w:proofErr w:type="spellEnd"/>
      <w:r>
        <w:t>, a testament to our unwavering commitment to educational excellence. This accomplishment reflects our</w:t>
      </w:r>
      <w:r>
        <w:rPr>
          <w:spacing w:val="-7"/>
        </w:rPr>
        <w:t xml:space="preserve"> </w:t>
      </w:r>
      <w:r>
        <w:t>relentless</w:t>
      </w:r>
      <w:r>
        <w:rPr>
          <w:spacing w:val="-6"/>
        </w:rPr>
        <w:t xml:space="preserve"> </w:t>
      </w:r>
      <w:r>
        <w:t>pursuit</w:t>
      </w:r>
      <w:r>
        <w:rPr>
          <w:spacing w:val="-6"/>
        </w:rPr>
        <w:t xml:space="preserve"> </w:t>
      </w:r>
      <w:r>
        <w:t>of</w:t>
      </w:r>
      <w:r>
        <w:rPr>
          <w:spacing w:val="-6"/>
        </w:rPr>
        <w:t xml:space="preserve"> </w:t>
      </w:r>
      <w:r>
        <w:t>high</w:t>
      </w:r>
      <w:r>
        <w:rPr>
          <w:spacing w:val="-8"/>
        </w:rPr>
        <w:t xml:space="preserve"> </w:t>
      </w:r>
      <w:r>
        <w:t>standards,</w:t>
      </w:r>
      <w:r>
        <w:rPr>
          <w:spacing w:val="-6"/>
        </w:rPr>
        <w:t xml:space="preserve"> </w:t>
      </w:r>
      <w:r>
        <w:t>especially</w:t>
      </w:r>
      <w:r>
        <w:rPr>
          <w:spacing w:val="-6"/>
        </w:rPr>
        <w:t xml:space="preserve"> </w:t>
      </w:r>
      <w:r>
        <w:t>in</w:t>
      </w:r>
      <w:r>
        <w:rPr>
          <w:spacing w:val="-7"/>
        </w:rPr>
        <w:t xml:space="preserve"> </w:t>
      </w:r>
      <w:r>
        <w:t>the</w:t>
      </w:r>
      <w:r>
        <w:rPr>
          <w:spacing w:val="-6"/>
        </w:rPr>
        <w:t xml:space="preserve"> </w:t>
      </w:r>
      <w:r>
        <w:t>sixth</w:t>
      </w:r>
      <w:r>
        <w:rPr>
          <w:spacing w:val="-7"/>
        </w:rPr>
        <w:t xml:space="preserve"> </w:t>
      </w:r>
      <w:r>
        <w:t>form,</w:t>
      </w:r>
      <w:r>
        <w:rPr>
          <w:spacing w:val="-8"/>
        </w:rPr>
        <w:t xml:space="preserve"> </w:t>
      </w:r>
      <w:r>
        <w:t>where</w:t>
      </w:r>
      <w:r>
        <w:rPr>
          <w:spacing w:val="-8"/>
        </w:rPr>
        <w:t xml:space="preserve"> </w:t>
      </w:r>
      <w:r>
        <w:t>they</w:t>
      </w:r>
      <w:r>
        <w:rPr>
          <w:spacing w:val="-6"/>
        </w:rPr>
        <w:t xml:space="preserve"> </w:t>
      </w:r>
      <w:r>
        <w:t>consistently</w:t>
      </w:r>
      <w:r>
        <w:rPr>
          <w:spacing w:val="-5"/>
        </w:rPr>
        <w:t xml:space="preserve"> </w:t>
      </w:r>
      <w:r>
        <w:t>achieve remarkable</w:t>
      </w:r>
      <w:r>
        <w:rPr>
          <w:spacing w:val="-7"/>
        </w:rPr>
        <w:t xml:space="preserve"> </w:t>
      </w:r>
      <w:r>
        <w:t>results.</w:t>
      </w:r>
      <w:r>
        <w:rPr>
          <w:spacing w:val="-8"/>
        </w:rPr>
        <w:t xml:space="preserve"> </w:t>
      </w:r>
      <w:r>
        <w:t>As</w:t>
      </w:r>
      <w:r>
        <w:rPr>
          <w:spacing w:val="-6"/>
        </w:rPr>
        <w:t xml:space="preserve"> </w:t>
      </w:r>
      <w:r>
        <w:t>noted</w:t>
      </w:r>
      <w:r>
        <w:rPr>
          <w:spacing w:val="-8"/>
        </w:rPr>
        <w:t xml:space="preserve"> </w:t>
      </w:r>
      <w:r>
        <w:t>by</w:t>
      </w:r>
      <w:r>
        <w:rPr>
          <w:spacing w:val="-6"/>
        </w:rPr>
        <w:t xml:space="preserve"> </w:t>
      </w:r>
      <w:proofErr w:type="spellStart"/>
      <w:r>
        <w:t>Ofsted</w:t>
      </w:r>
      <w:proofErr w:type="spellEnd"/>
      <w:r>
        <w:rPr>
          <w:spacing w:val="-8"/>
        </w:rPr>
        <w:t xml:space="preserve"> </w:t>
      </w:r>
      <w:r>
        <w:t>23,</w:t>
      </w:r>
      <w:r>
        <w:rPr>
          <w:spacing w:val="-7"/>
        </w:rPr>
        <w:t xml:space="preserve"> </w:t>
      </w:r>
      <w:r>
        <w:t>"Pupils</w:t>
      </w:r>
      <w:r>
        <w:rPr>
          <w:spacing w:val="-7"/>
        </w:rPr>
        <w:t xml:space="preserve"> </w:t>
      </w:r>
      <w:r>
        <w:t>at</w:t>
      </w:r>
      <w:r>
        <w:rPr>
          <w:spacing w:val="-7"/>
        </w:rPr>
        <w:t xml:space="preserve"> </w:t>
      </w:r>
      <w:r>
        <w:t>Cedars</w:t>
      </w:r>
      <w:r>
        <w:rPr>
          <w:spacing w:val="-7"/>
        </w:rPr>
        <w:t xml:space="preserve"> </w:t>
      </w:r>
      <w:r>
        <w:t>Upper</w:t>
      </w:r>
      <w:r>
        <w:rPr>
          <w:spacing w:val="-7"/>
        </w:rPr>
        <w:t xml:space="preserve"> </w:t>
      </w:r>
      <w:r>
        <w:t>School</w:t>
      </w:r>
      <w:r>
        <w:rPr>
          <w:spacing w:val="-6"/>
        </w:rPr>
        <w:t xml:space="preserve"> </w:t>
      </w:r>
      <w:r>
        <w:t>achieve</w:t>
      </w:r>
      <w:r>
        <w:rPr>
          <w:spacing w:val="-6"/>
        </w:rPr>
        <w:t xml:space="preserve"> </w:t>
      </w:r>
      <w:r>
        <w:t>well.</w:t>
      </w:r>
      <w:r>
        <w:rPr>
          <w:spacing w:val="-7"/>
        </w:rPr>
        <w:t xml:space="preserve"> </w:t>
      </w:r>
      <w:r>
        <w:t>They</w:t>
      </w:r>
      <w:r>
        <w:rPr>
          <w:spacing w:val="-7"/>
        </w:rPr>
        <w:t xml:space="preserve"> </w:t>
      </w:r>
      <w:r>
        <w:t>benefit from leaders’ high expectations of their learning.</w:t>
      </w:r>
    </w:p>
    <w:p w14:paraId="25E5665D" w14:textId="5B39FDBE" w:rsidR="00F95EE2" w:rsidRDefault="00F95EE2" w:rsidP="00F95EE2">
      <w:pPr>
        <w:pStyle w:val="BodyText"/>
        <w:spacing w:before="242" w:line="276" w:lineRule="auto"/>
        <w:ind w:left="100"/>
      </w:pPr>
      <w:r>
        <w:t>At Cedars Upper School, we foster an environment where positive relationships between students and staff thrive based on trust and mutual respect. Our commitment to maintaining a calm, respectful and orderly atmosphere throughout the school ensures that our students feel safe and enjoy their time here. We take great pride in creating a nurturing and secure environment where students</w:t>
      </w:r>
      <w:r>
        <w:rPr>
          <w:spacing w:val="-6"/>
        </w:rPr>
        <w:t xml:space="preserve"> </w:t>
      </w:r>
      <w:r>
        <w:t>feel</w:t>
      </w:r>
      <w:r>
        <w:rPr>
          <w:spacing w:val="-9"/>
        </w:rPr>
        <w:t xml:space="preserve"> </w:t>
      </w:r>
      <w:r>
        <w:t>enthusiastic</w:t>
      </w:r>
      <w:r>
        <w:rPr>
          <w:spacing w:val="-8"/>
        </w:rPr>
        <w:t xml:space="preserve"> </w:t>
      </w:r>
      <w:r>
        <w:t>about</w:t>
      </w:r>
      <w:r>
        <w:rPr>
          <w:spacing w:val="-6"/>
        </w:rPr>
        <w:t xml:space="preserve"> </w:t>
      </w:r>
      <w:r>
        <w:t>being</w:t>
      </w:r>
      <w:r>
        <w:rPr>
          <w:spacing w:val="-7"/>
        </w:rPr>
        <w:t xml:space="preserve"> </w:t>
      </w:r>
      <w:r>
        <w:t>at</w:t>
      </w:r>
      <w:r>
        <w:rPr>
          <w:spacing w:val="-6"/>
        </w:rPr>
        <w:t xml:space="preserve"> </w:t>
      </w:r>
      <w:r>
        <w:t>school.</w:t>
      </w:r>
      <w:r>
        <w:rPr>
          <w:spacing w:val="-9"/>
        </w:rPr>
        <w:t xml:space="preserve"> </w:t>
      </w:r>
      <w:r>
        <w:t>This</w:t>
      </w:r>
      <w:r>
        <w:rPr>
          <w:spacing w:val="-7"/>
        </w:rPr>
        <w:t xml:space="preserve"> </w:t>
      </w:r>
      <w:r>
        <w:t>sense</w:t>
      </w:r>
      <w:r>
        <w:rPr>
          <w:spacing w:val="-9"/>
        </w:rPr>
        <w:t xml:space="preserve"> </w:t>
      </w:r>
      <w:r>
        <w:t>of</w:t>
      </w:r>
      <w:r>
        <w:rPr>
          <w:spacing w:val="-7"/>
        </w:rPr>
        <w:t xml:space="preserve"> </w:t>
      </w:r>
      <w:r>
        <w:t>safety</w:t>
      </w:r>
      <w:r>
        <w:rPr>
          <w:spacing w:val="-6"/>
        </w:rPr>
        <w:t xml:space="preserve"> </w:t>
      </w:r>
      <w:r>
        <w:t>and</w:t>
      </w:r>
      <w:r>
        <w:rPr>
          <w:spacing w:val="-7"/>
        </w:rPr>
        <w:t xml:space="preserve"> </w:t>
      </w:r>
      <w:r>
        <w:t>belonging</w:t>
      </w:r>
      <w:r>
        <w:rPr>
          <w:spacing w:val="-6"/>
        </w:rPr>
        <w:t xml:space="preserve"> </w:t>
      </w:r>
      <w:r>
        <w:t>is</w:t>
      </w:r>
      <w:r>
        <w:rPr>
          <w:spacing w:val="-6"/>
        </w:rPr>
        <w:t xml:space="preserve"> </w:t>
      </w:r>
      <w:r>
        <w:t>integral</w:t>
      </w:r>
      <w:r>
        <w:rPr>
          <w:spacing w:val="-9"/>
        </w:rPr>
        <w:t xml:space="preserve"> </w:t>
      </w:r>
      <w:r>
        <w:t>to</w:t>
      </w:r>
      <w:r>
        <w:rPr>
          <w:spacing w:val="-8"/>
        </w:rPr>
        <w:t xml:space="preserve"> </w:t>
      </w:r>
      <w:r>
        <w:t>our educational philosophy.</w:t>
      </w:r>
    </w:p>
    <w:p w14:paraId="6C94B2D5" w14:textId="77777777" w:rsidR="00F95EE2" w:rsidRDefault="00F95EE2" w:rsidP="00F95EE2">
      <w:pPr>
        <w:pStyle w:val="BodyText"/>
        <w:spacing w:before="240" w:line="276" w:lineRule="auto"/>
        <w:ind w:left="100" w:right="29" w:firstLine="48"/>
      </w:pPr>
      <w:r>
        <w:t>We are now inviting applications from enthusiastic and dedicated</w:t>
      </w:r>
      <w:r>
        <w:rPr>
          <w:spacing w:val="-2"/>
        </w:rPr>
        <w:t xml:space="preserve"> </w:t>
      </w:r>
      <w:r>
        <w:t>teachers who can contribute to our</w:t>
      </w:r>
      <w:r>
        <w:rPr>
          <w:spacing w:val="-9"/>
        </w:rPr>
        <w:t xml:space="preserve"> </w:t>
      </w:r>
      <w:r>
        <w:t>exceptional</w:t>
      </w:r>
      <w:r>
        <w:rPr>
          <w:spacing w:val="-9"/>
        </w:rPr>
        <w:t xml:space="preserve"> </w:t>
      </w:r>
      <w:r>
        <w:t>teaching</w:t>
      </w:r>
      <w:r>
        <w:rPr>
          <w:spacing w:val="-9"/>
        </w:rPr>
        <w:t xml:space="preserve"> </w:t>
      </w:r>
      <w:r>
        <w:t>team.</w:t>
      </w:r>
      <w:r>
        <w:rPr>
          <w:spacing w:val="-10"/>
        </w:rPr>
        <w:t xml:space="preserve"> </w:t>
      </w:r>
      <w:r>
        <w:t>Joining</w:t>
      </w:r>
      <w:r>
        <w:rPr>
          <w:spacing w:val="-9"/>
        </w:rPr>
        <w:t xml:space="preserve"> </w:t>
      </w:r>
      <w:r>
        <w:t>us</w:t>
      </w:r>
      <w:r>
        <w:rPr>
          <w:spacing w:val="-9"/>
        </w:rPr>
        <w:t xml:space="preserve"> </w:t>
      </w:r>
      <w:r>
        <w:t>means</w:t>
      </w:r>
      <w:r>
        <w:rPr>
          <w:spacing w:val="-9"/>
        </w:rPr>
        <w:t xml:space="preserve"> </w:t>
      </w:r>
      <w:r>
        <w:t>becoming</w:t>
      </w:r>
      <w:r>
        <w:rPr>
          <w:spacing w:val="-9"/>
        </w:rPr>
        <w:t xml:space="preserve"> </w:t>
      </w:r>
      <w:r>
        <w:t>part</w:t>
      </w:r>
      <w:r>
        <w:rPr>
          <w:spacing w:val="-9"/>
        </w:rPr>
        <w:t xml:space="preserve"> </w:t>
      </w:r>
      <w:r>
        <w:t>of</w:t>
      </w:r>
      <w:r>
        <w:rPr>
          <w:spacing w:val="-9"/>
        </w:rPr>
        <w:t xml:space="preserve"> </w:t>
      </w:r>
      <w:r>
        <w:t>a</w:t>
      </w:r>
      <w:r>
        <w:rPr>
          <w:spacing w:val="-9"/>
        </w:rPr>
        <w:t xml:space="preserve"> </w:t>
      </w:r>
      <w:r>
        <w:t>passionate</w:t>
      </w:r>
      <w:r>
        <w:rPr>
          <w:spacing w:val="-7"/>
        </w:rPr>
        <w:t xml:space="preserve"> </w:t>
      </w:r>
      <w:r>
        <w:t>team</w:t>
      </w:r>
      <w:r>
        <w:rPr>
          <w:spacing w:val="-7"/>
        </w:rPr>
        <w:t xml:space="preserve"> </w:t>
      </w:r>
      <w:r>
        <w:t>committed</w:t>
      </w:r>
      <w:r>
        <w:rPr>
          <w:spacing w:val="-8"/>
        </w:rPr>
        <w:t xml:space="preserve"> </w:t>
      </w:r>
      <w:r>
        <w:t>to raising the bar in teaching and learning. Our dedication to curricular excellence ensures that our students</w:t>
      </w:r>
      <w:r>
        <w:rPr>
          <w:spacing w:val="-2"/>
        </w:rPr>
        <w:t xml:space="preserve"> </w:t>
      </w:r>
      <w:r>
        <w:t>receive</w:t>
      </w:r>
      <w:r>
        <w:rPr>
          <w:spacing w:val="-3"/>
        </w:rPr>
        <w:t xml:space="preserve"> </w:t>
      </w:r>
      <w:r>
        <w:t>the</w:t>
      </w:r>
      <w:r>
        <w:rPr>
          <w:spacing w:val="-2"/>
        </w:rPr>
        <w:t xml:space="preserve"> </w:t>
      </w:r>
      <w:r>
        <w:t>best</w:t>
      </w:r>
      <w:r>
        <w:rPr>
          <w:spacing w:val="-2"/>
        </w:rPr>
        <w:t xml:space="preserve"> </w:t>
      </w:r>
      <w:r>
        <w:t>possible</w:t>
      </w:r>
      <w:r>
        <w:rPr>
          <w:spacing w:val="-3"/>
        </w:rPr>
        <w:t xml:space="preserve"> </w:t>
      </w:r>
      <w:r>
        <w:t>education,</w:t>
      </w:r>
      <w:r>
        <w:rPr>
          <w:spacing w:val="-2"/>
        </w:rPr>
        <w:t xml:space="preserve"> </w:t>
      </w:r>
      <w:r>
        <w:t>setting</w:t>
      </w:r>
      <w:r>
        <w:rPr>
          <w:spacing w:val="-3"/>
        </w:rPr>
        <w:t xml:space="preserve"> </w:t>
      </w:r>
      <w:r>
        <w:t>them</w:t>
      </w:r>
      <w:r>
        <w:rPr>
          <w:spacing w:val="-3"/>
        </w:rPr>
        <w:t xml:space="preserve"> </w:t>
      </w:r>
      <w:r>
        <w:t>on</w:t>
      </w:r>
      <w:r>
        <w:rPr>
          <w:spacing w:val="-3"/>
        </w:rPr>
        <w:t xml:space="preserve"> </w:t>
      </w:r>
      <w:r>
        <w:t>a</w:t>
      </w:r>
      <w:r>
        <w:rPr>
          <w:spacing w:val="-2"/>
        </w:rPr>
        <w:t xml:space="preserve"> </w:t>
      </w:r>
      <w:r>
        <w:t>path</w:t>
      </w:r>
      <w:r>
        <w:rPr>
          <w:spacing w:val="-2"/>
        </w:rPr>
        <w:t xml:space="preserve"> </w:t>
      </w:r>
      <w:r>
        <w:t>to</w:t>
      </w:r>
      <w:r>
        <w:rPr>
          <w:spacing w:val="-1"/>
        </w:rPr>
        <w:t xml:space="preserve"> </w:t>
      </w:r>
      <w:r>
        <w:t>achieving</w:t>
      </w:r>
      <w:r>
        <w:rPr>
          <w:spacing w:val="-4"/>
        </w:rPr>
        <w:t xml:space="preserve"> </w:t>
      </w:r>
      <w:r>
        <w:t>their</w:t>
      </w:r>
      <w:r>
        <w:rPr>
          <w:spacing w:val="-2"/>
        </w:rPr>
        <w:t xml:space="preserve"> </w:t>
      </w:r>
      <w:r>
        <w:t>goals</w:t>
      </w:r>
      <w:r>
        <w:rPr>
          <w:spacing w:val="-2"/>
        </w:rPr>
        <w:t xml:space="preserve"> </w:t>
      </w:r>
      <w:r>
        <w:t>today and in the future.</w:t>
      </w:r>
    </w:p>
    <w:p w14:paraId="1F9D864C" w14:textId="77777777" w:rsidR="00F95EE2" w:rsidRDefault="00F95EE2" w:rsidP="00F95EE2">
      <w:pPr>
        <w:pStyle w:val="BodyText"/>
        <w:spacing w:before="239" w:line="276" w:lineRule="auto"/>
        <w:ind w:left="100" w:right="104"/>
      </w:pPr>
      <w:r>
        <w:t>At Cedars</w:t>
      </w:r>
      <w:r>
        <w:rPr>
          <w:spacing w:val="-3"/>
        </w:rPr>
        <w:t xml:space="preserve"> </w:t>
      </w:r>
      <w:r>
        <w:t>Upper School</w:t>
      </w:r>
      <w:r>
        <w:rPr>
          <w:spacing w:val="-2"/>
        </w:rPr>
        <w:t xml:space="preserve"> </w:t>
      </w:r>
      <w:r>
        <w:t>and</w:t>
      </w:r>
      <w:r>
        <w:rPr>
          <w:spacing w:val="-1"/>
        </w:rPr>
        <w:t xml:space="preserve"> </w:t>
      </w:r>
      <w:r>
        <w:t xml:space="preserve">as a Trust, we </w:t>
      </w:r>
      <w:proofErr w:type="spellStart"/>
      <w:r>
        <w:t>prioritise</w:t>
      </w:r>
      <w:proofErr w:type="spellEnd"/>
      <w:r>
        <w:rPr>
          <w:spacing w:val="-2"/>
        </w:rPr>
        <w:t xml:space="preserve"> </w:t>
      </w:r>
      <w:r>
        <w:t>continuous professional development and</w:t>
      </w:r>
      <w:r>
        <w:rPr>
          <w:spacing w:val="-3"/>
        </w:rPr>
        <w:t xml:space="preserve"> </w:t>
      </w:r>
      <w:r>
        <w:t>offer outstanding</w:t>
      </w:r>
      <w:r>
        <w:rPr>
          <w:spacing w:val="-9"/>
        </w:rPr>
        <w:t xml:space="preserve"> </w:t>
      </w:r>
      <w:r>
        <w:t>in-house</w:t>
      </w:r>
      <w:r>
        <w:rPr>
          <w:spacing w:val="-11"/>
        </w:rPr>
        <w:t xml:space="preserve"> </w:t>
      </w:r>
      <w:r>
        <w:t>CPD</w:t>
      </w:r>
      <w:r>
        <w:rPr>
          <w:spacing w:val="-10"/>
        </w:rPr>
        <w:t xml:space="preserve"> </w:t>
      </w:r>
      <w:r>
        <w:t>opportunities.</w:t>
      </w:r>
      <w:r>
        <w:rPr>
          <w:spacing w:val="-9"/>
        </w:rPr>
        <w:t xml:space="preserve"> </w:t>
      </w:r>
      <w:r>
        <w:t>We</w:t>
      </w:r>
      <w:r>
        <w:rPr>
          <w:spacing w:val="-8"/>
        </w:rPr>
        <w:t xml:space="preserve"> </w:t>
      </w:r>
      <w:r>
        <w:t>foster</w:t>
      </w:r>
      <w:r>
        <w:rPr>
          <w:spacing w:val="-11"/>
        </w:rPr>
        <w:t xml:space="preserve"> </w:t>
      </w:r>
      <w:r>
        <w:t>a</w:t>
      </w:r>
      <w:r>
        <w:rPr>
          <w:spacing w:val="-12"/>
        </w:rPr>
        <w:t xml:space="preserve"> </w:t>
      </w:r>
      <w:r>
        <w:t>supportive</w:t>
      </w:r>
      <w:r>
        <w:rPr>
          <w:spacing w:val="-8"/>
        </w:rPr>
        <w:t xml:space="preserve"> </w:t>
      </w:r>
      <w:r>
        <w:t>and</w:t>
      </w:r>
      <w:r>
        <w:rPr>
          <w:spacing w:val="-10"/>
        </w:rPr>
        <w:t xml:space="preserve"> </w:t>
      </w:r>
      <w:r>
        <w:t>positive</w:t>
      </w:r>
      <w:r>
        <w:rPr>
          <w:spacing w:val="-8"/>
        </w:rPr>
        <w:t xml:space="preserve"> </w:t>
      </w:r>
      <w:r>
        <w:t>atmosphere,</w:t>
      </w:r>
      <w:r>
        <w:rPr>
          <w:spacing w:val="-10"/>
        </w:rPr>
        <w:t xml:space="preserve"> </w:t>
      </w:r>
      <w:r>
        <w:t>where</w:t>
      </w:r>
      <w:r>
        <w:rPr>
          <w:spacing w:val="-11"/>
        </w:rPr>
        <w:t xml:space="preserve"> </w:t>
      </w:r>
      <w:r>
        <w:t>our hard-working, polite, and eager-to-learn students deserve nothing less than outstanding educators, or educators who are actively striving for excellence.</w:t>
      </w:r>
    </w:p>
    <w:p w14:paraId="00000008" w14:textId="77777777" w:rsidR="002E3FD8" w:rsidRDefault="007D7C94">
      <w:pPr>
        <w:rPr>
          <w:rFonts w:ascii="Verdana" w:eastAsia="Verdana" w:hAnsi="Verdana" w:cs="Verdana"/>
          <w:sz w:val="20"/>
          <w:szCs w:val="20"/>
        </w:rPr>
      </w:pPr>
      <w:r>
        <w:rPr>
          <w:rFonts w:ascii="Verdana" w:eastAsia="Verdana" w:hAnsi="Verdana" w:cs="Verdana"/>
          <w:sz w:val="20"/>
          <w:szCs w:val="20"/>
        </w:rPr>
        <w:t xml:space="preserve"> </w:t>
      </w:r>
    </w:p>
    <w:p w14:paraId="00000009" w14:textId="77777777" w:rsidR="002E3FD8" w:rsidRDefault="002E3FD8">
      <w:pPr>
        <w:rPr>
          <w:rFonts w:ascii="Verdana" w:eastAsia="Verdana" w:hAnsi="Verdana" w:cs="Verdana"/>
          <w:sz w:val="20"/>
          <w:szCs w:val="20"/>
        </w:rPr>
      </w:pPr>
    </w:p>
    <w:p w14:paraId="0000000A" w14:textId="77777777" w:rsidR="002E3FD8" w:rsidRDefault="002E3FD8">
      <w:pPr>
        <w:rPr>
          <w:rFonts w:ascii="Verdana" w:eastAsia="Verdana" w:hAnsi="Verdana" w:cs="Verdana"/>
          <w:sz w:val="20"/>
          <w:szCs w:val="20"/>
        </w:rPr>
      </w:pPr>
    </w:p>
    <w:p w14:paraId="0000000B" w14:textId="77777777" w:rsidR="002E3FD8" w:rsidRDefault="002E3FD8">
      <w:pPr>
        <w:rPr>
          <w:rFonts w:ascii="Verdana" w:eastAsia="Verdana" w:hAnsi="Verdana" w:cs="Verdana"/>
          <w:sz w:val="20"/>
          <w:szCs w:val="20"/>
        </w:rPr>
      </w:pPr>
    </w:p>
    <w:p w14:paraId="0000000C" w14:textId="77777777" w:rsidR="002E3FD8" w:rsidRDefault="002E3FD8">
      <w:pPr>
        <w:rPr>
          <w:rFonts w:ascii="Verdana" w:eastAsia="Verdana" w:hAnsi="Verdana" w:cs="Verdana"/>
          <w:sz w:val="20"/>
          <w:szCs w:val="20"/>
        </w:rPr>
      </w:pPr>
    </w:p>
    <w:p w14:paraId="0000000D" w14:textId="77777777" w:rsidR="002E3FD8" w:rsidRDefault="002E3FD8">
      <w:pPr>
        <w:rPr>
          <w:rFonts w:ascii="Verdana" w:eastAsia="Verdana" w:hAnsi="Verdana" w:cs="Verdana"/>
          <w:sz w:val="20"/>
          <w:szCs w:val="20"/>
        </w:rPr>
      </w:pPr>
    </w:p>
    <w:p w14:paraId="0000000E" w14:textId="77777777" w:rsidR="002E3FD8" w:rsidRDefault="002E3FD8">
      <w:pPr>
        <w:rPr>
          <w:rFonts w:ascii="Verdana" w:eastAsia="Verdana" w:hAnsi="Verdana" w:cs="Verdana"/>
          <w:sz w:val="20"/>
          <w:szCs w:val="20"/>
        </w:rPr>
      </w:pPr>
    </w:p>
    <w:p w14:paraId="0000000F" w14:textId="77777777" w:rsidR="002E3FD8" w:rsidRDefault="002E3FD8">
      <w:pPr>
        <w:rPr>
          <w:rFonts w:ascii="Verdana" w:eastAsia="Verdana" w:hAnsi="Verdana" w:cs="Verdana"/>
          <w:sz w:val="20"/>
          <w:szCs w:val="20"/>
        </w:rPr>
      </w:pPr>
    </w:p>
    <w:p w14:paraId="00000010" w14:textId="77777777" w:rsidR="002E3FD8" w:rsidRDefault="002E3FD8">
      <w:pPr>
        <w:rPr>
          <w:rFonts w:ascii="Verdana" w:eastAsia="Verdana" w:hAnsi="Verdana" w:cs="Verdana"/>
          <w:sz w:val="20"/>
          <w:szCs w:val="20"/>
        </w:rPr>
      </w:pPr>
    </w:p>
    <w:p w14:paraId="00000011" w14:textId="77777777" w:rsidR="002E3FD8" w:rsidRDefault="002E3FD8">
      <w:pPr>
        <w:rPr>
          <w:rFonts w:ascii="Verdana" w:eastAsia="Verdana" w:hAnsi="Verdana" w:cs="Verdana"/>
          <w:sz w:val="20"/>
          <w:szCs w:val="20"/>
        </w:rPr>
      </w:pPr>
    </w:p>
    <w:p w14:paraId="00000012" w14:textId="691A1D05" w:rsidR="002E3FD8" w:rsidRDefault="002E3FD8">
      <w:pPr>
        <w:rPr>
          <w:rFonts w:ascii="Verdana" w:eastAsia="Verdana" w:hAnsi="Verdana" w:cs="Verdana"/>
          <w:sz w:val="20"/>
          <w:szCs w:val="20"/>
        </w:rPr>
      </w:pPr>
    </w:p>
    <w:p w14:paraId="29D835C4" w14:textId="669357B9" w:rsidR="00F95EE2" w:rsidRDefault="00F95EE2">
      <w:pPr>
        <w:rPr>
          <w:rFonts w:ascii="Verdana" w:eastAsia="Verdana" w:hAnsi="Verdana" w:cs="Verdana"/>
          <w:sz w:val="20"/>
          <w:szCs w:val="20"/>
        </w:rPr>
      </w:pPr>
    </w:p>
    <w:p w14:paraId="27F40FAE" w14:textId="329CFC61" w:rsidR="00F95EE2" w:rsidRDefault="00F95EE2" w:rsidP="00F95EE2">
      <w:pPr>
        <w:pStyle w:val="BodyText"/>
        <w:spacing w:line="276" w:lineRule="auto"/>
        <w:ind w:left="100" w:right="57"/>
      </w:pPr>
      <w:r>
        <w:t>The application deadline for this exciting opportunity is</w:t>
      </w:r>
      <w:r w:rsidR="00286C89" w:rsidRPr="00286C89">
        <w:t xml:space="preserve"> at</w:t>
      </w:r>
      <w:r w:rsidR="00286C89" w:rsidRPr="00286C89">
        <w:rPr>
          <w:b/>
          <w:bCs/>
        </w:rPr>
        <w:t xml:space="preserve"> </w:t>
      </w:r>
      <w:r w:rsidR="004A6DC6">
        <w:rPr>
          <w:b/>
          <w:bCs/>
        </w:rPr>
        <w:t>12p</w:t>
      </w:r>
      <w:r w:rsidR="00361C50">
        <w:rPr>
          <w:b/>
          <w:bCs/>
        </w:rPr>
        <w:t>m on Monday 13</w:t>
      </w:r>
      <w:bookmarkStart w:id="0" w:name="_GoBack"/>
      <w:bookmarkEnd w:id="0"/>
      <w:r w:rsidR="006A632A" w:rsidRPr="006A632A">
        <w:rPr>
          <w:b/>
          <w:bCs/>
          <w:vertAlign w:val="superscript"/>
        </w:rPr>
        <w:t>th</w:t>
      </w:r>
      <w:r w:rsidR="006A632A">
        <w:rPr>
          <w:b/>
          <w:bCs/>
        </w:rPr>
        <w:t xml:space="preserve"> January 2025</w:t>
      </w:r>
      <w:r>
        <w:t>. We hope you can envision your place in the Cedars Upper School journey and take this opportunity to apply for this pivotal role. If you have any questions or require further information, please feel free to reach</w:t>
      </w:r>
      <w:r>
        <w:rPr>
          <w:spacing w:val="-8"/>
        </w:rPr>
        <w:t xml:space="preserve"> </w:t>
      </w:r>
      <w:r>
        <w:t>out</w:t>
      </w:r>
      <w:r>
        <w:rPr>
          <w:spacing w:val="-8"/>
        </w:rPr>
        <w:t xml:space="preserve"> </w:t>
      </w:r>
      <w:r>
        <w:t>to</w:t>
      </w:r>
      <w:r>
        <w:rPr>
          <w:spacing w:val="-7"/>
        </w:rPr>
        <w:t xml:space="preserve"> </w:t>
      </w:r>
      <w:r>
        <w:t>Mark</w:t>
      </w:r>
      <w:r>
        <w:rPr>
          <w:spacing w:val="-7"/>
        </w:rPr>
        <w:t xml:space="preserve"> </w:t>
      </w:r>
      <w:r>
        <w:t>Gibbs,</w:t>
      </w:r>
      <w:r>
        <w:rPr>
          <w:spacing w:val="-7"/>
        </w:rPr>
        <w:t xml:space="preserve"> </w:t>
      </w:r>
      <w:r>
        <w:t>Headteacher,</w:t>
      </w:r>
      <w:r>
        <w:rPr>
          <w:spacing w:val="-7"/>
        </w:rPr>
        <w:t xml:space="preserve"> </w:t>
      </w:r>
      <w:r>
        <w:t>Melanie Norman</w:t>
      </w:r>
      <w:r w:rsidR="00607036">
        <w:t xml:space="preserve"> and Umara Qureshi</w:t>
      </w:r>
      <w:r>
        <w:t>,</w:t>
      </w:r>
      <w:r>
        <w:rPr>
          <w:spacing w:val="-7"/>
        </w:rPr>
        <w:t xml:space="preserve"> </w:t>
      </w:r>
      <w:r>
        <w:t>Head</w:t>
      </w:r>
      <w:r w:rsidR="00607036">
        <w:t>s</w:t>
      </w:r>
      <w:r>
        <w:rPr>
          <w:spacing w:val="-8"/>
        </w:rPr>
        <w:t xml:space="preserve"> </w:t>
      </w:r>
      <w:r>
        <w:t>of</w:t>
      </w:r>
      <w:r>
        <w:rPr>
          <w:spacing w:val="-8"/>
        </w:rPr>
        <w:t xml:space="preserve"> </w:t>
      </w:r>
      <w:r>
        <w:t>School,</w:t>
      </w:r>
      <w:r>
        <w:rPr>
          <w:spacing w:val="-10"/>
        </w:rPr>
        <w:t xml:space="preserve"> </w:t>
      </w:r>
      <w:r>
        <w:t>at</w:t>
      </w:r>
      <w:r>
        <w:rPr>
          <w:spacing w:val="-8"/>
        </w:rPr>
        <w:t xml:space="preserve"> </w:t>
      </w:r>
      <w:r>
        <w:t>01525</w:t>
      </w:r>
      <w:r>
        <w:rPr>
          <w:spacing w:val="-7"/>
        </w:rPr>
        <w:t xml:space="preserve"> </w:t>
      </w:r>
      <w:r>
        <w:t>219300</w:t>
      </w:r>
      <w:r>
        <w:rPr>
          <w:spacing w:val="-7"/>
        </w:rPr>
        <w:t xml:space="preserve"> </w:t>
      </w:r>
      <w:r>
        <w:t xml:space="preserve">or via </w:t>
      </w:r>
      <w:hyperlink r:id="rId6">
        <w:r>
          <w:rPr>
            <w:color w:val="1153CC"/>
            <w:u w:val="thick" w:color="1153CC"/>
          </w:rPr>
          <w:t>hr@cedarsupper.co.uk</w:t>
        </w:r>
      </w:hyperlink>
      <w:r>
        <w:t>.</w:t>
      </w:r>
    </w:p>
    <w:p w14:paraId="590A520A" w14:textId="77777777" w:rsidR="00F95EE2" w:rsidRDefault="00F95EE2" w:rsidP="00F95EE2">
      <w:pPr>
        <w:pStyle w:val="BodyText"/>
        <w:spacing w:before="239"/>
        <w:ind w:left="100"/>
      </w:pPr>
      <w:r>
        <w:t>To</w:t>
      </w:r>
      <w:r>
        <w:rPr>
          <w:spacing w:val="-13"/>
        </w:rPr>
        <w:t xml:space="preserve"> </w:t>
      </w:r>
      <w:r>
        <w:t>view</w:t>
      </w:r>
      <w:r>
        <w:rPr>
          <w:spacing w:val="-12"/>
        </w:rPr>
        <w:t xml:space="preserve"> </w:t>
      </w:r>
      <w:r>
        <w:t>our</w:t>
      </w:r>
      <w:r>
        <w:rPr>
          <w:spacing w:val="-13"/>
        </w:rPr>
        <w:t xml:space="preserve"> </w:t>
      </w:r>
      <w:r>
        <w:t>latest</w:t>
      </w:r>
      <w:r>
        <w:rPr>
          <w:spacing w:val="-12"/>
        </w:rPr>
        <w:t xml:space="preserve"> </w:t>
      </w:r>
      <w:proofErr w:type="spellStart"/>
      <w:r>
        <w:t>Ofsted</w:t>
      </w:r>
      <w:proofErr w:type="spellEnd"/>
      <w:r>
        <w:rPr>
          <w:spacing w:val="-13"/>
        </w:rPr>
        <w:t xml:space="preserve"> </w:t>
      </w:r>
      <w:r>
        <w:t>report</w:t>
      </w:r>
      <w:r>
        <w:rPr>
          <w:spacing w:val="-12"/>
        </w:rPr>
        <w:t xml:space="preserve"> </w:t>
      </w:r>
      <w:r>
        <w:t>please</w:t>
      </w:r>
      <w:r>
        <w:rPr>
          <w:spacing w:val="-13"/>
        </w:rPr>
        <w:t xml:space="preserve"> </w:t>
      </w:r>
      <w:r>
        <w:t>click</w:t>
      </w:r>
      <w:r>
        <w:rPr>
          <w:spacing w:val="-11"/>
        </w:rPr>
        <w:t xml:space="preserve"> </w:t>
      </w:r>
      <w:hyperlink r:id="rId7">
        <w:r>
          <w:rPr>
            <w:color w:val="1153CC"/>
            <w:spacing w:val="-4"/>
            <w:u w:val="thick" w:color="1153CC"/>
          </w:rPr>
          <w:t>here</w:t>
        </w:r>
      </w:hyperlink>
    </w:p>
    <w:p w14:paraId="7BFA1C93" w14:textId="77777777" w:rsidR="00F95EE2" w:rsidRDefault="00F95EE2" w:rsidP="00F95EE2">
      <w:pPr>
        <w:pStyle w:val="BodyText"/>
        <w:spacing w:before="12"/>
      </w:pPr>
    </w:p>
    <w:p w14:paraId="45273687" w14:textId="77777777" w:rsidR="00F95EE2" w:rsidRDefault="00F95EE2" w:rsidP="00F95EE2">
      <w:pPr>
        <w:pStyle w:val="BodyText"/>
        <w:spacing w:before="1" w:line="278" w:lineRule="auto"/>
        <w:ind w:left="100"/>
      </w:pPr>
      <w:r>
        <w:t>Thank</w:t>
      </w:r>
      <w:r>
        <w:rPr>
          <w:spacing w:val="-8"/>
        </w:rPr>
        <w:t xml:space="preserve"> </w:t>
      </w:r>
      <w:r>
        <w:t>you</w:t>
      </w:r>
      <w:r>
        <w:rPr>
          <w:spacing w:val="-11"/>
        </w:rPr>
        <w:t xml:space="preserve"> </w:t>
      </w:r>
      <w:r>
        <w:t>once</w:t>
      </w:r>
      <w:r>
        <w:rPr>
          <w:spacing w:val="-7"/>
        </w:rPr>
        <w:t xml:space="preserve"> </w:t>
      </w:r>
      <w:r>
        <w:t>again</w:t>
      </w:r>
      <w:r>
        <w:rPr>
          <w:spacing w:val="-9"/>
        </w:rPr>
        <w:t xml:space="preserve"> </w:t>
      </w:r>
      <w:r>
        <w:t>for</w:t>
      </w:r>
      <w:r>
        <w:rPr>
          <w:spacing w:val="-7"/>
        </w:rPr>
        <w:t xml:space="preserve"> </w:t>
      </w:r>
      <w:r>
        <w:t>considering</w:t>
      </w:r>
      <w:r>
        <w:rPr>
          <w:spacing w:val="-8"/>
        </w:rPr>
        <w:t xml:space="preserve"> </w:t>
      </w:r>
      <w:r>
        <w:t>Cedars</w:t>
      </w:r>
      <w:r>
        <w:rPr>
          <w:spacing w:val="-8"/>
        </w:rPr>
        <w:t xml:space="preserve"> </w:t>
      </w:r>
      <w:r>
        <w:t>Upper</w:t>
      </w:r>
      <w:r>
        <w:rPr>
          <w:spacing w:val="-7"/>
        </w:rPr>
        <w:t xml:space="preserve"> </w:t>
      </w:r>
      <w:r>
        <w:t>School</w:t>
      </w:r>
      <w:r>
        <w:rPr>
          <w:spacing w:val="-8"/>
        </w:rPr>
        <w:t xml:space="preserve"> </w:t>
      </w:r>
      <w:r>
        <w:t>and</w:t>
      </w:r>
      <w:r>
        <w:rPr>
          <w:spacing w:val="-9"/>
        </w:rPr>
        <w:t xml:space="preserve"> </w:t>
      </w:r>
      <w:r>
        <w:t>CLT</w:t>
      </w:r>
      <w:r>
        <w:rPr>
          <w:spacing w:val="35"/>
        </w:rPr>
        <w:t xml:space="preserve"> </w:t>
      </w:r>
      <w:r>
        <w:t>as</w:t>
      </w:r>
      <w:r>
        <w:rPr>
          <w:spacing w:val="-8"/>
        </w:rPr>
        <w:t xml:space="preserve"> </w:t>
      </w:r>
      <w:r>
        <w:t>your</w:t>
      </w:r>
      <w:r>
        <w:rPr>
          <w:spacing w:val="-8"/>
        </w:rPr>
        <w:t xml:space="preserve"> </w:t>
      </w:r>
      <w:r>
        <w:t>next</w:t>
      </w:r>
      <w:r>
        <w:rPr>
          <w:spacing w:val="-7"/>
        </w:rPr>
        <w:t xml:space="preserve"> </w:t>
      </w:r>
      <w:r>
        <w:t>career</w:t>
      </w:r>
      <w:r>
        <w:rPr>
          <w:spacing w:val="-8"/>
        </w:rPr>
        <w:t xml:space="preserve"> </w:t>
      </w:r>
      <w:r>
        <w:t>destination. We look forward to the possibility of welcoming you to our dedicated and ambitious team.</w:t>
      </w:r>
    </w:p>
    <w:p w14:paraId="0C63AE17" w14:textId="77777777" w:rsidR="00F95EE2" w:rsidRDefault="00F95EE2" w:rsidP="00F95EE2">
      <w:pPr>
        <w:pStyle w:val="BodyText"/>
        <w:spacing w:before="234"/>
        <w:ind w:left="100"/>
      </w:pPr>
      <w:r>
        <w:rPr>
          <w:spacing w:val="-5"/>
        </w:rPr>
        <w:t>Yours</w:t>
      </w:r>
      <w:r>
        <w:rPr>
          <w:spacing w:val="-4"/>
        </w:rPr>
        <w:t xml:space="preserve"> </w:t>
      </w:r>
      <w:r>
        <w:rPr>
          <w:spacing w:val="-2"/>
        </w:rPr>
        <w:t>sincerely,</w:t>
      </w:r>
    </w:p>
    <w:p w14:paraId="671A620C" w14:textId="77777777" w:rsidR="00F95EE2" w:rsidRDefault="00F95EE2" w:rsidP="00F95EE2">
      <w:pPr>
        <w:pStyle w:val="BodyText"/>
      </w:pPr>
    </w:p>
    <w:p w14:paraId="7A306150" w14:textId="7AECB9E7" w:rsidR="00F95EE2" w:rsidRDefault="00607036" w:rsidP="00F95EE2">
      <w:pPr>
        <w:pStyle w:val="BodyText"/>
        <w:spacing w:before="224"/>
      </w:pPr>
      <w:r>
        <w:rPr>
          <w:noProof/>
          <w:color w:val="000000"/>
          <w:bdr w:val="none" w:sz="0" w:space="0" w:color="auto" w:frame="1"/>
          <w:lang w:val="en-GB" w:eastAsia="en-GB"/>
        </w:rPr>
        <w:drawing>
          <wp:inline distT="0" distB="0" distL="0" distR="0" wp14:anchorId="66A4C8EE" wp14:editId="5ABD2F98">
            <wp:extent cx="130492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inline>
        </w:drawing>
      </w:r>
    </w:p>
    <w:p w14:paraId="3D9944E6" w14:textId="26D7D1F5" w:rsidR="00F95EE2" w:rsidRDefault="00F95EE2">
      <w:pPr>
        <w:rPr>
          <w:rFonts w:ascii="Verdana" w:eastAsia="Verdana" w:hAnsi="Verdana" w:cs="Verdana"/>
          <w:sz w:val="20"/>
          <w:szCs w:val="20"/>
        </w:rPr>
      </w:pPr>
    </w:p>
    <w:p w14:paraId="409E6185" w14:textId="02B69D87" w:rsidR="00607036" w:rsidRDefault="00607036">
      <w:pPr>
        <w:rPr>
          <w:rFonts w:ascii="Verdana" w:eastAsia="Verdana" w:hAnsi="Verdana" w:cs="Verdana"/>
          <w:sz w:val="20"/>
          <w:szCs w:val="20"/>
        </w:rPr>
      </w:pPr>
      <w:r>
        <w:rPr>
          <w:rFonts w:ascii="Verdana" w:eastAsia="Verdana" w:hAnsi="Verdana" w:cs="Verdana"/>
          <w:sz w:val="20"/>
          <w:szCs w:val="20"/>
        </w:rPr>
        <w:t>Mark Gibbs</w:t>
      </w:r>
    </w:p>
    <w:p w14:paraId="32C5F26D" w14:textId="2FB55992" w:rsidR="00607036" w:rsidRDefault="00607036">
      <w:pPr>
        <w:rPr>
          <w:rFonts w:ascii="Verdana" w:eastAsia="Verdana" w:hAnsi="Verdana" w:cs="Verdana"/>
          <w:sz w:val="20"/>
          <w:szCs w:val="20"/>
        </w:rPr>
      </w:pPr>
      <w:r>
        <w:rPr>
          <w:rFonts w:ascii="Verdana" w:eastAsia="Verdana" w:hAnsi="Verdana" w:cs="Verdana"/>
          <w:sz w:val="20"/>
          <w:szCs w:val="20"/>
        </w:rPr>
        <w:t>Headteacher</w:t>
      </w:r>
    </w:p>
    <w:sectPr w:rsidR="00607036">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3F03B" w14:textId="77777777" w:rsidR="009872B9" w:rsidRDefault="009872B9">
      <w:pPr>
        <w:spacing w:line="240" w:lineRule="auto"/>
      </w:pPr>
      <w:r>
        <w:separator/>
      </w:r>
    </w:p>
  </w:endnote>
  <w:endnote w:type="continuationSeparator" w:id="0">
    <w:p w14:paraId="1D381893" w14:textId="77777777" w:rsidR="009872B9" w:rsidRDefault="00987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3" w14:textId="77777777" w:rsidR="002E3FD8" w:rsidRDefault="002E3F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5ED9B" w14:textId="77777777" w:rsidR="009872B9" w:rsidRDefault="009872B9">
      <w:pPr>
        <w:spacing w:line="240" w:lineRule="auto"/>
      </w:pPr>
      <w:r>
        <w:separator/>
      </w:r>
    </w:p>
  </w:footnote>
  <w:footnote w:type="continuationSeparator" w:id="0">
    <w:p w14:paraId="6AE70F79" w14:textId="77777777" w:rsidR="009872B9" w:rsidRDefault="009872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4" w14:textId="77777777" w:rsidR="002E3FD8" w:rsidRDefault="009872B9">
    <w:r>
      <w:pict w14:anchorId="0F02E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6.65pt;height:829.6pt;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D8"/>
    <w:rsid w:val="001C46B5"/>
    <w:rsid w:val="001F0C3F"/>
    <w:rsid w:val="00286C89"/>
    <w:rsid w:val="002E3FD8"/>
    <w:rsid w:val="00361C50"/>
    <w:rsid w:val="00432335"/>
    <w:rsid w:val="004A6DC6"/>
    <w:rsid w:val="00607036"/>
    <w:rsid w:val="006A632A"/>
    <w:rsid w:val="007711DA"/>
    <w:rsid w:val="007D7C94"/>
    <w:rsid w:val="009872B9"/>
    <w:rsid w:val="00AA26B4"/>
    <w:rsid w:val="00D21C02"/>
    <w:rsid w:val="00F95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C094D3"/>
  <w15:docId w15:val="{6106F450-0894-4EDC-B634-2571CCA3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odyText">
    <w:name w:val="Body Text"/>
    <w:basedOn w:val="Normal"/>
    <w:link w:val="BodyTextChar"/>
    <w:uiPriority w:val="1"/>
    <w:qFormat/>
    <w:rsid w:val="00F95EE2"/>
    <w:pPr>
      <w:widowControl w:val="0"/>
      <w:autoSpaceDE w:val="0"/>
      <w:autoSpaceDN w:val="0"/>
      <w:spacing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F95EE2"/>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cedarsupper.org.uk/Ofste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cedarsupper.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c:creator>
  <cp:lastModifiedBy>Leanne Ringsell</cp:lastModifiedBy>
  <cp:revision>2</cp:revision>
  <cp:lastPrinted>2024-10-18T12:16:00Z</cp:lastPrinted>
  <dcterms:created xsi:type="dcterms:W3CDTF">2025-01-07T12:54:00Z</dcterms:created>
  <dcterms:modified xsi:type="dcterms:W3CDTF">2025-01-07T12:54:00Z</dcterms:modified>
</cp:coreProperties>
</file>