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F686" w14:textId="77777777" w:rsidR="001B2020" w:rsidRPr="00A17ABB" w:rsidRDefault="001B2020" w:rsidP="008308BA">
      <w:pPr>
        <w:spacing w:before="120" w:after="120" w:line="240" w:lineRule="auto"/>
        <w:contextualSpacing/>
        <w:rPr>
          <w:rFonts w:ascii="Century Gothic" w:hAnsi="Century Gothic"/>
          <w:b/>
        </w:rPr>
      </w:pPr>
    </w:p>
    <w:p w14:paraId="665B28ED" w14:textId="77777777" w:rsidR="00E10223" w:rsidRPr="00A17ABB" w:rsidRDefault="00E10223" w:rsidP="008308BA">
      <w:pPr>
        <w:spacing w:before="120" w:after="120" w:line="240" w:lineRule="auto"/>
        <w:ind w:left="2880" w:hanging="2880"/>
        <w:contextualSpacing/>
        <w:jc w:val="center"/>
        <w:rPr>
          <w:rFonts w:ascii="Century Gothic" w:hAnsi="Century Gothic"/>
          <w:b/>
          <w:sz w:val="28"/>
          <w:szCs w:val="28"/>
        </w:rPr>
      </w:pPr>
      <w:r w:rsidRPr="00A17ABB">
        <w:rPr>
          <w:rFonts w:ascii="Century Gothic" w:hAnsi="Century Gothic"/>
          <w:b/>
          <w:sz w:val="28"/>
          <w:szCs w:val="28"/>
        </w:rPr>
        <w:t xml:space="preserve">Djanogly Learning Trust </w:t>
      </w:r>
    </w:p>
    <w:p w14:paraId="523DF96B" w14:textId="77777777" w:rsidR="00E10223" w:rsidRDefault="00E10223" w:rsidP="008308BA">
      <w:pPr>
        <w:spacing w:before="120" w:after="120" w:line="240" w:lineRule="auto"/>
        <w:ind w:left="2880" w:hanging="2880"/>
        <w:contextualSpacing/>
        <w:jc w:val="center"/>
        <w:rPr>
          <w:rFonts w:ascii="Century Gothic" w:hAnsi="Century Gothic"/>
          <w:b/>
          <w:sz w:val="28"/>
          <w:szCs w:val="28"/>
        </w:rPr>
      </w:pPr>
      <w:r w:rsidRPr="00A17ABB">
        <w:rPr>
          <w:rFonts w:ascii="Century Gothic" w:hAnsi="Century Gothic"/>
          <w:b/>
          <w:sz w:val="28"/>
          <w:szCs w:val="28"/>
        </w:rPr>
        <w:t>Job Description</w:t>
      </w:r>
    </w:p>
    <w:p w14:paraId="4D1F796B" w14:textId="77777777" w:rsidR="00584761" w:rsidRDefault="00584761" w:rsidP="008308BA">
      <w:pPr>
        <w:spacing w:before="120" w:after="120" w:line="240" w:lineRule="auto"/>
        <w:ind w:left="2880" w:hanging="2880"/>
        <w:contextualSpacing/>
        <w:jc w:val="center"/>
        <w:rPr>
          <w:rFonts w:ascii="Century Gothic" w:hAnsi="Century Gothic"/>
          <w:b/>
          <w:sz w:val="28"/>
          <w:szCs w:val="28"/>
        </w:rPr>
      </w:pPr>
    </w:p>
    <w:p w14:paraId="51A4571D" w14:textId="77777777" w:rsidR="00584761" w:rsidRPr="00BF2418" w:rsidRDefault="00584761" w:rsidP="00584761">
      <w:pPr>
        <w:jc w:val="both"/>
        <w:rPr>
          <w:rFonts w:ascii="Century Gothic" w:hAnsi="Century Gothic"/>
          <w:b/>
        </w:rPr>
      </w:pPr>
      <w:r w:rsidRPr="00BF2418">
        <w:rPr>
          <w:rFonts w:ascii="Century Gothic" w:hAnsi="Century Gothic"/>
          <w:b/>
        </w:rPr>
        <w:t>Djanogly Learning Trust Vision</w:t>
      </w:r>
    </w:p>
    <w:p w14:paraId="2E966619" w14:textId="6F53AD3F" w:rsidR="00E10223" w:rsidRPr="00584761" w:rsidRDefault="00584761" w:rsidP="00584761">
      <w:pPr>
        <w:jc w:val="both"/>
        <w:rPr>
          <w:rFonts w:ascii="Century Gothic" w:hAnsi="Century Gothic"/>
        </w:rPr>
      </w:pPr>
      <w:r w:rsidRPr="00BF2418">
        <w:rPr>
          <w:rFonts w:ascii="Century Gothic" w:hAnsi="Century Gothic"/>
        </w:rPr>
        <w:t>We believe that every child has the right to an education that gives them the best opportunity to succeed and prosper.  We know that this takes great people, hard work and attention to detail. This is a considerable responsibility and we take it very seriously. Everyone within our trust is fully committed to learning.  Our ethos is to be innovative in order to improve, to develop resilience in order to face challenges, and to strive for excellence in everything we do</w:t>
      </w:r>
      <w:r>
        <w:rPr>
          <w:rFonts w:ascii="Century Gothic" w:hAnsi="Century Gothic"/>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578"/>
      </w:tblGrid>
      <w:tr w:rsidR="00E10223" w:rsidRPr="00EF3819" w14:paraId="00BDAB23" w14:textId="77777777" w:rsidTr="002F4E75">
        <w:trPr>
          <w:trHeight w:val="278"/>
        </w:trPr>
        <w:tc>
          <w:tcPr>
            <w:tcW w:w="3119" w:type="dxa"/>
          </w:tcPr>
          <w:p w14:paraId="5AD799F5" w14:textId="77777777" w:rsidR="00E10223" w:rsidRPr="00783794" w:rsidRDefault="00A17ABB" w:rsidP="00783794">
            <w:pPr>
              <w:spacing w:before="120" w:after="120"/>
              <w:rPr>
                <w:rFonts w:ascii="Century Gothic" w:hAnsi="Century Gothic"/>
                <w:b/>
              </w:rPr>
            </w:pPr>
            <w:r w:rsidRPr="00783794">
              <w:rPr>
                <w:rFonts w:ascii="Century Gothic" w:hAnsi="Century Gothic"/>
                <w:b/>
              </w:rPr>
              <w:t>Job title</w:t>
            </w:r>
          </w:p>
        </w:tc>
        <w:tc>
          <w:tcPr>
            <w:tcW w:w="6662" w:type="dxa"/>
            <w:vAlign w:val="center"/>
          </w:tcPr>
          <w:p w14:paraId="7FE14915" w14:textId="0F69531B" w:rsidR="00E577D5" w:rsidRPr="00E94BDF" w:rsidRDefault="00E94BDF" w:rsidP="002F4E75">
            <w:pPr>
              <w:spacing w:after="0" w:line="240" w:lineRule="auto"/>
              <w:contextualSpacing/>
              <w:rPr>
                <w:rFonts w:ascii="Century Gothic" w:hAnsi="Century Gothic"/>
                <w:color w:val="FF0000"/>
              </w:rPr>
            </w:pPr>
            <w:proofErr w:type="spellStart"/>
            <w:r w:rsidRPr="00E94BDF">
              <w:rPr>
                <w:rFonts w:ascii="Century Gothic" w:hAnsi="Century Gothic"/>
                <w:lang w:val="en-US"/>
              </w:rPr>
              <w:t>Behaviour</w:t>
            </w:r>
            <w:proofErr w:type="spellEnd"/>
            <w:r w:rsidRPr="00E94BDF">
              <w:rPr>
                <w:rFonts w:ascii="Century Gothic" w:hAnsi="Century Gothic"/>
                <w:lang w:val="en-US"/>
              </w:rPr>
              <w:t xml:space="preserve"> Manager</w:t>
            </w:r>
          </w:p>
        </w:tc>
      </w:tr>
      <w:tr w:rsidR="001B33DC" w:rsidRPr="00EF3819" w14:paraId="4C5EAFF7" w14:textId="77777777" w:rsidTr="00D8684D">
        <w:trPr>
          <w:trHeight w:val="626"/>
        </w:trPr>
        <w:tc>
          <w:tcPr>
            <w:tcW w:w="3119" w:type="dxa"/>
            <w:vAlign w:val="center"/>
          </w:tcPr>
          <w:p w14:paraId="075AFE9D" w14:textId="77777777" w:rsidR="00E577D5" w:rsidRPr="00FD25F7" w:rsidRDefault="00A17ABB" w:rsidP="00FD25F7">
            <w:pPr>
              <w:spacing w:after="0"/>
              <w:rPr>
                <w:rFonts w:ascii="Century Gothic" w:hAnsi="Century Gothic"/>
                <w:b/>
              </w:rPr>
            </w:pPr>
            <w:r w:rsidRPr="00FD25F7">
              <w:rPr>
                <w:rFonts w:ascii="Century Gothic" w:hAnsi="Century Gothic"/>
                <w:b/>
              </w:rPr>
              <w:t>Hours and weeks</w:t>
            </w:r>
          </w:p>
        </w:tc>
        <w:tc>
          <w:tcPr>
            <w:tcW w:w="6662" w:type="dxa"/>
            <w:vAlign w:val="center"/>
          </w:tcPr>
          <w:p w14:paraId="48E6768C" w14:textId="6E7D56AE" w:rsidR="00E577D5" w:rsidRPr="00E94BDF" w:rsidRDefault="00E94BDF" w:rsidP="002F4E75">
            <w:pPr>
              <w:spacing w:after="0"/>
              <w:rPr>
                <w:rFonts w:ascii="Century Gothic" w:hAnsi="Century Gothic"/>
              </w:rPr>
            </w:pPr>
            <w:r w:rsidRPr="00E94BDF">
              <w:rPr>
                <w:rFonts w:ascii="Century Gothic" w:hAnsi="Century Gothic"/>
              </w:rPr>
              <w:t>37 hours per week (term time only)</w:t>
            </w:r>
          </w:p>
        </w:tc>
      </w:tr>
    </w:tbl>
    <w:p w14:paraId="543DCF5D" w14:textId="624906AA" w:rsidR="00907CDA" w:rsidRDefault="00907CDA" w:rsidP="008308BA">
      <w:pPr>
        <w:spacing w:before="120" w:after="120" w:line="240" w:lineRule="auto"/>
        <w:contextualSpacing/>
        <w:rPr>
          <w:rFonts w:ascii="Century Gothic" w:hAnsi="Century Gothic"/>
          <w:b/>
        </w:rPr>
      </w:pPr>
    </w:p>
    <w:p w14:paraId="5AA81D89" w14:textId="17872A38" w:rsidR="00907CDA" w:rsidRPr="00320916" w:rsidRDefault="00907CDA" w:rsidP="00907CDA">
      <w:pPr>
        <w:spacing w:before="120" w:after="120" w:line="240" w:lineRule="auto"/>
        <w:contextualSpacing/>
        <w:rPr>
          <w:rFonts w:ascii="Century Gothic" w:hAnsi="Century Gothic"/>
          <w:b/>
        </w:rPr>
      </w:pPr>
      <w:r w:rsidRPr="00320916">
        <w:rPr>
          <w:rFonts w:ascii="Century Gothic" w:hAnsi="Century Gothic"/>
          <w:b/>
        </w:rPr>
        <w:t xml:space="preserve">Djanogly Values </w:t>
      </w:r>
    </w:p>
    <w:p w14:paraId="376B540D" w14:textId="77777777" w:rsidR="00907CDA" w:rsidRPr="00320916" w:rsidRDefault="00907CDA" w:rsidP="00907CDA">
      <w:pPr>
        <w:spacing w:before="120" w:after="120" w:line="240" w:lineRule="auto"/>
        <w:contextualSpacing/>
        <w:rPr>
          <w:rFonts w:ascii="Century Gothic" w:hAnsi="Century Gothic"/>
        </w:rPr>
      </w:pPr>
    </w:p>
    <w:p w14:paraId="03A4FDE0" w14:textId="6100C114" w:rsidR="00907CDA" w:rsidRPr="00320916" w:rsidRDefault="00907CDA" w:rsidP="00907CDA">
      <w:pPr>
        <w:spacing w:after="0" w:line="240" w:lineRule="auto"/>
        <w:rPr>
          <w:rFonts w:ascii="Century Gothic" w:hAnsi="Century Gothic"/>
        </w:rPr>
      </w:pPr>
      <w:r w:rsidRPr="00320916">
        <w:rPr>
          <w:rFonts w:ascii="Century Gothic" w:hAnsi="Century Gothic"/>
        </w:rPr>
        <w:t xml:space="preserve">Employees who demonstrate a commitment to our core values of Excellence, Resilience and Innovation will: </w:t>
      </w:r>
    </w:p>
    <w:p w14:paraId="74FC0589" w14:textId="77777777" w:rsidR="00907CDA" w:rsidRPr="00320916" w:rsidRDefault="00907CDA" w:rsidP="00907CDA">
      <w:pPr>
        <w:spacing w:after="0" w:line="240" w:lineRule="auto"/>
        <w:rPr>
          <w:rFonts w:ascii="Century Gothic" w:hAnsi="Century Gothic"/>
        </w:rPr>
      </w:pPr>
    </w:p>
    <w:p w14:paraId="49170278" w14:textId="44F37B64" w:rsidR="00907CDA" w:rsidRPr="00320916" w:rsidRDefault="00907CDA" w:rsidP="00907CDA">
      <w:pPr>
        <w:numPr>
          <w:ilvl w:val="0"/>
          <w:numId w:val="3"/>
        </w:numPr>
        <w:spacing w:after="0" w:line="240" w:lineRule="auto"/>
        <w:contextualSpacing/>
        <w:rPr>
          <w:rFonts w:ascii="Century Gothic" w:hAnsi="Century Gothic"/>
        </w:rPr>
      </w:pPr>
      <w:r w:rsidRPr="00320916">
        <w:rPr>
          <w:rFonts w:ascii="Century Gothic" w:eastAsia="Times New Roman" w:hAnsi="Century Gothic"/>
        </w:rPr>
        <w:t xml:space="preserve">Embody the belief that every child has the right to an excellent education and constantly strive to give every child the best opportunity to succeed and prosper through their contribution to the Trust  </w:t>
      </w:r>
    </w:p>
    <w:p w14:paraId="4BD189E3" w14:textId="77777777" w:rsidR="00907CDA" w:rsidRPr="00320916" w:rsidRDefault="00907CDA" w:rsidP="00907CDA">
      <w:pPr>
        <w:spacing w:after="0" w:line="240" w:lineRule="auto"/>
        <w:ind w:left="360"/>
        <w:contextualSpacing/>
        <w:rPr>
          <w:rFonts w:ascii="Century Gothic" w:hAnsi="Century Gothic"/>
        </w:rPr>
      </w:pPr>
    </w:p>
    <w:p w14:paraId="12C68AA4" w14:textId="77777777" w:rsidR="00907CDA" w:rsidRPr="00320916" w:rsidRDefault="00907CDA" w:rsidP="00907CDA">
      <w:pPr>
        <w:numPr>
          <w:ilvl w:val="0"/>
          <w:numId w:val="3"/>
        </w:numPr>
        <w:spacing w:after="0" w:line="240" w:lineRule="auto"/>
        <w:contextualSpacing/>
        <w:rPr>
          <w:rFonts w:ascii="Century Gothic" w:hAnsi="Century Gothic"/>
        </w:rPr>
      </w:pPr>
      <w:r w:rsidRPr="00320916">
        <w:rPr>
          <w:rFonts w:ascii="Century Gothic" w:eastAsia="Times New Roman" w:hAnsi="Century Gothic"/>
        </w:rPr>
        <w:t>Recognise and demonstrate the importance of working hard, showing resilience and paying close attention to detail to ensure every child achieves their best.</w:t>
      </w:r>
    </w:p>
    <w:p w14:paraId="65C16F45" w14:textId="77777777" w:rsidR="00907CDA" w:rsidRPr="00320916" w:rsidRDefault="00907CDA" w:rsidP="00907CDA">
      <w:pPr>
        <w:spacing w:after="0" w:line="240" w:lineRule="auto"/>
        <w:contextualSpacing/>
        <w:rPr>
          <w:rFonts w:ascii="Century Gothic" w:hAnsi="Century Gothic"/>
        </w:rPr>
      </w:pPr>
    </w:p>
    <w:p w14:paraId="48D6A506" w14:textId="77777777" w:rsidR="00907CDA" w:rsidRPr="00320916" w:rsidRDefault="00907CDA" w:rsidP="00907CDA">
      <w:pPr>
        <w:numPr>
          <w:ilvl w:val="0"/>
          <w:numId w:val="3"/>
        </w:numPr>
        <w:spacing w:after="0" w:line="240" w:lineRule="auto"/>
        <w:contextualSpacing/>
        <w:rPr>
          <w:rFonts w:ascii="Century Gothic" w:eastAsia="Times New Roman" w:hAnsi="Century Gothic"/>
        </w:rPr>
      </w:pPr>
      <w:r w:rsidRPr="00320916">
        <w:rPr>
          <w:rFonts w:ascii="Century Gothic" w:eastAsia="Times New Roman" w:hAnsi="Century Gothic"/>
        </w:rPr>
        <w:t>Strive for excellence by demonstrating a commitment to innovation, engaging in CPD and constantly striving to improve provision and outcomes for pupils.</w:t>
      </w:r>
    </w:p>
    <w:p w14:paraId="3D2C2531" w14:textId="77777777" w:rsidR="00907CDA" w:rsidRPr="00320916" w:rsidRDefault="00907CDA" w:rsidP="00907CDA">
      <w:pPr>
        <w:spacing w:after="0" w:line="240" w:lineRule="auto"/>
        <w:rPr>
          <w:rFonts w:ascii="Century Gothic" w:hAnsi="Century Gothic"/>
          <w:b/>
          <w:bCs/>
        </w:rPr>
      </w:pPr>
    </w:p>
    <w:p w14:paraId="1E366D23" w14:textId="036D60D8" w:rsidR="00907CDA" w:rsidRPr="00320916" w:rsidRDefault="00907CDA" w:rsidP="00907CDA">
      <w:pPr>
        <w:spacing w:after="0" w:line="240" w:lineRule="auto"/>
        <w:rPr>
          <w:rFonts w:ascii="Century Gothic" w:hAnsi="Century Gothic"/>
          <w:b/>
          <w:bCs/>
        </w:rPr>
      </w:pPr>
      <w:r w:rsidRPr="00320916">
        <w:rPr>
          <w:rFonts w:ascii="Century Gothic" w:hAnsi="Century Gothic"/>
          <w:b/>
          <w:bCs/>
        </w:rPr>
        <w:t>Djanogly Behaviours</w:t>
      </w:r>
    </w:p>
    <w:p w14:paraId="1628EC8D" w14:textId="77777777" w:rsidR="00907CDA" w:rsidRPr="00320916" w:rsidRDefault="00907CDA" w:rsidP="00907CDA">
      <w:pPr>
        <w:spacing w:after="0" w:line="240" w:lineRule="auto"/>
        <w:rPr>
          <w:rFonts w:ascii="Century Gothic" w:hAnsi="Century Gothic"/>
          <w:b/>
          <w:bCs/>
        </w:rPr>
      </w:pPr>
    </w:p>
    <w:p w14:paraId="5668D513" w14:textId="3B07ABE6" w:rsidR="00907CDA" w:rsidRPr="00320916" w:rsidRDefault="00907CDA" w:rsidP="00907CDA">
      <w:pPr>
        <w:spacing w:after="0" w:line="240" w:lineRule="auto"/>
        <w:rPr>
          <w:rFonts w:ascii="Century Gothic" w:hAnsi="Century Gothic"/>
        </w:rPr>
      </w:pPr>
      <w:r w:rsidRPr="00320916">
        <w:rPr>
          <w:rFonts w:ascii="Century Gothic" w:hAnsi="Century Gothic"/>
        </w:rPr>
        <w:t>Employees will demonstrate their professionalism and promote a positive culture by:</w:t>
      </w:r>
    </w:p>
    <w:p w14:paraId="305A65C1" w14:textId="77777777" w:rsidR="00907CDA" w:rsidRPr="00320916" w:rsidRDefault="00907CDA" w:rsidP="00907CDA">
      <w:pPr>
        <w:spacing w:after="0" w:line="240" w:lineRule="auto"/>
        <w:rPr>
          <w:rFonts w:ascii="Century Gothic" w:hAnsi="Century Gothic"/>
        </w:rPr>
      </w:pPr>
    </w:p>
    <w:p w14:paraId="6C2139F8" w14:textId="77777777" w:rsidR="00907CDA" w:rsidRPr="00320916" w:rsidRDefault="00907CDA" w:rsidP="00907CDA">
      <w:pPr>
        <w:numPr>
          <w:ilvl w:val="0"/>
          <w:numId w:val="4"/>
        </w:numPr>
        <w:spacing w:after="0" w:line="240" w:lineRule="auto"/>
        <w:contextualSpacing/>
        <w:rPr>
          <w:rFonts w:ascii="Century Gothic" w:eastAsia="Times New Roman" w:hAnsi="Century Gothic"/>
        </w:rPr>
      </w:pPr>
      <w:r w:rsidRPr="00320916">
        <w:rPr>
          <w:rFonts w:ascii="Century Gothic" w:eastAsia="Times New Roman" w:hAnsi="Century Gothic"/>
        </w:rPr>
        <w:t>Behaving in a professional manner at all times</w:t>
      </w:r>
    </w:p>
    <w:p w14:paraId="51B9DA0D" w14:textId="77777777" w:rsidR="00907CDA" w:rsidRPr="00320916" w:rsidRDefault="00907CDA" w:rsidP="00907CDA">
      <w:pPr>
        <w:spacing w:after="0" w:line="240" w:lineRule="auto"/>
        <w:ind w:left="360"/>
        <w:contextualSpacing/>
        <w:rPr>
          <w:rFonts w:ascii="Century Gothic" w:eastAsia="Times New Roman" w:hAnsi="Century Gothic"/>
        </w:rPr>
      </w:pPr>
    </w:p>
    <w:p w14:paraId="61EF0168" w14:textId="77777777" w:rsidR="00907CDA" w:rsidRPr="00320916" w:rsidRDefault="00907CDA" w:rsidP="00907CDA">
      <w:pPr>
        <w:numPr>
          <w:ilvl w:val="0"/>
          <w:numId w:val="4"/>
        </w:numPr>
        <w:spacing w:after="0" w:line="240" w:lineRule="auto"/>
        <w:contextualSpacing/>
        <w:rPr>
          <w:rFonts w:ascii="Century Gothic" w:eastAsia="Times New Roman" w:hAnsi="Century Gothic"/>
        </w:rPr>
      </w:pPr>
      <w:r w:rsidRPr="00320916">
        <w:rPr>
          <w:rFonts w:ascii="Century Gothic" w:eastAsia="Times New Roman" w:hAnsi="Century Gothic"/>
        </w:rPr>
        <w:t>Developing professional working relationships with all colleagues and stakeholders, showing understanding and mutual respect in all aspects of their role</w:t>
      </w:r>
    </w:p>
    <w:p w14:paraId="2915E712" w14:textId="77777777" w:rsidR="00907CDA" w:rsidRPr="00320916" w:rsidRDefault="00907CDA" w:rsidP="00907CDA">
      <w:pPr>
        <w:spacing w:after="0" w:line="240" w:lineRule="auto"/>
        <w:contextualSpacing/>
        <w:rPr>
          <w:rFonts w:ascii="Century Gothic" w:eastAsia="Times New Roman" w:hAnsi="Century Gothic"/>
        </w:rPr>
      </w:pPr>
    </w:p>
    <w:p w14:paraId="484E73C8" w14:textId="77777777" w:rsidR="00907CDA" w:rsidRPr="00320916" w:rsidRDefault="00907CDA" w:rsidP="00907CDA">
      <w:pPr>
        <w:numPr>
          <w:ilvl w:val="0"/>
          <w:numId w:val="4"/>
        </w:numPr>
        <w:spacing w:after="0" w:line="240" w:lineRule="auto"/>
        <w:contextualSpacing/>
        <w:rPr>
          <w:rFonts w:ascii="Century Gothic" w:eastAsia="Times New Roman" w:hAnsi="Century Gothic"/>
        </w:rPr>
      </w:pPr>
      <w:r w:rsidRPr="00320916">
        <w:rPr>
          <w:rFonts w:ascii="Century Gothic" w:eastAsia="Times New Roman" w:hAnsi="Century Gothic"/>
        </w:rPr>
        <w:t>Taking personal responsibility by paying attention to the small things to intercept issues before they become a larger problem</w:t>
      </w:r>
    </w:p>
    <w:p w14:paraId="04BC9C1F" w14:textId="77777777" w:rsidR="00907CDA" w:rsidRPr="00320916" w:rsidRDefault="00907CDA" w:rsidP="00907CDA">
      <w:pPr>
        <w:spacing w:after="0" w:line="240" w:lineRule="auto"/>
        <w:contextualSpacing/>
        <w:rPr>
          <w:rFonts w:ascii="Century Gothic" w:eastAsia="Times New Roman" w:hAnsi="Century Gothic"/>
        </w:rPr>
      </w:pPr>
    </w:p>
    <w:p w14:paraId="52BE0A48" w14:textId="77777777" w:rsidR="00907CDA" w:rsidRPr="00320916" w:rsidRDefault="00907CDA" w:rsidP="00907CDA">
      <w:pPr>
        <w:numPr>
          <w:ilvl w:val="0"/>
          <w:numId w:val="4"/>
        </w:numPr>
        <w:spacing w:after="0" w:line="240" w:lineRule="auto"/>
        <w:contextualSpacing/>
        <w:rPr>
          <w:rFonts w:ascii="Century Gothic" w:eastAsia="Times New Roman" w:hAnsi="Century Gothic"/>
        </w:rPr>
      </w:pPr>
      <w:r w:rsidRPr="00320916">
        <w:rPr>
          <w:rFonts w:ascii="Century Gothic" w:eastAsia="Times New Roman" w:hAnsi="Century Gothic"/>
        </w:rPr>
        <w:t>Resolving any issues in a professional, calm manner, seeking support where necessary and always demonstrating kindness and respect for others</w:t>
      </w:r>
    </w:p>
    <w:p w14:paraId="5F9D4EC3" w14:textId="77777777" w:rsidR="00907CDA" w:rsidRPr="00320916" w:rsidRDefault="00907CDA" w:rsidP="00907CDA">
      <w:pPr>
        <w:spacing w:after="0" w:line="240" w:lineRule="auto"/>
        <w:contextualSpacing/>
        <w:rPr>
          <w:rFonts w:ascii="Century Gothic" w:eastAsia="Times New Roman" w:hAnsi="Century Gothic"/>
        </w:rPr>
      </w:pPr>
    </w:p>
    <w:p w14:paraId="30E36A2E" w14:textId="77777777" w:rsidR="00907CDA" w:rsidRPr="00320916" w:rsidRDefault="00907CDA" w:rsidP="00907CDA">
      <w:pPr>
        <w:numPr>
          <w:ilvl w:val="0"/>
          <w:numId w:val="4"/>
        </w:numPr>
        <w:spacing w:after="0" w:line="240" w:lineRule="auto"/>
        <w:contextualSpacing/>
        <w:rPr>
          <w:rFonts w:ascii="Century Gothic" w:eastAsia="Times New Roman" w:hAnsi="Century Gothic"/>
        </w:rPr>
      </w:pPr>
      <w:r w:rsidRPr="00320916">
        <w:rPr>
          <w:rFonts w:ascii="Century Gothic" w:eastAsia="Times New Roman" w:hAnsi="Century Gothic"/>
        </w:rPr>
        <w:t>Starting and ending the day with the same emotional constancy with every interaction.</w:t>
      </w:r>
    </w:p>
    <w:p w14:paraId="1F6D2A4C" w14:textId="77777777" w:rsidR="00907CDA" w:rsidRPr="00320916" w:rsidRDefault="00907CDA" w:rsidP="00907CDA">
      <w:pPr>
        <w:spacing w:after="0" w:line="240" w:lineRule="auto"/>
      </w:pPr>
    </w:p>
    <w:p w14:paraId="713834D2" w14:textId="144F6111" w:rsidR="00907CDA" w:rsidRPr="00320916" w:rsidRDefault="00907CDA" w:rsidP="00907CDA">
      <w:pPr>
        <w:rPr>
          <w:rFonts w:ascii="Century Gothic" w:hAnsi="Century Gothic"/>
        </w:rPr>
      </w:pPr>
    </w:p>
    <w:p w14:paraId="220C0BFE" w14:textId="4334D70E" w:rsidR="00907CDA" w:rsidRDefault="00907CDA" w:rsidP="008308BA">
      <w:pPr>
        <w:spacing w:before="120" w:after="120" w:line="240" w:lineRule="auto"/>
        <w:contextualSpacing/>
        <w:rPr>
          <w:rFonts w:ascii="Century Gothic" w:hAnsi="Century Gothic"/>
          <w:b/>
        </w:rPr>
      </w:pPr>
    </w:p>
    <w:p w14:paraId="5D2B0E60" w14:textId="57D34DFE" w:rsidR="00907CDA" w:rsidRDefault="00907CDA" w:rsidP="008308BA">
      <w:pPr>
        <w:spacing w:before="120" w:after="120" w:line="240" w:lineRule="auto"/>
        <w:contextualSpacing/>
        <w:rPr>
          <w:rFonts w:ascii="Century Gothic" w:hAnsi="Century Gothic"/>
          <w:b/>
        </w:rPr>
      </w:pPr>
    </w:p>
    <w:p w14:paraId="4FA15958" w14:textId="77777777" w:rsidR="00E10223" w:rsidRPr="00842EE9" w:rsidRDefault="00396BE3" w:rsidP="008308BA">
      <w:pPr>
        <w:spacing w:before="120" w:after="120" w:line="240" w:lineRule="auto"/>
        <w:contextualSpacing/>
        <w:rPr>
          <w:rFonts w:ascii="Century Gothic" w:hAnsi="Century Gothic"/>
          <w:b/>
          <w:sz w:val="24"/>
          <w:szCs w:val="24"/>
        </w:rPr>
      </w:pPr>
      <w:r w:rsidRPr="00924289">
        <w:rPr>
          <w:rFonts w:ascii="Century Gothic" w:hAnsi="Century Gothic"/>
          <w:b/>
          <w:sz w:val="24"/>
          <w:szCs w:val="24"/>
        </w:rPr>
        <w:t>Job Purpose</w:t>
      </w:r>
      <w:r w:rsidR="00C16BB2" w:rsidRPr="00924289">
        <w:rPr>
          <w:rFonts w:ascii="Century Gothic" w:hAnsi="Century Gothic"/>
          <w:b/>
          <w:sz w:val="24"/>
          <w:szCs w:val="24"/>
        </w:rPr>
        <w:t>:</w:t>
      </w:r>
    </w:p>
    <w:tbl>
      <w:tblPr>
        <w:tblStyle w:val="TableGrid"/>
        <w:tblW w:w="0" w:type="auto"/>
        <w:tblLook w:val="04A0" w:firstRow="1" w:lastRow="0" w:firstColumn="1" w:lastColumn="0" w:noHBand="0" w:noVBand="1"/>
      </w:tblPr>
      <w:tblGrid>
        <w:gridCol w:w="9628"/>
      </w:tblGrid>
      <w:tr w:rsidR="008B4996" w:rsidRPr="00842EE9" w14:paraId="2503876A" w14:textId="77777777" w:rsidTr="008B4996">
        <w:tc>
          <w:tcPr>
            <w:tcW w:w="9854" w:type="dxa"/>
          </w:tcPr>
          <w:p w14:paraId="462803EE" w14:textId="77777777" w:rsidR="00E94BDF" w:rsidRPr="00E94BDF" w:rsidRDefault="00E94BDF" w:rsidP="00E94BDF">
            <w:pPr>
              <w:numPr>
                <w:ilvl w:val="0"/>
                <w:numId w:val="30"/>
              </w:numPr>
              <w:spacing w:after="0" w:line="240" w:lineRule="auto"/>
              <w:ind w:left="306" w:hanging="306"/>
              <w:contextualSpacing/>
              <w:jc w:val="both"/>
              <w:rPr>
                <w:rFonts w:ascii="Century Gothic" w:hAnsi="Century Gothic"/>
                <w:lang w:val="en-US"/>
              </w:rPr>
            </w:pPr>
            <w:r w:rsidRPr="00E94BDF">
              <w:rPr>
                <w:rFonts w:ascii="Century Gothic" w:hAnsi="Century Gothic"/>
                <w:lang w:val="en-US"/>
              </w:rPr>
              <w:t xml:space="preserve">To help facilitate the smooth running of the Academy through the supervision and support of students demonstrating challenging </w:t>
            </w:r>
            <w:proofErr w:type="spellStart"/>
            <w:r w:rsidRPr="00E94BDF">
              <w:rPr>
                <w:rFonts w:ascii="Century Gothic" w:hAnsi="Century Gothic"/>
                <w:lang w:val="en-US"/>
              </w:rPr>
              <w:t>behaviour</w:t>
            </w:r>
            <w:proofErr w:type="spellEnd"/>
            <w:r w:rsidRPr="00E94BDF">
              <w:rPr>
                <w:rFonts w:ascii="Century Gothic" w:hAnsi="Century Gothic"/>
                <w:lang w:val="en-US"/>
              </w:rPr>
              <w:t xml:space="preserve"> and ensuring that all students are in the right place at the right time throughout the Academy day.</w:t>
            </w:r>
          </w:p>
          <w:p w14:paraId="082B91CA" w14:textId="77777777" w:rsidR="00E94BDF" w:rsidRPr="00E94BDF" w:rsidRDefault="00E94BDF" w:rsidP="00E94BDF">
            <w:pPr>
              <w:numPr>
                <w:ilvl w:val="0"/>
                <w:numId w:val="30"/>
              </w:numPr>
              <w:spacing w:after="0" w:line="240" w:lineRule="auto"/>
              <w:ind w:left="306" w:hanging="306"/>
              <w:contextualSpacing/>
              <w:jc w:val="both"/>
              <w:rPr>
                <w:rFonts w:ascii="Century Gothic" w:hAnsi="Century Gothic"/>
                <w:lang w:val="en-US"/>
              </w:rPr>
            </w:pPr>
            <w:r w:rsidRPr="00E94BDF">
              <w:rPr>
                <w:rFonts w:ascii="Century Gothic" w:hAnsi="Century Gothic"/>
                <w:lang w:val="en-US"/>
              </w:rPr>
              <w:t>To maintain good order around the Academy by encouraging students to arrive promptly to their lessons.</w:t>
            </w:r>
          </w:p>
          <w:p w14:paraId="0A849B13" w14:textId="77777777" w:rsidR="00E94BDF" w:rsidRPr="00E94BDF" w:rsidRDefault="00E94BDF" w:rsidP="00E94BDF">
            <w:pPr>
              <w:numPr>
                <w:ilvl w:val="0"/>
                <w:numId w:val="30"/>
              </w:numPr>
              <w:spacing w:after="0" w:line="240" w:lineRule="auto"/>
              <w:ind w:left="306" w:hanging="306"/>
              <w:contextualSpacing/>
              <w:jc w:val="both"/>
              <w:rPr>
                <w:rFonts w:ascii="Century Gothic" w:hAnsi="Century Gothic"/>
                <w:lang w:val="en-US"/>
              </w:rPr>
            </w:pPr>
            <w:r w:rsidRPr="00E94BDF">
              <w:rPr>
                <w:rFonts w:ascii="Century Gothic" w:hAnsi="Century Gothic"/>
                <w:lang w:val="en-US"/>
              </w:rPr>
              <w:t xml:space="preserve">To undertake group work with students in order to address challenging </w:t>
            </w:r>
            <w:proofErr w:type="spellStart"/>
            <w:r w:rsidRPr="00E94BDF">
              <w:rPr>
                <w:rFonts w:ascii="Century Gothic" w:hAnsi="Century Gothic"/>
                <w:lang w:val="en-US"/>
              </w:rPr>
              <w:t>behaviour</w:t>
            </w:r>
            <w:proofErr w:type="spellEnd"/>
            <w:r w:rsidRPr="00E94BDF">
              <w:rPr>
                <w:rFonts w:ascii="Century Gothic" w:hAnsi="Century Gothic"/>
                <w:lang w:val="en-US"/>
              </w:rPr>
              <w:t>.</w:t>
            </w:r>
          </w:p>
          <w:p w14:paraId="1C3DCD38" w14:textId="77777777" w:rsidR="00E94BDF" w:rsidRPr="00E94BDF" w:rsidRDefault="00E94BDF" w:rsidP="00E94BDF">
            <w:pPr>
              <w:numPr>
                <w:ilvl w:val="0"/>
                <w:numId w:val="30"/>
              </w:numPr>
              <w:spacing w:after="0" w:line="240" w:lineRule="auto"/>
              <w:ind w:left="306" w:hanging="306"/>
              <w:contextualSpacing/>
              <w:jc w:val="both"/>
              <w:rPr>
                <w:rFonts w:ascii="Century Gothic" w:hAnsi="Century Gothic"/>
                <w:lang w:val="en-US"/>
              </w:rPr>
            </w:pPr>
            <w:r w:rsidRPr="00E94BDF">
              <w:rPr>
                <w:rFonts w:ascii="Century Gothic" w:hAnsi="Century Gothic"/>
                <w:lang w:val="en-US"/>
              </w:rPr>
              <w:t>To undertake lesson support with key students and develop a key worker role with named students.</w:t>
            </w:r>
          </w:p>
          <w:p w14:paraId="35A8BA65" w14:textId="43247D30" w:rsidR="00E22078" w:rsidRPr="00842EE9" w:rsidRDefault="00E22078" w:rsidP="00E22078">
            <w:pPr>
              <w:spacing w:after="0" w:line="240" w:lineRule="auto"/>
              <w:contextualSpacing/>
              <w:jc w:val="both"/>
              <w:rPr>
                <w:rFonts w:ascii="Century Gothic" w:hAnsi="Century Gothic"/>
              </w:rPr>
            </w:pPr>
          </w:p>
        </w:tc>
      </w:tr>
    </w:tbl>
    <w:p w14:paraId="136EB55E" w14:textId="77777777" w:rsidR="00157560" w:rsidRPr="00842EE9" w:rsidRDefault="00157560" w:rsidP="008308BA">
      <w:pPr>
        <w:spacing w:before="120" w:after="120" w:line="240" w:lineRule="auto"/>
        <w:contextualSpacing/>
        <w:jc w:val="both"/>
        <w:rPr>
          <w:rFonts w:ascii="Century Gothic" w:hAnsi="Century Gothic"/>
        </w:rPr>
      </w:pPr>
    </w:p>
    <w:p w14:paraId="1930920B" w14:textId="77777777" w:rsidR="00E026D2" w:rsidRPr="00842EE9" w:rsidRDefault="008B4996" w:rsidP="008308BA">
      <w:pPr>
        <w:spacing w:before="120" w:after="120" w:line="240" w:lineRule="auto"/>
        <w:contextualSpacing/>
        <w:rPr>
          <w:rFonts w:ascii="Century Gothic" w:hAnsi="Century Gothic"/>
          <w:b/>
          <w:sz w:val="24"/>
          <w:szCs w:val="24"/>
        </w:rPr>
      </w:pPr>
      <w:r w:rsidRPr="00842EE9">
        <w:rPr>
          <w:rFonts w:ascii="Century Gothic" w:hAnsi="Century Gothic"/>
          <w:b/>
          <w:sz w:val="24"/>
          <w:szCs w:val="24"/>
        </w:rPr>
        <w:t xml:space="preserve">Job </w:t>
      </w:r>
      <w:r w:rsidR="00AD3C73" w:rsidRPr="00842EE9">
        <w:rPr>
          <w:rFonts w:ascii="Century Gothic" w:hAnsi="Century Gothic"/>
          <w:b/>
          <w:sz w:val="24"/>
          <w:szCs w:val="24"/>
        </w:rPr>
        <w:t>Responsibilities:</w:t>
      </w:r>
    </w:p>
    <w:tbl>
      <w:tblPr>
        <w:tblStyle w:val="TableGrid"/>
        <w:tblW w:w="0" w:type="auto"/>
        <w:tblLook w:val="04A0" w:firstRow="1" w:lastRow="0" w:firstColumn="1" w:lastColumn="0" w:noHBand="0" w:noVBand="1"/>
      </w:tblPr>
      <w:tblGrid>
        <w:gridCol w:w="9628"/>
      </w:tblGrid>
      <w:tr w:rsidR="008B4996" w:rsidRPr="00842EE9" w14:paraId="365CBF6A" w14:textId="77777777" w:rsidTr="008B4996">
        <w:tc>
          <w:tcPr>
            <w:tcW w:w="9854" w:type="dxa"/>
          </w:tcPr>
          <w:p w14:paraId="0BE2872D" w14:textId="77777777" w:rsidR="00E94BDF" w:rsidRPr="00E94BDF" w:rsidRDefault="00E94BDF" w:rsidP="00E94BDF">
            <w:pPr>
              <w:numPr>
                <w:ilvl w:val="0"/>
                <w:numId w:val="31"/>
              </w:numPr>
              <w:spacing w:after="0"/>
              <w:ind w:left="306" w:hanging="284"/>
              <w:jc w:val="both"/>
              <w:rPr>
                <w:rFonts w:ascii="Century Gothic" w:hAnsi="Century Gothic" w:cs="Arial"/>
              </w:rPr>
            </w:pPr>
            <w:r w:rsidRPr="00E94BDF">
              <w:rPr>
                <w:rFonts w:ascii="Century Gothic" w:hAnsi="Century Gothic" w:cs="Arial"/>
              </w:rPr>
              <w:t>To assist students with behavioural needs to modify their behaviour in order to re-integrate into mainstream classrooms without adversely affecting the behaviour and progress of other students.</w:t>
            </w:r>
          </w:p>
          <w:p w14:paraId="0C687699" w14:textId="77777777" w:rsidR="00E94BDF" w:rsidRPr="00E94BDF" w:rsidRDefault="00E94BDF" w:rsidP="00E94BDF">
            <w:pPr>
              <w:numPr>
                <w:ilvl w:val="0"/>
                <w:numId w:val="31"/>
              </w:numPr>
              <w:spacing w:after="0"/>
              <w:ind w:left="306" w:hanging="284"/>
              <w:jc w:val="both"/>
              <w:rPr>
                <w:rFonts w:ascii="Century Gothic" w:hAnsi="Century Gothic" w:cs="Arial"/>
              </w:rPr>
            </w:pPr>
            <w:r w:rsidRPr="00E94BDF">
              <w:rPr>
                <w:rFonts w:ascii="Century Gothic" w:hAnsi="Century Gothic" w:cs="Arial"/>
              </w:rPr>
              <w:t>To intervene where students are causing major disruption in their lesson to de-escalate and return to lessons where possible.</w:t>
            </w:r>
          </w:p>
          <w:p w14:paraId="1E9A8B14" w14:textId="77777777" w:rsidR="00E94BDF" w:rsidRPr="00E94BDF" w:rsidRDefault="00E94BDF" w:rsidP="00E94BDF">
            <w:pPr>
              <w:numPr>
                <w:ilvl w:val="0"/>
                <w:numId w:val="31"/>
              </w:numPr>
              <w:spacing w:after="0"/>
              <w:ind w:left="306" w:hanging="284"/>
              <w:jc w:val="both"/>
              <w:rPr>
                <w:rFonts w:ascii="Century Gothic" w:hAnsi="Century Gothic" w:cs="Arial"/>
              </w:rPr>
            </w:pPr>
            <w:r w:rsidRPr="00E94BDF">
              <w:rPr>
                <w:rFonts w:ascii="Century Gothic" w:hAnsi="Century Gothic" w:cs="Arial"/>
              </w:rPr>
              <w:t xml:space="preserve">On a rota basis with other Behaviour and Intervention Officers, to supervise students within the isolation/referral unit completing the necessary documentation and directing the students’ work for the allocated period of isolation.  </w:t>
            </w:r>
          </w:p>
          <w:p w14:paraId="29D63362" w14:textId="77777777" w:rsidR="00E94BDF" w:rsidRPr="00E94BDF" w:rsidRDefault="00E94BDF" w:rsidP="00E94BDF">
            <w:pPr>
              <w:numPr>
                <w:ilvl w:val="0"/>
                <w:numId w:val="31"/>
              </w:numPr>
              <w:spacing w:after="0"/>
              <w:ind w:left="306" w:hanging="284"/>
              <w:jc w:val="both"/>
              <w:rPr>
                <w:rFonts w:ascii="Century Gothic" w:hAnsi="Century Gothic" w:cs="Arial"/>
                <w:color w:val="FF0000"/>
              </w:rPr>
            </w:pPr>
            <w:r w:rsidRPr="00E94BDF">
              <w:rPr>
                <w:rFonts w:ascii="Century Gothic" w:hAnsi="Century Gothic" w:cs="Arial"/>
              </w:rPr>
              <w:t xml:space="preserve">To ensure the effectiveness of the isolation/referral unit and the management and upkeep of the resources by making students responsible for their use of the area and equipment.  </w:t>
            </w:r>
          </w:p>
          <w:p w14:paraId="197DF8E1" w14:textId="77777777" w:rsidR="00E94BDF" w:rsidRPr="00E94BDF" w:rsidRDefault="00E94BDF" w:rsidP="00E94BDF">
            <w:pPr>
              <w:numPr>
                <w:ilvl w:val="0"/>
                <w:numId w:val="31"/>
              </w:numPr>
              <w:spacing w:after="0"/>
              <w:ind w:left="306" w:hanging="284"/>
              <w:jc w:val="both"/>
              <w:rPr>
                <w:rFonts w:ascii="Century Gothic" w:hAnsi="Century Gothic" w:cs="Arial"/>
                <w:b/>
              </w:rPr>
            </w:pPr>
            <w:r w:rsidRPr="00E94BDF">
              <w:rPr>
                <w:rFonts w:ascii="Century Gothic" w:hAnsi="Century Gothic" w:cs="Arial"/>
              </w:rPr>
              <w:t xml:space="preserve">To build appropriate relationships with students to support them achieving their full potential. </w:t>
            </w:r>
          </w:p>
          <w:p w14:paraId="10C18966" w14:textId="77777777" w:rsidR="00E94BDF" w:rsidRPr="00E94BDF" w:rsidRDefault="00E94BDF" w:rsidP="00E94BDF">
            <w:pPr>
              <w:numPr>
                <w:ilvl w:val="0"/>
                <w:numId w:val="31"/>
              </w:numPr>
              <w:spacing w:after="0"/>
              <w:ind w:left="306" w:hanging="284"/>
              <w:jc w:val="both"/>
              <w:rPr>
                <w:rFonts w:ascii="Century Gothic" w:hAnsi="Century Gothic" w:cs="Arial"/>
                <w:b/>
              </w:rPr>
            </w:pPr>
            <w:r w:rsidRPr="00E94BDF">
              <w:rPr>
                <w:rFonts w:ascii="Century Gothic" w:hAnsi="Century Gothic" w:cs="Arial"/>
              </w:rPr>
              <w:t>To be vigilant around the Academy monitoring student behaviour and intervening where appropriate and in support of the Academy’s anti-bullying policy.</w:t>
            </w:r>
          </w:p>
          <w:p w14:paraId="6BC0CBFB" w14:textId="77777777" w:rsidR="00E94BDF" w:rsidRPr="00E94BDF" w:rsidRDefault="00E94BDF" w:rsidP="00E94BDF">
            <w:pPr>
              <w:numPr>
                <w:ilvl w:val="0"/>
                <w:numId w:val="31"/>
              </w:numPr>
              <w:spacing w:after="0"/>
              <w:ind w:left="306" w:hanging="284"/>
              <w:jc w:val="both"/>
              <w:rPr>
                <w:rFonts w:ascii="Century Gothic" w:hAnsi="Century Gothic" w:cs="Arial"/>
                <w:b/>
              </w:rPr>
            </w:pPr>
            <w:r w:rsidRPr="00E94BDF">
              <w:rPr>
                <w:rFonts w:ascii="Century Gothic" w:hAnsi="Century Gothic" w:cs="Arial"/>
              </w:rPr>
              <w:t>To motivate students by providing information, advice and guidance to enable them to make the right choices to manage their own behaviour, learning, punctuality and attendance.</w:t>
            </w:r>
          </w:p>
          <w:p w14:paraId="5E5E4E09" w14:textId="77777777" w:rsidR="00E94BDF" w:rsidRPr="00E94BDF" w:rsidRDefault="00E94BDF" w:rsidP="00E94BDF">
            <w:pPr>
              <w:numPr>
                <w:ilvl w:val="0"/>
                <w:numId w:val="31"/>
              </w:numPr>
              <w:spacing w:after="0"/>
              <w:ind w:left="306" w:hanging="284"/>
              <w:jc w:val="both"/>
              <w:rPr>
                <w:rFonts w:ascii="Century Gothic" w:hAnsi="Century Gothic" w:cs="Arial"/>
                <w:b/>
              </w:rPr>
            </w:pPr>
            <w:r w:rsidRPr="00E94BDF">
              <w:rPr>
                <w:rFonts w:ascii="Century Gothic" w:hAnsi="Century Gothic" w:cs="Arial"/>
              </w:rPr>
              <w:t>To contribute to the preparation and implementation of individual Educational Plans where appropriate.</w:t>
            </w:r>
          </w:p>
          <w:p w14:paraId="1A0232AC" w14:textId="77777777" w:rsidR="00E94BDF" w:rsidRDefault="00E94BDF" w:rsidP="00E94BDF">
            <w:pPr>
              <w:numPr>
                <w:ilvl w:val="0"/>
                <w:numId w:val="31"/>
              </w:numPr>
              <w:spacing w:after="0"/>
              <w:ind w:left="306" w:hanging="284"/>
              <w:jc w:val="both"/>
              <w:rPr>
                <w:rFonts w:ascii="Century Gothic" w:hAnsi="Century Gothic" w:cs="Arial"/>
              </w:rPr>
            </w:pPr>
            <w:r w:rsidRPr="00E94BDF">
              <w:rPr>
                <w:rFonts w:ascii="Century Gothic" w:hAnsi="Century Gothic" w:cs="Arial"/>
              </w:rPr>
              <w:t>To support student reintegration procedures following external exclusion if appropriate.</w:t>
            </w:r>
          </w:p>
          <w:p w14:paraId="77526779" w14:textId="2C0013BE" w:rsidR="00E94BDF" w:rsidRPr="00E94BDF" w:rsidRDefault="00E94BDF" w:rsidP="00E94BDF">
            <w:pPr>
              <w:numPr>
                <w:ilvl w:val="0"/>
                <w:numId w:val="31"/>
              </w:numPr>
              <w:tabs>
                <w:tab w:val="left" w:pos="447"/>
              </w:tabs>
              <w:spacing w:after="0"/>
              <w:ind w:left="447" w:hanging="425"/>
              <w:jc w:val="both"/>
              <w:rPr>
                <w:rFonts w:ascii="Century Gothic" w:hAnsi="Century Gothic" w:cs="Arial"/>
              </w:rPr>
            </w:pPr>
            <w:r w:rsidRPr="00E94BDF">
              <w:rPr>
                <w:rFonts w:ascii="Century Gothic" w:hAnsi="Century Gothic" w:cs="Arial"/>
              </w:rPr>
              <w:t>With Achievement Leaders, support the behaviour and learning of a given caseload of students including those with truancy, attendance and behaviour problems and reintegration needs.</w:t>
            </w:r>
          </w:p>
          <w:p w14:paraId="2F5897A7" w14:textId="77777777" w:rsidR="00E94BDF" w:rsidRPr="00E94BDF" w:rsidRDefault="00E94BDF" w:rsidP="00E94BDF">
            <w:pPr>
              <w:numPr>
                <w:ilvl w:val="0"/>
                <w:numId w:val="31"/>
              </w:numPr>
              <w:tabs>
                <w:tab w:val="left" w:pos="447"/>
              </w:tabs>
              <w:spacing w:after="0"/>
              <w:ind w:left="447" w:hanging="425"/>
              <w:jc w:val="both"/>
              <w:rPr>
                <w:rFonts w:ascii="Century Gothic" w:hAnsi="Century Gothic" w:cs="Arial"/>
              </w:rPr>
            </w:pPr>
            <w:r w:rsidRPr="00E94BDF">
              <w:rPr>
                <w:rFonts w:ascii="Century Gothic" w:hAnsi="Century Gothic" w:cs="Arial"/>
              </w:rPr>
              <w:t>To facilitate the successful re-integration of students through encouraging and reasoning with students and by working with relevant parties on planning for individual students’ progress and developing a consistency of approach.</w:t>
            </w:r>
          </w:p>
          <w:p w14:paraId="74BE9D88" w14:textId="77777777" w:rsidR="00E94BDF" w:rsidRPr="00E94BDF" w:rsidRDefault="00E94BDF" w:rsidP="00E94BDF">
            <w:pPr>
              <w:numPr>
                <w:ilvl w:val="0"/>
                <w:numId w:val="31"/>
              </w:numPr>
              <w:tabs>
                <w:tab w:val="left" w:pos="447"/>
              </w:tabs>
              <w:spacing w:after="0"/>
              <w:ind w:left="447" w:hanging="425"/>
              <w:jc w:val="both"/>
              <w:rPr>
                <w:rFonts w:ascii="Century Gothic" w:hAnsi="Century Gothic" w:cs="Arial"/>
              </w:rPr>
            </w:pPr>
            <w:r w:rsidRPr="00E94BDF">
              <w:rPr>
                <w:rFonts w:ascii="Century Gothic" w:hAnsi="Century Gothic" w:cs="Arial"/>
              </w:rPr>
              <w:t>To liaise with relevant outside agencies such as CAMHS and Counselling services as directed and necessary and act as a student key worker where appropriate.</w:t>
            </w:r>
          </w:p>
          <w:p w14:paraId="4FAE6FA1" w14:textId="77777777" w:rsidR="00E94BDF" w:rsidRPr="00E94BDF" w:rsidRDefault="00E94BDF" w:rsidP="00E94BDF">
            <w:pPr>
              <w:numPr>
                <w:ilvl w:val="0"/>
                <w:numId w:val="31"/>
              </w:numPr>
              <w:tabs>
                <w:tab w:val="left" w:pos="447"/>
              </w:tabs>
              <w:spacing w:after="0"/>
              <w:ind w:left="447" w:hanging="425"/>
              <w:jc w:val="both"/>
              <w:rPr>
                <w:rFonts w:ascii="Century Gothic" w:hAnsi="Century Gothic" w:cs="Arial"/>
              </w:rPr>
            </w:pPr>
            <w:r w:rsidRPr="00E94BDF">
              <w:rPr>
                <w:rFonts w:ascii="Century Gothic" w:hAnsi="Century Gothic" w:cs="Arial"/>
              </w:rPr>
              <w:t>To monitor negative incidents on Kickboard and intervene with students at risk of FTE.</w:t>
            </w:r>
          </w:p>
          <w:p w14:paraId="71FD4BD3" w14:textId="77777777" w:rsidR="00E94BDF" w:rsidRPr="00E94BDF" w:rsidRDefault="00E94BDF" w:rsidP="00E94BDF">
            <w:pPr>
              <w:numPr>
                <w:ilvl w:val="0"/>
                <w:numId w:val="31"/>
              </w:numPr>
              <w:tabs>
                <w:tab w:val="left" w:pos="447"/>
              </w:tabs>
              <w:spacing w:after="0"/>
              <w:ind w:left="447" w:hanging="425"/>
              <w:jc w:val="both"/>
              <w:rPr>
                <w:rFonts w:ascii="Century Gothic" w:hAnsi="Century Gothic" w:cs="Arial"/>
              </w:rPr>
            </w:pPr>
            <w:r w:rsidRPr="00E94BDF">
              <w:rPr>
                <w:rFonts w:ascii="Century Gothic" w:hAnsi="Century Gothic" w:cs="Arial"/>
              </w:rPr>
              <w:t>To lead core lessons in the Reintegration Unit and tutor key students where necessary in core subjects.</w:t>
            </w:r>
          </w:p>
          <w:p w14:paraId="1D52E3C7" w14:textId="77777777" w:rsidR="00E94BDF" w:rsidRPr="00E94BDF" w:rsidRDefault="00E94BDF" w:rsidP="00E94BDF">
            <w:pPr>
              <w:numPr>
                <w:ilvl w:val="0"/>
                <w:numId w:val="31"/>
              </w:numPr>
              <w:spacing w:after="0"/>
              <w:ind w:left="447" w:hanging="425"/>
              <w:jc w:val="both"/>
              <w:rPr>
                <w:rFonts w:ascii="Century Gothic" w:hAnsi="Century Gothic" w:cs="Arial"/>
              </w:rPr>
            </w:pPr>
            <w:r w:rsidRPr="00E94BDF">
              <w:rPr>
                <w:rFonts w:ascii="Century Gothic" w:hAnsi="Century Gothic" w:cs="Arial"/>
              </w:rPr>
              <w:t>To support with the day-to-day running of the Reintegration Unit for vulnerable students.</w:t>
            </w:r>
          </w:p>
          <w:p w14:paraId="5BD931EA" w14:textId="297AC66B" w:rsidR="00907CDA" w:rsidRPr="00842EE9" w:rsidRDefault="00907CDA" w:rsidP="00924289">
            <w:pPr>
              <w:pStyle w:val="ListParagraph"/>
              <w:spacing w:after="0" w:line="240" w:lineRule="auto"/>
              <w:ind w:left="938"/>
              <w:jc w:val="both"/>
              <w:rPr>
                <w:rFonts w:ascii="Century Gothic" w:hAnsi="Century Gothic"/>
                <w:highlight w:val="yellow"/>
              </w:rPr>
            </w:pPr>
          </w:p>
        </w:tc>
      </w:tr>
    </w:tbl>
    <w:p w14:paraId="1F282472" w14:textId="77777777" w:rsidR="00A17ABB" w:rsidRPr="00EF3819" w:rsidRDefault="00A17ABB" w:rsidP="008308BA">
      <w:pPr>
        <w:spacing w:before="120" w:after="120" w:line="240" w:lineRule="auto"/>
        <w:contextualSpacing/>
        <w:rPr>
          <w:rFonts w:ascii="Century Gothic" w:hAnsi="Century Gothic"/>
          <w:u w:val="single"/>
        </w:rPr>
      </w:pPr>
    </w:p>
    <w:p w14:paraId="620AE235" w14:textId="12862B57" w:rsidR="00AB235C" w:rsidRPr="00EF3819" w:rsidRDefault="00A14AD5" w:rsidP="00E94BDF">
      <w:pPr>
        <w:spacing w:after="0" w:line="240" w:lineRule="auto"/>
        <w:rPr>
          <w:rFonts w:ascii="Century Gothic" w:eastAsia="Times New Roman" w:hAnsi="Century Gothic"/>
          <w:b/>
          <w:bCs/>
          <w:iCs/>
          <w:color w:val="000000"/>
        </w:rPr>
      </w:pPr>
      <w:r w:rsidRPr="00EF3819">
        <w:rPr>
          <w:rFonts w:ascii="Century Gothic" w:eastAsia="Times New Roman" w:hAnsi="Century Gothic"/>
          <w:b/>
          <w:bCs/>
          <w:iCs/>
          <w:color w:val="000000"/>
        </w:rPr>
        <w:t>D</w:t>
      </w:r>
      <w:r>
        <w:rPr>
          <w:rFonts w:ascii="Century Gothic" w:eastAsia="Times New Roman" w:hAnsi="Century Gothic"/>
          <w:b/>
          <w:bCs/>
          <w:iCs/>
          <w:color w:val="000000"/>
        </w:rPr>
        <w:t>janogly Learning Trust</w:t>
      </w:r>
      <w:r w:rsidRPr="00EF3819">
        <w:rPr>
          <w:rFonts w:ascii="Century Gothic" w:eastAsia="Times New Roman" w:hAnsi="Century Gothic"/>
          <w:b/>
          <w:bCs/>
          <w:iCs/>
          <w:color w:val="000000"/>
        </w:rPr>
        <w:t xml:space="preserve"> </w:t>
      </w:r>
      <w:r w:rsidR="00EF3819">
        <w:rPr>
          <w:rFonts w:ascii="Century Gothic" w:eastAsia="Times New Roman" w:hAnsi="Century Gothic"/>
          <w:b/>
          <w:bCs/>
          <w:iCs/>
          <w:color w:val="000000"/>
        </w:rPr>
        <w:t>G</w:t>
      </w:r>
      <w:r w:rsidR="008B4996" w:rsidRPr="00EF3819">
        <w:rPr>
          <w:rFonts w:ascii="Century Gothic" w:eastAsia="Times New Roman" w:hAnsi="Century Gothic"/>
          <w:b/>
          <w:bCs/>
          <w:iCs/>
          <w:color w:val="000000"/>
        </w:rPr>
        <w:t xml:space="preserve">eneral </w:t>
      </w:r>
      <w:r w:rsidR="00EF3819">
        <w:rPr>
          <w:rFonts w:ascii="Century Gothic" w:eastAsia="Times New Roman" w:hAnsi="Century Gothic"/>
          <w:b/>
          <w:bCs/>
          <w:iCs/>
          <w:color w:val="000000"/>
        </w:rPr>
        <w:t>R</w:t>
      </w:r>
      <w:r w:rsidR="00E577D5" w:rsidRPr="00EF3819">
        <w:rPr>
          <w:rFonts w:ascii="Century Gothic" w:eastAsia="Times New Roman" w:hAnsi="Century Gothic"/>
          <w:b/>
          <w:bCs/>
          <w:iCs/>
          <w:color w:val="000000"/>
        </w:rPr>
        <w:t>equirements</w:t>
      </w:r>
      <w:r w:rsidR="00396BE3" w:rsidRPr="00EF3819">
        <w:rPr>
          <w:rFonts w:ascii="Century Gothic" w:eastAsia="Times New Roman" w:hAnsi="Century Gothic"/>
          <w:b/>
          <w:bCs/>
          <w:iCs/>
          <w:color w:val="000000"/>
        </w:rPr>
        <w:t>:</w:t>
      </w:r>
    </w:p>
    <w:tbl>
      <w:tblPr>
        <w:tblStyle w:val="TableGrid"/>
        <w:tblW w:w="0" w:type="auto"/>
        <w:tblLook w:val="04A0" w:firstRow="1" w:lastRow="0" w:firstColumn="1" w:lastColumn="0" w:noHBand="0" w:noVBand="1"/>
      </w:tblPr>
      <w:tblGrid>
        <w:gridCol w:w="9628"/>
      </w:tblGrid>
      <w:tr w:rsidR="00E577D5" w:rsidRPr="00EF3819" w14:paraId="2DFBA308" w14:textId="77777777" w:rsidTr="00907CDA">
        <w:tc>
          <w:tcPr>
            <w:tcW w:w="9628" w:type="dxa"/>
          </w:tcPr>
          <w:p w14:paraId="43ECED40" w14:textId="77777777" w:rsidR="00E577D5" w:rsidRPr="007F4D73" w:rsidRDefault="00E577D5" w:rsidP="008308BA">
            <w:pPr>
              <w:spacing w:before="120" w:after="120" w:line="240" w:lineRule="auto"/>
              <w:rPr>
                <w:rFonts w:ascii="Century Gothic" w:eastAsia="Times New Roman" w:hAnsi="Century Gothic"/>
                <w:b/>
                <w:bCs/>
                <w:iCs/>
                <w:color w:val="000000"/>
              </w:rPr>
            </w:pPr>
            <w:r w:rsidRPr="007F4D73">
              <w:rPr>
                <w:rFonts w:ascii="Century Gothic" w:eastAsia="Times New Roman" w:hAnsi="Century Gothic"/>
                <w:b/>
                <w:bCs/>
                <w:iCs/>
                <w:color w:val="000000"/>
              </w:rPr>
              <w:t>Policies and procedures</w:t>
            </w:r>
          </w:p>
          <w:p w14:paraId="73569181" w14:textId="77777777" w:rsidR="00E577D5" w:rsidRPr="007F4D73" w:rsidRDefault="00E577D5" w:rsidP="008308BA">
            <w:pPr>
              <w:spacing w:before="120" w:after="120" w:line="240" w:lineRule="auto"/>
              <w:rPr>
                <w:rFonts w:ascii="Century Gothic" w:eastAsia="Times New Roman" w:hAnsi="Century Gothic"/>
                <w:iCs/>
                <w:color w:val="000000"/>
              </w:rPr>
            </w:pPr>
            <w:r w:rsidRPr="007F4D73">
              <w:rPr>
                <w:rFonts w:ascii="Century Gothic" w:eastAsia="Times New Roman" w:hAnsi="Century Gothic"/>
                <w:iCs/>
                <w:color w:val="000000"/>
              </w:rPr>
              <w:t>You will comply with all policies and procedures at all times which include:</w:t>
            </w:r>
          </w:p>
          <w:p w14:paraId="5B18F939" w14:textId="77777777" w:rsidR="00E577D5" w:rsidRPr="000718D1" w:rsidRDefault="00E577D5" w:rsidP="000718D1">
            <w:pPr>
              <w:pStyle w:val="ListParagraph"/>
              <w:numPr>
                <w:ilvl w:val="0"/>
                <w:numId w:val="22"/>
              </w:numPr>
              <w:spacing w:after="0" w:line="240" w:lineRule="auto"/>
              <w:rPr>
                <w:rFonts w:ascii="Century Gothic" w:eastAsia="Times New Roman" w:hAnsi="Century Gothic"/>
                <w:iCs/>
                <w:color w:val="000000"/>
              </w:rPr>
            </w:pPr>
            <w:r w:rsidRPr="000718D1">
              <w:rPr>
                <w:rFonts w:ascii="Century Gothic" w:eastAsia="Times New Roman" w:hAnsi="Century Gothic"/>
                <w:iCs/>
                <w:color w:val="000000"/>
              </w:rPr>
              <w:t xml:space="preserve">ensuring the safeguarding of young people by adherence to the </w:t>
            </w:r>
            <w:r w:rsidR="00A17ABB" w:rsidRPr="000718D1">
              <w:rPr>
                <w:rFonts w:ascii="Century Gothic" w:eastAsia="Times New Roman" w:hAnsi="Century Gothic"/>
                <w:iCs/>
                <w:color w:val="000000"/>
              </w:rPr>
              <w:t>c</w:t>
            </w:r>
            <w:r w:rsidRPr="000718D1">
              <w:rPr>
                <w:rFonts w:ascii="Century Gothic" w:eastAsia="Times New Roman" w:hAnsi="Century Gothic"/>
                <w:iCs/>
                <w:color w:val="000000"/>
              </w:rPr>
              <w:t>hild protection and safeguarding policies.</w:t>
            </w:r>
          </w:p>
          <w:p w14:paraId="681DE72E" w14:textId="77777777" w:rsidR="00E577D5" w:rsidRPr="000718D1" w:rsidRDefault="00E577D5" w:rsidP="000718D1">
            <w:pPr>
              <w:pStyle w:val="ListParagraph"/>
              <w:numPr>
                <w:ilvl w:val="0"/>
                <w:numId w:val="22"/>
              </w:numPr>
              <w:spacing w:after="0" w:line="240" w:lineRule="auto"/>
              <w:rPr>
                <w:rFonts w:ascii="Century Gothic" w:eastAsia="Times New Roman" w:hAnsi="Century Gothic"/>
                <w:iCs/>
                <w:color w:val="000000"/>
              </w:rPr>
            </w:pPr>
            <w:r w:rsidRPr="000718D1">
              <w:rPr>
                <w:rFonts w:ascii="Century Gothic" w:eastAsia="Times New Roman" w:hAnsi="Century Gothic"/>
                <w:iCs/>
                <w:color w:val="000000"/>
              </w:rPr>
              <w:t>ensuring all equality, diversity and health and safety requirements are upheld in the performance of your duties.</w:t>
            </w:r>
          </w:p>
          <w:p w14:paraId="5E3AC9FE" w14:textId="64E17F67" w:rsidR="00E577D5" w:rsidRPr="000718D1" w:rsidRDefault="00A17ABB" w:rsidP="000718D1">
            <w:pPr>
              <w:pStyle w:val="ListParagraph"/>
              <w:numPr>
                <w:ilvl w:val="0"/>
                <w:numId w:val="22"/>
              </w:numPr>
              <w:spacing w:after="0" w:line="240" w:lineRule="auto"/>
              <w:rPr>
                <w:rFonts w:ascii="Century Gothic" w:eastAsia="Times New Roman" w:hAnsi="Century Gothic"/>
                <w:iCs/>
                <w:color w:val="000000"/>
              </w:rPr>
            </w:pPr>
            <w:r w:rsidRPr="000718D1">
              <w:rPr>
                <w:rFonts w:ascii="Century Gothic" w:eastAsia="Times New Roman" w:hAnsi="Century Gothic"/>
                <w:iCs/>
                <w:color w:val="000000"/>
              </w:rPr>
              <w:t>e</w:t>
            </w:r>
            <w:r w:rsidR="00E577D5" w:rsidRPr="000718D1">
              <w:rPr>
                <w:rFonts w:ascii="Century Gothic" w:eastAsia="Times New Roman" w:hAnsi="Century Gothic"/>
                <w:iCs/>
                <w:color w:val="000000"/>
              </w:rPr>
              <w:t xml:space="preserve">nsuring you comply with the Trust’s Staff </w:t>
            </w:r>
            <w:r w:rsidRPr="000718D1">
              <w:rPr>
                <w:rFonts w:ascii="Century Gothic" w:eastAsia="Times New Roman" w:hAnsi="Century Gothic"/>
                <w:iCs/>
                <w:color w:val="000000"/>
              </w:rPr>
              <w:t>B</w:t>
            </w:r>
            <w:r w:rsidR="00E577D5" w:rsidRPr="000718D1">
              <w:rPr>
                <w:rFonts w:ascii="Century Gothic" w:eastAsia="Times New Roman" w:hAnsi="Century Gothic"/>
                <w:iCs/>
                <w:color w:val="000000"/>
              </w:rPr>
              <w:t>ehaviour policy</w:t>
            </w:r>
            <w:r w:rsidRPr="000718D1">
              <w:rPr>
                <w:rFonts w:ascii="Century Gothic" w:eastAsia="Times New Roman" w:hAnsi="Century Gothic"/>
                <w:iCs/>
                <w:color w:val="000000"/>
              </w:rPr>
              <w:t xml:space="preserve">, </w:t>
            </w:r>
            <w:r w:rsidR="00E577D5" w:rsidRPr="000718D1">
              <w:rPr>
                <w:rFonts w:ascii="Century Gothic" w:eastAsia="Times New Roman" w:hAnsi="Century Gothic"/>
                <w:iCs/>
                <w:color w:val="000000"/>
              </w:rPr>
              <w:t>including outside of work where applicable.</w:t>
            </w:r>
          </w:p>
          <w:p w14:paraId="1063FFE6" w14:textId="177C9C67" w:rsidR="00E577D5" w:rsidRPr="007F4D73" w:rsidRDefault="00E577D5" w:rsidP="000718D1">
            <w:pPr>
              <w:spacing w:before="120" w:after="120" w:line="240" w:lineRule="auto"/>
              <w:rPr>
                <w:rFonts w:ascii="Century Gothic" w:eastAsia="Times New Roman" w:hAnsi="Century Gothic"/>
                <w:b/>
                <w:bCs/>
                <w:iCs/>
                <w:color w:val="000000"/>
              </w:rPr>
            </w:pPr>
            <w:r w:rsidRPr="007F4D73">
              <w:rPr>
                <w:rFonts w:ascii="Century Gothic" w:eastAsia="Times New Roman" w:hAnsi="Century Gothic"/>
                <w:b/>
                <w:bCs/>
                <w:iCs/>
                <w:color w:val="000000"/>
              </w:rPr>
              <w:t>Professional Development</w:t>
            </w:r>
          </w:p>
          <w:p w14:paraId="007F1C24" w14:textId="65A07335" w:rsidR="007F4D73" w:rsidRDefault="00E577D5" w:rsidP="000718D1">
            <w:pPr>
              <w:pStyle w:val="ListParagraph"/>
              <w:numPr>
                <w:ilvl w:val="0"/>
                <w:numId w:val="21"/>
              </w:numPr>
              <w:spacing w:after="0" w:line="240" w:lineRule="auto"/>
              <w:ind w:left="884" w:hanging="357"/>
              <w:rPr>
                <w:rFonts w:ascii="Century Gothic" w:hAnsi="Century Gothic"/>
              </w:rPr>
            </w:pPr>
            <w:r w:rsidRPr="000718D1">
              <w:rPr>
                <w:rFonts w:ascii="Century Gothic" w:hAnsi="Century Gothic"/>
              </w:rPr>
              <w:t>You are required to undertake professional development as part of your</w:t>
            </w:r>
            <w:r w:rsidR="00A17ABB" w:rsidRPr="000718D1">
              <w:rPr>
                <w:rFonts w:ascii="Century Gothic" w:hAnsi="Century Gothic"/>
              </w:rPr>
              <w:t xml:space="preserve"> </w:t>
            </w:r>
            <w:r w:rsidR="00EF3819" w:rsidRPr="000718D1">
              <w:rPr>
                <w:rFonts w:ascii="Century Gothic" w:hAnsi="Century Gothic"/>
              </w:rPr>
              <w:t>j</w:t>
            </w:r>
            <w:r w:rsidR="00A17ABB" w:rsidRPr="000718D1">
              <w:rPr>
                <w:rFonts w:ascii="Century Gothic" w:hAnsi="Century Gothic"/>
              </w:rPr>
              <w:t>ob description</w:t>
            </w:r>
            <w:r w:rsidRPr="000718D1">
              <w:rPr>
                <w:rFonts w:ascii="Century Gothic" w:hAnsi="Century Gothic"/>
              </w:rPr>
              <w:t xml:space="preserve">.    This includes contributing to regular </w:t>
            </w:r>
            <w:r w:rsidR="000718D1" w:rsidRPr="000718D1">
              <w:rPr>
                <w:rFonts w:ascii="Century Gothic" w:hAnsi="Century Gothic"/>
              </w:rPr>
              <w:t>‘</w:t>
            </w:r>
            <w:r w:rsidRPr="000718D1">
              <w:rPr>
                <w:rFonts w:ascii="Century Gothic" w:hAnsi="Century Gothic"/>
              </w:rPr>
              <w:t>check ins</w:t>
            </w:r>
            <w:r w:rsidR="000718D1" w:rsidRPr="000718D1">
              <w:rPr>
                <w:rFonts w:ascii="Century Gothic" w:hAnsi="Century Gothic"/>
              </w:rPr>
              <w:t>’</w:t>
            </w:r>
            <w:r w:rsidRPr="000718D1">
              <w:rPr>
                <w:rFonts w:ascii="Century Gothic" w:hAnsi="Century Gothic"/>
              </w:rPr>
              <w:t xml:space="preserve"> and </w:t>
            </w:r>
            <w:r w:rsidR="00EF3819" w:rsidRPr="000718D1">
              <w:rPr>
                <w:rFonts w:ascii="Century Gothic" w:hAnsi="Century Gothic"/>
              </w:rPr>
              <w:t>J</w:t>
            </w:r>
            <w:r w:rsidR="00A17ABB" w:rsidRPr="000718D1">
              <w:rPr>
                <w:rFonts w:ascii="Century Gothic" w:hAnsi="Century Gothic"/>
              </w:rPr>
              <w:t xml:space="preserve">ourney to </w:t>
            </w:r>
            <w:r w:rsidR="00EF3819" w:rsidRPr="000718D1">
              <w:rPr>
                <w:rFonts w:ascii="Century Gothic" w:hAnsi="Century Gothic"/>
              </w:rPr>
              <w:t>E</w:t>
            </w:r>
            <w:r w:rsidR="00A17ABB" w:rsidRPr="000718D1">
              <w:rPr>
                <w:rFonts w:ascii="Century Gothic" w:hAnsi="Century Gothic"/>
              </w:rPr>
              <w:t xml:space="preserve">xcellence </w:t>
            </w:r>
            <w:r w:rsidRPr="000718D1">
              <w:rPr>
                <w:rFonts w:ascii="Century Gothic" w:hAnsi="Century Gothic"/>
              </w:rPr>
              <w:t>reviews with your</w:t>
            </w:r>
            <w:r w:rsidR="000718D1" w:rsidRPr="000718D1">
              <w:rPr>
                <w:rFonts w:ascii="Century Gothic" w:hAnsi="Century Gothic"/>
              </w:rPr>
              <w:t xml:space="preserve"> J2E</w:t>
            </w:r>
            <w:r w:rsidRPr="000718D1">
              <w:rPr>
                <w:rFonts w:ascii="Century Gothic" w:hAnsi="Century Gothic"/>
              </w:rPr>
              <w:t xml:space="preserve"> reviewer</w:t>
            </w:r>
            <w:r w:rsidR="000718D1">
              <w:rPr>
                <w:rFonts w:ascii="Century Gothic" w:hAnsi="Century Gothic"/>
              </w:rPr>
              <w:t xml:space="preserve">, </w:t>
            </w:r>
            <w:r w:rsidRPr="000718D1">
              <w:rPr>
                <w:rFonts w:ascii="Century Gothic" w:hAnsi="Century Gothic"/>
              </w:rPr>
              <w:t xml:space="preserve">proactively </w:t>
            </w:r>
            <w:r w:rsidR="000718D1">
              <w:rPr>
                <w:rFonts w:ascii="Century Gothic" w:hAnsi="Century Gothic"/>
              </w:rPr>
              <w:t xml:space="preserve">seeking professional </w:t>
            </w:r>
            <w:r w:rsidRPr="000718D1">
              <w:rPr>
                <w:rFonts w:ascii="Century Gothic" w:hAnsi="Century Gothic"/>
              </w:rPr>
              <w:t>develop</w:t>
            </w:r>
            <w:r w:rsidR="000718D1">
              <w:rPr>
                <w:rFonts w:ascii="Century Gothic" w:hAnsi="Century Gothic"/>
              </w:rPr>
              <w:t xml:space="preserve">ment </w:t>
            </w:r>
            <w:r w:rsidRPr="000718D1">
              <w:rPr>
                <w:rFonts w:ascii="Century Gothic" w:hAnsi="Century Gothic"/>
              </w:rPr>
              <w:t>to improve your performance.</w:t>
            </w:r>
          </w:p>
          <w:p w14:paraId="5770A712" w14:textId="77777777" w:rsidR="000718D1" w:rsidRPr="000718D1" w:rsidRDefault="000718D1" w:rsidP="000718D1">
            <w:pPr>
              <w:pStyle w:val="ListParagraph"/>
              <w:spacing w:after="0" w:line="240" w:lineRule="auto"/>
              <w:ind w:left="884"/>
              <w:rPr>
                <w:rFonts w:ascii="Century Gothic" w:hAnsi="Century Gothic"/>
              </w:rPr>
            </w:pPr>
          </w:p>
          <w:p w14:paraId="0E9CBC97" w14:textId="4FB81752" w:rsidR="00907CDA" w:rsidRPr="00907CDA" w:rsidRDefault="00907CDA" w:rsidP="00907CDA">
            <w:pPr>
              <w:spacing w:after="120" w:line="240" w:lineRule="auto"/>
              <w:rPr>
                <w:rFonts w:ascii="Century Gothic" w:eastAsia="Times New Roman" w:hAnsi="Century Gothic"/>
                <w:iCs/>
                <w:color w:val="000000"/>
              </w:rPr>
            </w:pPr>
            <w:r w:rsidRPr="00EF3819">
              <w:rPr>
                <w:rFonts w:ascii="Century Gothic" w:hAnsi="Century Gothic"/>
              </w:rPr>
              <w:t>This job description is not a complete description of the role, as you are required to undertake any other reasonable duties as directed by the academy leader and the leadership team.</w:t>
            </w:r>
          </w:p>
        </w:tc>
      </w:tr>
    </w:tbl>
    <w:p w14:paraId="6A240C8F" w14:textId="77777777" w:rsidR="00396BE3" w:rsidRPr="00EF3819" w:rsidRDefault="00396BE3" w:rsidP="008308BA">
      <w:pPr>
        <w:spacing w:before="120" w:after="120" w:line="240" w:lineRule="auto"/>
        <w:contextualSpacing/>
        <w:rPr>
          <w:rFonts w:ascii="Century Gothic" w:eastAsia="Times New Roman" w:hAnsi="Century Gothic"/>
          <w:b/>
          <w:bCs/>
          <w:iCs/>
          <w:color w:val="000000"/>
        </w:rPr>
      </w:pPr>
    </w:p>
    <w:p w14:paraId="0402B062" w14:textId="77777777" w:rsidR="001B2020" w:rsidRPr="00EF3819" w:rsidRDefault="001B2020" w:rsidP="008308BA">
      <w:pPr>
        <w:spacing w:before="120" w:after="120" w:line="240" w:lineRule="auto"/>
        <w:contextualSpacing/>
        <w:jc w:val="both"/>
        <w:rPr>
          <w:rFonts w:ascii="Century Gothic" w:hAnsi="Century Gothic"/>
        </w:rPr>
      </w:pPr>
    </w:p>
    <w:p w14:paraId="763545F6" w14:textId="77777777" w:rsidR="001B2020" w:rsidRPr="00EF3819" w:rsidRDefault="001B2020" w:rsidP="008308BA">
      <w:pPr>
        <w:spacing w:before="120" w:after="120" w:line="240" w:lineRule="auto"/>
        <w:contextualSpacing/>
        <w:rPr>
          <w:rFonts w:ascii="Century Gothic" w:hAnsi="Century Gothic"/>
        </w:rPr>
      </w:pPr>
    </w:p>
    <w:p w14:paraId="74C9EE91" w14:textId="77777777" w:rsidR="008B4996" w:rsidRPr="00EF3819" w:rsidRDefault="008B4996" w:rsidP="008308BA">
      <w:pPr>
        <w:spacing w:before="120" w:after="120" w:line="240" w:lineRule="auto"/>
        <w:ind w:left="720"/>
        <w:contextualSpacing/>
        <w:rPr>
          <w:rFonts w:ascii="Century Gothic" w:hAnsi="Century Gothic"/>
        </w:rPr>
      </w:pPr>
    </w:p>
    <w:p w14:paraId="01D228CA" w14:textId="6E8F8DD2" w:rsidR="00320916" w:rsidRDefault="00320916" w:rsidP="008308BA">
      <w:pPr>
        <w:spacing w:before="120" w:after="120" w:line="240" w:lineRule="auto"/>
        <w:contextualSpacing/>
        <w:rPr>
          <w:rFonts w:ascii="Century Gothic" w:hAnsi="Century Gothic"/>
        </w:rPr>
      </w:pPr>
    </w:p>
    <w:p w14:paraId="2E0160A5" w14:textId="77777777" w:rsidR="00320916" w:rsidRPr="00320916" w:rsidRDefault="00320916" w:rsidP="00320916">
      <w:pPr>
        <w:rPr>
          <w:rFonts w:ascii="Century Gothic" w:hAnsi="Century Gothic"/>
        </w:rPr>
      </w:pPr>
    </w:p>
    <w:p w14:paraId="4E6F5323" w14:textId="77777777" w:rsidR="00320916" w:rsidRPr="00320916" w:rsidRDefault="00320916" w:rsidP="00320916">
      <w:pPr>
        <w:rPr>
          <w:rFonts w:ascii="Century Gothic" w:hAnsi="Century Gothic"/>
        </w:rPr>
      </w:pPr>
    </w:p>
    <w:p w14:paraId="55C85BAB" w14:textId="77777777" w:rsidR="00320916" w:rsidRPr="00320916" w:rsidRDefault="00320916" w:rsidP="00320916">
      <w:pPr>
        <w:rPr>
          <w:rFonts w:ascii="Century Gothic" w:hAnsi="Century Gothic"/>
        </w:rPr>
      </w:pPr>
    </w:p>
    <w:p w14:paraId="58275C78" w14:textId="77777777" w:rsidR="00320916" w:rsidRPr="00320916" w:rsidRDefault="00320916" w:rsidP="00320916">
      <w:pPr>
        <w:rPr>
          <w:rFonts w:ascii="Century Gothic" w:hAnsi="Century Gothic"/>
        </w:rPr>
      </w:pPr>
    </w:p>
    <w:p w14:paraId="75A206E4" w14:textId="77777777" w:rsidR="00320916" w:rsidRPr="00320916" w:rsidRDefault="00320916" w:rsidP="00320916">
      <w:pPr>
        <w:rPr>
          <w:rFonts w:ascii="Century Gothic" w:hAnsi="Century Gothic"/>
        </w:rPr>
      </w:pPr>
    </w:p>
    <w:p w14:paraId="6BED4B0E" w14:textId="77777777" w:rsidR="00320916" w:rsidRPr="00320916" w:rsidRDefault="00320916" w:rsidP="00320916">
      <w:pPr>
        <w:rPr>
          <w:rFonts w:ascii="Century Gothic" w:hAnsi="Century Gothic"/>
        </w:rPr>
      </w:pPr>
    </w:p>
    <w:p w14:paraId="0B66F532" w14:textId="77777777" w:rsidR="00320916" w:rsidRPr="00320916" w:rsidRDefault="00320916" w:rsidP="00320916">
      <w:pPr>
        <w:rPr>
          <w:rFonts w:ascii="Century Gothic" w:hAnsi="Century Gothic"/>
        </w:rPr>
      </w:pPr>
    </w:p>
    <w:p w14:paraId="30CC4285" w14:textId="77777777" w:rsidR="00320916" w:rsidRPr="00320916" w:rsidRDefault="00320916" w:rsidP="00320916">
      <w:pPr>
        <w:rPr>
          <w:rFonts w:ascii="Century Gothic" w:hAnsi="Century Gothic"/>
        </w:rPr>
      </w:pPr>
    </w:p>
    <w:p w14:paraId="2EBCAA98" w14:textId="77777777" w:rsidR="00320916" w:rsidRPr="00320916" w:rsidRDefault="00320916" w:rsidP="00320916">
      <w:pPr>
        <w:rPr>
          <w:rFonts w:ascii="Century Gothic" w:hAnsi="Century Gothic"/>
        </w:rPr>
      </w:pPr>
    </w:p>
    <w:p w14:paraId="0E9355C7" w14:textId="77777777" w:rsidR="00320916" w:rsidRPr="00320916" w:rsidRDefault="00320916" w:rsidP="00320916">
      <w:pPr>
        <w:rPr>
          <w:rFonts w:ascii="Century Gothic" w:hAnsi="Century Gothic"/>
        </w:rPr>
      </w:pPr>
    </w:p>
    <w:p w14:paraId="6B424B50" w14:textId="77777777" w:rsidR="00320916" w:rsidRPr="00320916" w:rsidRDefault="00320916" w:rsidP="00320916">
      <w:pPr>
        <w:rPr>
          <w:rFonts w:ascii="Century Gothic" w:hAnsi="Century Gothic"/>
        </w:rPr>
      </w:pPr>
    </w:p>
    <w:p w14:paraId="465B6C11" w14:textId="77777777" w:rsidR="00320916" w:rsidRPr="00320916" w:rsidRDefault="00320916" w:rsidP="00320916">
      <w:pPr>
        <w:rPr>
          <w:rFonts w:ascii="Century Gothic" w:hAnsi="Century Gothic"/>
        </w:rPr>
      </w:pPr>
    </w:p>
    <w:p w14:paraId="0B165091" w14:textId="77777777" w:rsidR="00320916" w:rsidRPr="00320916" w:rsidRDefault="00320916" w:rsidP="00320916">
      <w:pPr>
        <w:rPr>
          <w:rFonts w:ascii="Century Gothic" w:hAnsi="Century Gothic"/>
        </w:rPr>
      </w:pPr>
    </w:p>
    <w:p w14:paraId="14409E3D" w14:textId="721D7AA1" w:rsidR="00320916" w:rsidRDefault="00320916" w:rsidP="00320916">
      <w:pPr>
        <w:rPr>
          <w:rFonts w:ascii="Century Gothic" w:hAnsi="Century Gothic"/>
        </w:rPr>
      </w:pPr>
    </w:p>
    <w:p w14:paraId="6FF655EA" w14:textId="5BCD90A2" w:rsidR="00610996" w:rsidRPr="00320916" w:rsidRDefault="00320916" w:rsidP="00320916">
      <w:pPr>
        <w:tabs>
          <w:tab w:val="left" w:pos="960"/>
        </w:tabs>
        <w:rPr>
          <w:rFonts w:ascii="Century Gothic" w:hAnsi="Century Gothic"/>
        </w:rPr>
        <w:sectPr w:rsidR="00610996" w:rsidRPr="00320916" w:rsidSect="00CB3EFF">
          <w:headerReference w:type="default" r:id="rId8"/>
          <w:footerReference w:type="default" r:id="rId9"/>
          <w:pgSz w:w="11906" w:h="16838"/>
          <w:pgMar w:top="851" w:right="1134" w:bottom="567" w:left="1134" w:header="567" w:footer="340" w:gutter="0"/>
          <w:cols w:space="708"/>
          <w:docGrid w:linePitch="360"/>
        </w:sectPr>
      </w:pPr>
      <w:r>
        <w:rPr>
          <w:rFonts w:ascii="Century Gothic" w:hAnsi="Century Gothic"/>
        </w:rPr>
        <w:tab/>
      </w:r>
    </w:p>
    <w:p w14:paraId="76738773" w14:textId="78328FC8" w:rsidR="00E577D5" w:rsidRPr="008B7A7D" w:rsidRDefault="00E577D5" w:rsidP="00320916">
      <w:pPr>
        <w:spacing w:before="120" w:after="120" w:line="240" w:lineRule="auto"/>
        <w:contextualSpacing/>
        <w:jc w:val="center"/>
        <w:rPr>
          <w:rFonts w:ascii="Century Gothic" w:hAnsi="Century Gothic"/>
          <w:b/>
          <w:sz w:val="28"/>
          <w:szCs w:val="28"/>
        </w:rPr>
      </w:pPr>
      <w:r w:rsidRPr="008B7A7D">
        <w:rPr>
          <w:rFonts w:ascii="Century Gothic" w:hAnsi="Century Gothic"/>
          <w:b/>
          <w:sz w:val="28"/>
          <w:szCs w:val="28"/>
        </w:rPr>
        <w:lastRenderedPageBreak/>
        <w:t>Djanogly Learning Trust</w:t>
      </w:r>
    </w:p>
    <w:p w14:paraId="49203E37" w14:textId="77777777" w:rsidR="00E577D5" w:rsidRDefault="00E577D5" w:rsidP="00320916">
      <w:pPr>
        <w:spacing w:before="120" w:after="120" w:line="240" w:lineRule="auto"/>
        <w:ind w:left="2880" w:hanging="2880"/>
        <w:contextualSpacing/>
        <w:jc w:val="center"/>
        <w:rPr>
          <w:rFonts w:ascii="Century Gothic" w:hAnsi="Century Gothic"/>
          <w:b/>
          <w:sz w:val="28"/>
          <w:szCs w:val="28"/>
        </w:rPr>
      </w:pPr>
      <w:r w:rsidRPr="008B7A7D">
        <w:rPr>
          <w:rFonts w:ascii="Century Gothic" w:hAnsi="Century Gothic"/>
          <w:b/>
          <w:sz w:val="28"/>
          <w:szCs w:val="28"/>
        </w:rPr>
        <w:t>Person Specification</w:t>
      </w:r>
    </w:p>
    <w:p w14:paraId="74FFA310" w14:textId="77777777" w:rsidR="00783794" w:rsidRPr="00783794" w:rsidRDefault="00783794" w:rsidP="008308BA">
      <w:pPr>
        <w:spacing w:before="120" w:after="120" w:line="240" w:lineRule="auto"/>
        <w:ind w:left="2880" w:hanging="2880"/>
        <w:contextualSpacing/>
        <w:jc w:val="center"/>
        <w:rPr>
          <w:rFonts w:ascii="Century Gothic" w:hAnsi="Century Gothic"/>
          <w:b/>
          <w:sz w:val="24"/>
          <w:szCs w:val="24"/>
        </w:rPr>
      </w:pPr>
    </w:p>
    <w:p w14:paraId="0E1F89E9" w14:textId="77777777" w:rsidR="00842EE9" w:rsidRPr="00A84614" w:rsidRDefault="00842EE9" w:rsidP="00783794">
      <w:pPr>
        <w:spacing w:before="120" w:after="120" w:line="240" w:lineRule="auto"/>
        <w:contextualSpacing/>
        <w:jc w:val="center"/>
        <w:rPr>
          <w:rFonts w:ascii="Century Gothic" w:hAnsi="Century Gothic"/>
          <w:b/>
          <w:sz w:val="20"/>
          <w:szCs w:val="20"/>
        </w:rPr>
      </w:pPr>
      <w:r w:rsidRPr="00A84614">
        <w:rPr>
          <w:rFonts w:ascii="Century Gothic" w:hAnsi="Century Gothic"/>
          <w:sz w:val="20"/>
          <w:szCs w:val="20"/>
        </w:rPr>
        <w:t>In order to be considered for interview all essential criteria must be met.</w:t>
      </w:r>
    </w:p>
    <w:p w14:paraId="6AFA751A" w14:textId="77777777" w:rsidR="00610996" w:rsidRPr="00EF3819" w:rsidRDefault="00610996" w:rsidP="008308BA">
      <w:pPr>
        <w:spacing w:before="120" w:after="120" w:line="240" w:lineRule="auto"/>
        <w:contextualSpacing/>
        <w:jc w:val="center"/>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580"/>
      </w:tblGrid>
      <w:tr w:rsidR="00E577D5" w:rsidRPr="00CE1F13" w14:paraId="23577059" w14:textId="77777777" w:rsidTr="007F4D73">
        <w:trPr>
          <w:trHeight w:val="278"/>
        </w:trPr>
        <w:tc>
          <w:tcPr>
            <w:tcW w:w="3119" w:type="dxa"/>
            <w:vAlign w:val="center"/>
          </w:tcPr>
          <w:p w14:paraId="256B4EE6" w14:textId="77777777" w:rsidR="00E577D5" w:rsidRPr="00783794" w:rsidRDefault="00E577D5" w:rsidP="00783794">
            <w:pPr>
              <w:spacing w:before="120" w:after="120"/>
              <w:rPr>
                <w:rFonts w:ascii="Century Gothic" w:hAnsi="Century Gothic"/>
                <w:b/>
              </w:rPr>
            </w:pPr>
            <w:r w:rsidRPr="00783794">
              <w:rPr>
                <w:rFonts w:ascii="Century Gothic" w:hAnsi="Century Gothic"/>
                <w:b/>
              </w:rPr>
              <w:t>JOB TITLE</w:t>
            </w:r>
          </w:p>
        </w:tc>
        <w:tc>
          <w:tcPr>
            <w:tcW w:w="6662" w:type="dxa"/>
            <w:vAlign w:val="center"/>
          </w:tcPr>
          <w:p w14:paraId="489F539C" w14:textId="4624D8AA" w:rsidR="00E577D5" w:rsidRPr="0001183C" w:rsidRDefault="00E94BDF" w:rsidP="0001183C">
            <w:pPr>
              <w:spacing w:after="0" w:line="240" w:lineRule="auto"/>
              <w:contextualSpacing/>
              <w:rPr>
                <w:rFonts w:ascii="Century Gothic" w:hAnsi="Century Gothic"/>
                <w:b/>
                <w:color w:val="FF0000"/>
              </w:rPr>
            </w:pPr>
            <w:proofErr w:type="spellStart"/>
            <w:r w:rsidRPr="00E94BDF">
              <w:rPr>
                <w:rFonts w:ascii="Century Gothic" w:hAnsi="Century Gothic"/>
                <w:lang w:val="en-US"/>
              </w:rPr>
              <w:t>Behaviour</w:t>
            </w:r>
            <w:proofErr w:type="spellEnd"/>
            <w:r w:rsidRPr="00E94BDF">
              <w:rPr>
                <w:rFonts w:ascii="Century Gothic" w:hAnsi="Century Gothic"/>
                <w:lang w:val="en-US"/>
              </w:rPr>
              <w:t xml:space="preserve"> Manager</w:t>
            </w:r>
          </w:p>
        </w:tc>
      </w:tr>
    </w:tbl>
    <w:p w14:paraId="6C7DD6A7" w14:textId="77777777" w:rsidR="00E577D5" w:rsidRPr="00CE1F13" w:rsidRDefault="00E577D5" w:rsidP="008308BA">
      <w:pPr>
        <w:spacing w:before="120" w:after="120" w:line="240" w:lineRule="auto"/>
        <w:contextualSpacing/>
        <w:jc w:val="center"/>
        <w:rPr>
          <w:rFonts w:ascii="Century Gothic" w:hAnsi="Century Gothic"/>
          <w:b/>
          <w:u w:val="single"/>
        </w:rPr>
      </w:pPr>
    </w:p>
    <w:p w14:paraId="5BE7DB19" w14:textId="77777777" w:rsidR="0038523E" w:rsidRPr="00EF3819" w:rsidRDefault="0038523E" w:rsidP="0038523E">
      <w:pPr>
        <w:spacing w:before="120" w:after="120" w:line="240" w:lineRule="auto"/>
        <w:contextualSpacing/>
        <w:jc w:val="center"/>
        <w:rPr>
          <w:rFonts w:ascii="Century Gothic" w:hAnsi="Century Gothic"/>
          <w:b/>
          <w:u w:val="single"/>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134"/>
        <w:gridCol w:w="1276"/>
        <w:gridCol w:w="1276"/>
      </w:tblGrid>
      <w:tr w:rsidR="0038523E" w:rsidRPr="00EF3819" w14:paraId="0D9A5F49" w14:textId="77777777" w:rsidTr="00415EA5">
        <w:trPr>
          <w:trHeight w:val="655"/>
          <w:jc w:val="center"/>
        </w:trPr>
        <w:tc>
          <w:tcPr>
            <w:tcW w:w="5920" w:type="dxa"/>
          </w:tcPr>
          <w:p w14:paraId="68CD44EB" w14:textId="77777777" w:rsidR="0038523E" w:rsidRPr="00EF3819" w:rsidRDefault="0038523E" w:rsidP="000408C1">
            <w:pPr>
              <w:spacing w:before="120" w:after="120" w:line="240" w:lineRule="auto"/>
              <w:contextualSpacing/>
              <w:jc w:val="center"/>
              <w:rPr>
                <w:rFonts w:ascii="Century Gothic" w:hAnsi="Century Gothic"/>
                <w:b/>
              </w:rPr>
            </w:pPr>
          </w:p>
          <w:p w14:paraId="25D9C85C" w14:textId="3FD65D8C" w:rsidR="0038523E" w:rsidRPr="00EF3819" w:rsidRDefault="00320916" w:rsidP="000408C1">
            <w:pPr>
              <w:spacing w:before="120" w:after="120" w:line="240" w:lineRule="auto"/>
              <w:contextualSpacing/>
              <w:rPr>
                <w:rFonts w:ascii="Century Gothic" w:hAnsi="Century Gothic"/>
                <w:b/>
              </w:rPr>
            </w:pPr>
            <w:r>
              <w:rPr>
                <w:rFonts w:ascii="Century Gothic" w:hAnsi="Century Gothic"/>
                <w:b/>
              </w:rPr>
              <w:t>Requirements</w:t>
            </w:r>
          </w:p>
        </w:tc>
        <w:tc>
          <w:tcPr>
            <w:tcW w:w="1134" w:type="dxa"/>
            <w:vAlign w:val="center"/>
          </w:tcPr>
          <w:p w14:paraId="2EE834DC" w14:textId="77777777" w:rsidR="0038523E" w:rsidRPr="00EF3819" w:rsidRDefault="0038523E" w:rsidP="000408C1">
            <w:pPr>
              <w:spacing w:before="120" w:after="120" w:line="240" w:lineRule="auto"/>
              <w:contextualSpacing/>
              <w:jc w:val="center"/>
              <w:rPr>
                <w:rFonts w:ascii="Century Gothic" w:hAnsi="Century Gothic"/>
                <w:b/>
              </w:rPr>
            </w:pPr>
            <w:r w:rsidRPr="00EF3819">
              <w:rPr>
                <w:rFonts w:ascii="Century Gothic" w:hAnsi="Century Gothic"/>
                <w:b/>
              </w:rPr>
              <w:t>Essential</w:t>
            </w:r>
          </w:p>
        </w:tc>
        <w:tc>
          <w:tcPr>
            <w:tcW w:w="1276" w:type="dxa"/>
            <w:vAlign w:val="center"/>
          </w:tcPr>
          <w:p w14:paraId="1D40A1AF" w14:textId="77777777" w:rsidR="0038523E" w:rsidRPr="00EF3819" w:rsidRDefault="0038523E" w:rsidP="000408C1">
            <w:pPr>
              <w:spacing w:before="120" w:after="120" w:line="240" w:lineRule="auto"/>
              <w:contextualSpacing/>
              <w:jc w:val="center"/>
              <w:rPr>
                <w:rFonts w:ascii="Century Gothic" w:hAnsi="Century Gothic"/>
                <w:b/>
              </w:rPr>
            </w:pPr>
            <w:r w:rsidRPr="00EF3819">
              <w:rPr>
                <w:rFonts w:ascii="Century Gothic" w:hAnsi="Century Gothic"/>
                <w:b/>
              </w:rPr>
              <w:t>Desirable</w:t>
            </w:r>
          </w:p>
        </w:tc>
        <w:tc>
          <w:tcPr>
            <w:tcW w:w="1276" w:type="dxa"/>
          </w:tcPr>
          <w:p w14:paraId="53876E2C" w14:textId="77777777" w:rsidR="0038523E" w:rsidRPr="00EF3819" w:rsidRDefault="0038523E" w:rsidP="000408C1">
            <w:pPr>
              <w:spacing w:before="120" w:after="120" w:line="240" w:lineRule="auto"/>
              <w:contextualSpacing/>
              <w:jc w:val="center"/>
              <w:rPr>
                <w:rFonts w:ascii="Century Gothic" w:hAnsi="Century Gothic"/>
                <w:b/>
              </w:rPr>
            </w:pPr>
            <w:r w:rsidRPr="00EF3819">
              <w:rPr>
                <w:rFonts w:ascii="Century Gothic" w:hAnsi="Century Gothic"/>
                <w:b/>
              </w:rPr>
              <w:t>Short listing criteria</w:t>
            </w:r>
          </w:p>
        </w:tc>
      </w:tr>
      <w:tr w:rsidR="0038523E" w:rsidRPr="00E94BDF" w14:paraId="7CC8B101" w14:textId="77777777" w:rsidTr="002F4E75">
        <w:trPr>
          <w:trHeight w:val="447"/>
          <w:jc w:val="center"/>
        </w:trPr>
        <w:tc>
          <w:tcPr>
            <w:tcW w:w="9606" w:type="dxa"/>
            <w:gridSpan w:val="4"/>
            <w:vAlign w:val="center"/>
          </w:tcPr>
          <w:p w14:paraId="76462A10" w14:textId="4CF97000" w:rsidR="0038523E" w:rsidRPr="00E94BDF" w:rsidRDefault="00924289" w:rsidP="00924289">
            <w:pPr>
              <w:spacing w:after="0"/>
              <w:rPr>
                <w:rFonts w:ascii="Century Gothic" w:hAnsi="Century Gothic" w:cs="Arial"/>
                <w:b/>
                <w:lang w:eastAsia="en-GB"/>
              </w:rPr>
            </w:pPr>
            <w:r w:rsidRPr="00E94BDF">
              <w:rPr>
                <w:rFonts w:ascii="Century Gothic" w:hAnsi="Century Gothic" w:cs="Arial"/>
                <w:b/>
                <w:lang w:eastAsia="en-GB"/>
              </w:rPr>
              <w:t xml:space="preserve">Qualifications </w:t>
            </w:r>
          </w:p>
        </w:tc>
      </w:tr>
      <w:tr w:rsidR="0038523E" w:rsidRPr="00E94BDF" w14:paraId="6F16F50D" w14:textId="77777777" w:rsidTr="008E008A">
        <w:trPr>
          <w:trHeight w:val="421"/>
          <w:jc w:val="center"/>
        </w:trPr>
        <w:tc>
          <w:tcPr>
            <w:tcW w:w="5920" w:type="dxa"/>
            <w:vAlign w:val="center"/>
          </w:tcPr>
          <w:p w14:paraId="3A3B63AE" w14:textId="2E8B3591" w:rsidR="0038523E" w:rsidRPr="00E94BDF" w:rsidRDefault="00E94BDF" w:rsidP="008E008A">
            <w:pPr>
              <w:keepNext/>
              <w:spacing w:after="0"/>
              <w:outlineLvl w:val="0"/>
              <w:rPr>
                <w:rFonts w:ascii="Century Gothic" w:eastAsia="Times New Roman" w:hAnsi="Century Gothic" w:cs="Arial"/>
                <w:bCs/>
                <w:iCs/>
                <w:lang w:eastAsia="en-GB"/>
              </w:rPr>
            </w:pPr>
            <w:r w:rsidRPr="00E94BDF">
              <w:rPr>
                <w:rFonts w:ascii="Century Gothic" w:hAnsi="Century Gothic" w:cs="Arial"/>
              </w:rPr>
              <w:t xml:space="preserve">An educational professional, with an NVQ Level </w:t>
            </w:r>
            <w:r w:rsidR="00442A5A">
              <w:rPr>
                <w:rFonts w:ascii="Century Gothic" w:hAnsi="Century Gothic" w:cs="Arial"/>
              </w:rPr>
              <w:t>3</w:t>
            </w:r>
            <w:r w:rsidRPr="00E94BDF">
              <w:rPr>
                <w:rFonts w:ascii="Century Gothic" w:hAnsi="Century Gothic" w:cs="Arial"/>
              </w:rPr>
              <w:t xml:space="preserve"> or equivalent in a relevant discipline.</w:t>
            </w:r>
          </w:p>
        </w:tc>
        <w:tc>
          <w:tcPr>
            <w:tcW w:w="1134" w:type="dxa"/>
            <w:vAlign w:val="center"/>
          </w:tcPr>
          <w:p w14:paraId="136BEED8" w14:textId="06994585" w:rsidR="0038523E" w:rsidRPr="00E94BDF" w:rsidRDefault="004D20A2" w:rsidP="008E008A">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2EB685C6" w14:textId="77777777" w:rsidR="0038523E" w:rsidRPr="00E94BDF" w:rsidRDefault="0038523E" w:rsidP="008E008A">
            <w:pPr>
              <w:pStyle w:val="ListParagraph"/>
              <w:spacing w:before="120" w:after="120" w:line="240" w:lineRule="auto"/>
              <w:ind w:left="0"/>
              <w:jc w:val="center"/>
              <w:rPr>
                <w:rFonts w:ascii="Century Gothic" w:hAnsi="Century Gothic"/>
              </w:rPr>
            </w:pPr>
          </w:p>
        </w:tc>
        <w:tc>
          <w:tcPr>
            <w:tcW w:w="1276" w:type="dxa"/>
            <w:vAlign w:val="center"/>
          </w:tcPr>
          <w:p w14:paraId="2B36C457" w14:textId="539D2E16" w:rsidR="0038523E" w:rsidRPr="00E94BDF" w:rsidRDefault="004D20A2" w:rsidP="008E008A">
            <w:pPr>
              <w:pStyle w:val="ListParagraph"/>
              <w:spacing w:before="120" w:after="120" w:line="240" w:lineRule="auto"/>
              <w:ind w:left="0"/>
              <w:jc w:val="center"/>
              <w:rPr>
                <w:rFonts w:ascii="Century Gothic" w:hAnsi="Century Gothic"/>
              </w:rPr>
            </w:pPr>
            <w:r>
              <w:rPr>
                <w:rFonts w:ascii="Century Gothic" w:hAnsi="Century Gothic"/>
              </w:rPr>
              <w:t>X</w:t>
            </w:r>
          </w:p>
        </w:tc>
      </w:tr>
      <w:tr w:rsidR="00924289" w:rsidRPr="00E94BDF" w14:paraId="640076A0" w14:textId="77777777" w:rsidTr="00C0589D">
        <w:trPr>
          <w:trHeight w:val="400"/>
          <w:jc w:val="center"/>
        </w:trPr>
        <w:tc>
          <w:tcPr>
            <w:tcW w:w="9606" w:type="dxa"/>
            <w:gridSpan w:val="4"/>
            <w:vAlign w:val="center"/>
          </w:tcPr>
          <w:p w14:paraId="20D344BB" w14:textId="05C07CCA" w:rsidR="00924289" w:rsidRPr="00E94BDF" w:rsidRDefault="00924289" w:rsidP="00924289">
            <w:pPr>
              <w:pStyle w:val="ListParagraph"/>
              <w:spacing w:before="120" w:after="120" w:line="240" w:lineRule="auto"/>
              <w:ind w:left="0"/>
              <w:rPr>
                <w:rFonts w:ascii="Century Gothic" w:hAnsi="Century Gothic"/>
              </w:rPr>
            </w:pPr>
            <w:r w:rsidRPr="00E94BDF">
              <w:rPr>
                <w:rFonts w:ascii="Century Gothic" w:hAnsi="Century Gothic" w:cs="Arial"/>
                <w:b/>
                <w:lang w:eastAsia="en-GB"/>
              </w:rPr>
              <w:t>Experience</w:t>
            </w:r>
          </w:p>
        </w:tc>
      </w:tr>
      <w:tr w:rsidR="00E94BDF" w:rsidRPr="00E94BDF" w14:paraId="1743FD21" w14:textId="77777777" w:rsidTr="00DE0303">
        <w:trPr>
          <w:trHeight w:val="400"/>
          <w:jc w:val="center"/>
        </w:trPr>
        <w:tc>
          <w:tcPr>
            <w:tcW w:w="5920" w:type="dxa"/>
          </w:tcPr>
          <w:p w14:paraId="50C74CC0" w14:textId="329788B9"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Have relevant experience in a student service environment, ideally within the education sector.</w:t>
            </w:r>
          </w:p>
        </w:tc>
        <w:tc>
          <w:tcPr>
            <w:tcW w:w="1134" w:type="dxa"/>
            <w:vAlign w:val="center"/>
          </w:tcPr>
          <w:p w14:paraId="08D83586" w14:textId="34AE7048"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698A0C00"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6FFB5049" w14:textId="567B9DD3" w:rsidR="00E94BDF" w:rsidRPr="00E94BDF" w:rsidRDefault="004D20A2" w:rsidP="00E94BDF">
            <w:pPr>
              <w:pStyle w:val="ListParagraph"/>
              <w:spacing w:before="120" w:after="120" w:line="240" w:lineRule="auto"/>
              <w:ind w:left="0"/>
              <w:jc w:val="center"/>
              <w:rPr>
                <w:rFonts w:ascii="Century Gothic" w:hAnsi="Century Gothic"/>
              </w:rPr>
            </w:pPr>
            <w:r>
              <w:rPr>
                <w:rFonts w:ascii="Century Gothic" w:hAnsi="Century Gothic"/>
              </w:rPr>
              <w:t>X</w:t>
            </w:r>
          </w:p>
        </w:tc>
      </w:tr>
      <w:tr w:rsidR="00E94BDF" w:rsidRPr="00E94BDF" w14:paraId="125F447C" w14:textId="77777777" w:rsidTr="00DE0303">
        <w:trPr>
          <w:trHeight w:val="400"/>
          <w:jc w:val="center"/>
        </w:trPr>
        <w:tc>
          <w:tcPr>
            <w:tcW w:w="5920" w:type="dxa"/>
          </w:tcPr>
          <w:p w14:paraId="348D73E0" w14:textId="7A64F6D9"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 xml:space="preserve">Demonstrate a proven ability to work to a high level of accuracy with attention to detail at all times. </w:t>
            </w:r>
          </w:p>
        </w:tc>
        <w:tc>
          <w:tcPr>
            <w:tcW w:w="1134" w:type="dxa"/>
            <w:vAlign w:val="center"/>
          </w:tcPr>
          <w:p w14:paraId="31A31CB6" w14:textId="3CA65B53"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59913EC5"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3421DE70"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0028AE12" w14:textId="77777777" w:rsidTr="00DE0303">
        <w:trPr>
          <w:trHeight w:val="400"/>
          <w:jc w:val="center"/>
        </w:trPr>
        <w:tc>
          <w:tcPr>
            <w:tcW w:w="5920" w:type="dxa"/>
          </w:tcPr>
          <w:p w14:paraId="57DBEA38" w14:textId="0E5EEB48"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Have an ability to motivate and manage young people in challenging circumstances.</w:t>
            </w:r>
          </w:p>
        </w:tc>
        <w:tc>
          <w:tcPr>
            <w:tcW w:w="1134" w:type="dxa"/>
            <w:vAlign w:val="center"/>
          </w:tcPr>
          <w:p w14:paraId="2AB549A0" w14:textId="610BE54C"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07D64C74"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433FC300"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65AD9F83" w14:textId="77777777" w:rsidTr="00DE0303">
        <w:trPr>
          <w:trHeight w:val="400"/>
          <w:jc w:val="center"/>
        </w:trPr>
        <w:tc>
          <w:tcPr>
            <w:tcW w:w="5920" w:type="dxa"/>
          </w:tcPr>
          <w:p w14:paraId="6935C4FE" w14:textId="6A74D3CA"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Have the ability to support and motivate staff.</w:t>
            </w:r>
          </w:p>
        </w:tc>
        <w:tc>
          <w:tcPr>
            <w:tcW w:w="1134" w:type="dxa"/>
            <w:vAlign w:val="center"/>
          </w:tcPr>
          <w:p w14:paraId="4ED337BD" w14:textId="238A027C"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180E23FB"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7187113F"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3D2D7140" w14:textId="77777777" w:rsidTr="00DE0303">
        <w:trPr>
          <w:trHeight w:val="400"/>
          <w:jc w:val="center"/>
        </w:trPr>
        <w:tc>
          <w:tcPr>
            <w:tcW w:w="5920" w:type="dxa"/>
          </w:tcPr>
          <w:p w14:paraId="6B2A4A92" w14:textId="1EEDD3C9"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 xml:space="preserve">Willingness to work under reasonable pressure in order to raise student achievement.  </w:t>
            </w:r>
          </w:p>
        </w:tc>
        <w:tc>
          <w:tcPr>
            <w:tcW w:w="1134" w:type="dxa"/>
            <w:vAlign w:val="center"/>
          </w:tcPr>
          <w:p w14:paraId="507BB96D" w14:textId="7B7F6ADE"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35856423"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595F6EE0"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74D9989D" w14:textId="77777777" w:rsidTr="00DE0303">
        <w:trPr>
          <w:trHeight w:val="400"/>
          <w:jc w:val="center"/>
        </w:trPr>
        <w:tc>
          <w:tcPr>
            <w:tcW w:w="5920" w:type="dxa"/>
          </w:tcPr>
          <w:p w14:paraId="562F5495" w14:textId="24E292F9"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Demonstrate proficiency in use of ICT.</w:t>
            </w:r>
          </w:p>
        </w:tc>
        <w:tc>
          <w:tcPr>
            <w:tcW w:w="1134" w:type="dxa"/>
            <w:vAlign w:val="center"/>
          </w:tcPr>
          <w:p w14:paraId="70CCAD3F" w14:textId="3F597B72"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771F30E9"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02A4518F"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40D34018" w14:textId="77777777" w:rsidTr="00DE0303">
        <w:trPr>
          <w:trHeight w:val="400"/>
          <w:jc w:val="center"/>
        </w:trPr>
        <w:tc>
          <w:tcPr>
            <w:tcW w:w="5920" w:type="dxa"/>
          </w:tcPr>
          <w:p w14:paraId="5BE97813" w14:textId="232D22D7"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Demonstrate a confident approach to your work.</w:t>
            </w:r>
          </w:p>
        </w:tc>
        <w:tc>
          <w:tcPr>
            <w:tcW w:w="1134" w:type="dxa"/>
            <w:vAlign w:val="center"/>
          </w:tcPr>
          <w:p w14:paraId="26B04A4B" w14:textId="58B1024C"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541EED78"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418906B6"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2692683E" w14:textId="77777777" w:rsidTr="00DE0303">
        <w:trPr>
          <w:trHeight w:val="400"/>
          <w:jc w:val="center"/>
        </w:trPr>
        <w:tc>
          <w:tcPr>
            <w:tcW w:w="5920" w:type="dxa"/>
          </w:tcPr>
          <w:p w14:paraId="10E2D0C3" w14:textId="159E576B"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 xml:space="preserve">Have an ability to maintain appropriate confidentiality. </w:t>
            </w:r>
          </w:p>
        </w:tc>
        <w:tc>
          <w:tcPr>
            <w:tcW w:w="1134" w:type="dxa"/>
            <w:vAlign w:val="center"/>
          </w:tcPr>
          <w:p w14:paraId="686F7319" w14:textId="2DD7AE79"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169F7102"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7DBF14EB" w14:textId="77777777" w:rsidR="00E94BDF" w:rsidRPr="00E94BDF" w:rsidRDefault="00E94BDF" w:rsidP="00E94BDF">
            <w:pPr>
              <w:pStyle w:val="ListParagraph"/>
              <w:spacing w:before="120" w:after="120" w:line="240" w:lineRule="auto"/>
              <w:ind w:left="0"/>
              <w:jc w:val="center"/>
              <w:rPr>
                <w:rFonts w:ascii="Century Gothic" w:hAnsi="Century Gothic"/>
              </w:rPr>
            </w:pPr>
          </w:p>
        </w:tc>
      </w:tr>
      <w:tr w:rsidR="00E94BDF" w:rsidRPr="00E94BDF" w14:paraId="3C8441DF" w14:textId="77777777" w:rsidTr="00DE0303">
        <w:trPr>
          <w:trHeight w:val="400"/>
          <w:jc w:val="center"/>
        </w:trPr>
        <w:tc>
          <w:tcPr>
            <w:tcW w:w="5920" w:type="dxa"/>
          </w:tcPr>
          <w:p w14:paraId="59DDDE8A" w14:textId="768C5805" w:rsidR="00E94BDF" w:rsidRPr="00E94BDF" w:rsidRDefault="00E94BDF" w:rsidP="00E94BDF">
            <w:pPr>
              <w:keepNext/>
              <w:spacing w:after="0"/>
              <w:outlineLvl w:val="0"/>
              <w:rPr>
                <w:rFonts w:ascii="Century Gothic" w:eastAsia="Times New Roman" w:hAnsi="Century Gothic" w:cs="Arial"/>
                <w:iCs/>
                <w:lang w:eastAsia="en-GB"/>
              </w:rPr>
            </w:pPr>
            <w:r w:rsidRPr="00E94BDF">
              <w:rPr>
                <w:rFonts w:ascii="Century Gothic" w:hAnsi="Century Gothic" w:cs="Arial"/>
              </w:rPr>
              <w:t>Demonstrate a strong commitment to developing your own skills.</w:t>
            </w:r>
          </w:p>
        </w:tc>
        <w:tc>
          <w:tcPr>
            <w:tcW w:w="1134" w:type="dxa"/>
            <w:vAlign w:val="center"/>
          </w:tcPr>
          <w:p w14:paraId="2FAF36F7" w14:textId="520B005D" w:rsidR="00E94BDF" w:rsidRPr="00E94BDF" w:rsidRDefault="004D20A2" w:rsidP="00E94BDF">
            <w:pPr>
              <w:pStyle w:val="ListParagraph"/>
              <w:spacing w:after="0" w:line="240" w:lineRule="auto"/>
              <w:ind w:left="0"/>
              <w:jc w:val="center"/>
              <w:rPr>
                <w:rFonts w:ascii="Century Gothic" w:hAnsi="Century Gothic"/>
              </w:rPr>
            </w:pPr>
            <w:r>
              <w:rPr>
                <w:rFonts w:ascii="Century Gothic" w:hAnsi="Century Gothic"/>
              </w:rPr>
              <w:t>X</w:t>
            </w:r>
          </w:p>
        </w:tc>
        <w:tc>
          <w:tcPr>
            <w:tcW w:w="1276" w:type="dxa"/>
            <w:vAlign w:val="center"/>
          </w:tcPr>
          <w:p w14:paraId="6FDC6B9B" w14:textId="77777777" w:rsidR="00E94BDF" w:rsidRPr="00E94BDF" w:rsidRDefault="00E94BDF" w:rsidP="00E94BDF">
            <w:pPr>
              <w:pStyle w:val="ListParagraph"/>
              <w:spacing w:before="120" w:after="120" w:line="240" w:lineRule="auto"/>
              <w:ind w:left="0"/>
              <w:jc w:val="center"/>
              <w:rPr>
                <w:rFonts w:ascii="Century Gothic" w:hAnsi="Century Gothic"/>
              </w:rPr>
            </w:pPr>
          </w:p>
        </w:tc>
        <w:tc>
          <w:tcPr>
            <w:tcW w:w="1276" w:type="dxa"/>
            <w:vAlign w:val="center"/>
          </w:tcPr>
          <w:p w14:paraId="76191D41" w14:textId="1F98448F" w:rsidR="00E94BDF" w:rsidRPr="00E94BDF" w:rsidRDefault="004D20A2" w:rsidP="00E94BDF">
            <w:pPr>
              <w:pStyle w:val="ListParagraph"/>
              <w:spacing w:before="120" w:after="120" w:line="240" w:lineRule="auto"/>
              <w:ind w:left="0"/>
              <w:jc w:val="center"/>
              <w:rPr>
                <w:rFonts w:ascii="Century Gothic" w:hAnsi="Century Gothic"/>
              </w:rPr>
            </w:pPr>
            <w:r>
              <w:rPr>
                <w:rFonts w:ascii="Century Gothic" w:hAnsi="Century Gothic"/>
              </w:rPr>
              <w:t>X</w:t>
            </w:r>
          </w:p>
        </w:tc>
      </w:tr>
      <w:tr w:rsidR="00E94BDF" w:rsidRPr="00E94BDF" w14:paraId="3E63A4DF" w14:textId="77777777" w:rsidTr="00415EA5">
        <w:trPr>
          <w:trHeight w:val="335"/>
          <w:jc w:val="center"/>
        </w:trPr>
        <w:tc>
          <w:tcPr>
            <w:tcW w:w="9606" w:type="dxa"/>
            <w:gridSpan w:val="4"/>
            <w:vAlign w:val="center"/>
          </w:tcPr>
          <w:p w14:paraId="6563BD57" w14:textId="41AA739C" w:rsidR="00E94BDF" w:rsidRPr="00E94BDF" w:rsidRDefault="00E94BDF" w:rsidP="00E94BDF">
            <w:pPr>
              <w:spacing w:before="120" w:after="120" w:line="240" w:lineRule="auto"/>
              <w:contextualSpacing/>
              <w:rPr>
                <w:rFonts w:ascii="Century Gothic" w:hAnsi="Century Gothic" w:cs="Arial"/>
                <w:b/>
              </w:rPr>
            </w:pPr>
            <w:r w:rsidRPr="00E94BDF">
              <w:rPr>
                <w:rFonts w:ascii="Century Gothic" w:hAnsi="Century Gothic" w:cs="Arial"/>
                <w:b/>
              </w:rPr>
              <w:t xml:space="preserve">Organisational Skills </w:t>
            </w:r>
          </w:p>
        </w:tc>
      </w:tr>
      <w:tr w:rsidR="00E94BDF" w:rsidRPr="00E94BDF" w14:paraId="545DE60B" w14:textId="77777777" w:rsidTr="00415EA5">
        <w:trPr>
          <w:trHeight w:val="346"/>
          <w:jc w:val="center"/>
        </w:trPr>
        <w:tc>
          <w:tcPr>
            <w:tcW w:w="5920" w:type="dxa"/>
          </w:tcPr>
          <w:p w14:paraId="0FB8D8EE" w14:textId="44FA3888" w:rsidR="00E94BDF" w:rsidRPr="00E94BDF" w:rsidRDefault="00E94BDF" w:rsidP="00E94BDF">
            <w:pPr>
              <w:spacing w:before="120" w:after="120" w:line="240" w:lineRule="auto"/>
              <w:contextualSpacing/>
              <w:rPr>
                <w:rFonts w:ascii="Century Gothic" w:hAnsi="Century Gothic" w:cs="Arial"/>
              </w:rPr>
            </w:pPr>
            <w:r w:rsidRPr="00E94BDF">
              <w:rPr>
                <w:rFonts w:ascii="Century Gothic" w:hAnsi="Century Gothic" w:cs="Arial"/>
              </w:rPr>
              <w:t xml:space="preserve">Demonstrate an ability to organise yourself and others effectively and efficiently.  </w:t>
            </w:r>
          </w:p>
        </w:tc>
        <w:tc>
          <w:tcPr>
            <w:tcW w:w="1134" w:type="dxa"/>
          </w:tcPr>
          <w:p w14:paraId="4166D4BD" w14:textId="4E6A3E19"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20FC2BEE"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052E1811"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3EDB7399" w14:textId="77777777" w:rsidTr="00415EA5">
        <w:trPr>
          <w:trHeight w:val="428"/>
          <w:jc w:val="center"/>
        </w:trPr>
        <w:tc>
          <w:tcPr>
            <w:tcW w:w="5920" w:type="dxa"/>
          </w:tcPr>
          <w:p w14:paraId="314F11BC" w14:textId="4E579664" w:rsidR="00E94BDF" w:rsidRPr="00E94BDF" w:rsidRDefault="00E94BDF" w:rsidP="00E94BDF">
            <w:pPr>
              <w:spacing w:before="120" w:after="120" w:line="240" w:lineRule="auto"/>
              <w:contextualSpacing/>
              <w:rPr>
                <w:rFonts w:ascii="Century Gothic" w:hAnsi="Century Gothic" w:cs="Arial"/>
              </w:rPr>
            </w:pPr>
            <w:r w:rsidRPr="00E94BDF">
              <w:rPr>
                <w:rFonts w:ascii="Century Gothic" w:hAnsi="Century Gothic" w:cs="Arial"/>
              </w:rPr>
              <w:t>Have an ability to work to deadlines.</w:t>
            </w:r>
          </w:p>
        </w:tc>
        <w:tc>
          <w:tcPr>
            <w:tcW w:w="1134" w:type="dxa"/>
          </w:tcPr>
          <w:p w14:paraId="416815B0" w14:textId="24AA03D0"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5114EA36"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2A69FB53"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1946AEE4" w14:textId="77777777" w:rsidTr="00415EA5">
        <w:trPr>
          <w:trHeight w:val="428"/>
          <w:jc w:val="center"/>
        </w:trPr>
        <w:tc>
          <w:tcPr>
            <w:tcW w:w="5920" w:type="dxa"/>
          </w:tcPr>
          <w:p w14:paraId="03EE8343" w14:textId="11316421"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Have an ability to prioritise tasks.</w:t>
            </w:r>
          </w:p>
        </w:tc>
        <w:tc>
          <w:tcPr>
            <w:tcW w:w="1134" w:type="dxa"/>
          </w:tcPr>
          <w:p w14:paraId="702E4A2C" w14:textId="34A6445D"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3AE079F6"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50B3B57F"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5ADFFC93" w14:textId="77777777" w:rsidTr="00415EA5">
        <w:trPr>
          <w:trHeight w:val="423"/>
          <w:jc w:val="center"/>
        </w:trPr>
        <w:tc>
          <w:tcPr>
            <w:tcW w:w="5920" w:type="dxa"/>
          </w:tcPr>
          <w:p w14:paraId="47B02DEE" w14:textId="2EDB0BBF"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Demonstrate an ability to work on your own initiative and with minimal supervision when required.</w:t>
            </w:r>
          </w:p>
        </w:tc>
        <w:tc>
          <w:tcPr>
            <w:tcW w:w="1134" w:type="dxa"/>
          </w:tcPr>
          <w:p w14:paraId="4CDED9C7" w14:textId="37F3C10F"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1C558ABA"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18B7B679"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1AA3B96E" w14:textId="77777777" w:rsidTr="00415EA5">
        <w:trPr>
          <w:trHeight w:val="415"/>
          <w:jc w:val="center"/>
        </w:trPr>
        <w:tc>
          <w:tcPr>
            <w:tcW w:w="5920" w:type="dxa"/>
          </w:tcPr>
          <w:p w14:paraId="5DE96B38" w14:textId="245E7C59"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Demonstrate a problem solving approach to tasks.</w:t>
            </w:r>
          </w:p>
        </w:tc>
        <w:tc>
          <w:tcPr>
            <w:tcW w:w="1134" w:type="dxa"/>
          </w:tcPr>
          <w:p w14:paraId="5EC318AF" w14:textId="2BD1F07E"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7D96ED81"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22225857"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465B2F68" w14:textId="77777777" w:rsidTr="00E94BDF">
        <w:trPr>
          <w:trHeight w:val="415"/>
          <w:jc w:val="center"/>
        </w:trPr>
        <w:tc>
          <w:tcPr>
            <w:tcW w:w="9606" w:type="dxa"/>
            <w:gridSpan w:val="4"/>
            <w:vAlign w:val="center"/>
          </w:tcPr>
          <w:p w14:paraId="45075BD7" w14:textId="2AD74BB7" w:rsidR="00E94BDF" w:rsidRPr="00E94BDF" w:rsidRDefault="00E94BDF" w:rsidP="00E94BDF">
            <w:pPr>
              <w:spacing w:before="120" w:after="120" w:line="240" w:lineRule="auto"/>
              <w:contextualSpacing/>
              <w:rPr>
                <w:rFonts w:ascii="Century Gothic" w:hAnsi="Century Gothic" w:cs="Arial"/>
              </w:rPr>
            </w:pPr>
            <w:r w:rsidRPr="00E94BDF">
              <w:rPr>
                <w:rFonts w:ascii="Century Gothic" w:hAnsi="Century Gothic" w:cs="Arial"/>
                <w:b/>
              </w:rPr>
              <w:t>Team Work</w:t>
            </w:r>
          </w:p>
        </w:tc>
      </w:tr>
      <w:tr w:rsidR="00E94BDF" w:rsidRPr="00E94BDF" w14:paraId="427E988F" w14:textId="77777777" w:rsidTr="00415EA5">
        <w:trPr>
          <w:trHeight w:val="415"/>
          <w:jc w:val="center"/>
        </w:trPr>
        <w:tc>
          <w:tcPr>
            <w:tcW w:w="5920" w:type="dxa"/>
          </w:tcPr>
          <w:p w14:paraId="1AC9D576" w14:textId="754A37AA"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Be prepared to work with other staff or alone when required.</w:t>
            </w:r>
          </w:p>
        </w:tc>
        <w:tc>
          <w:tcPr>
            <w:tcW w:w="1134" w:type="dxa"/>
          </w:tcPr>
          <w:p w14:paraId="4C0EC7D7" w14:textId="6AA9D625"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6E1550E1"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42CCB668"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70ACFE0A" w14:textId="77777777" w:rsidTr="00415EA5">
        <w:trPr>
          <w:trHeight w:val="415"/>
          <w:jc w:val="center"/>
        </w:trPr>
        <w:tc>
          <w:tcPr>
            <w:tcW w:w="5920" w:type="dxa"/>
          </w:tcPr>
          <w:p w14:paraId="2391AD81" w14:textId="3B4674D0"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Maintain good working relations with others by use of effective interpersonal skills.</w:t>
            </w:r>
          </w:p>
        </w:tc>
        <w:tc>
          <w:tcPr>
            <w:tcW w:w="1134" w:type="dxa"/>
          </w:tcPr>
          <w:p w14:paraId="26BA0049" w14:textId="322B827C" w:rsidR="00E94BDF" w:rsidRPr="00E94BDF" w:rsidRDefault="004D20A2" w:rsidP="004D20A2">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48A9C2DE"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33A58A07"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42448A1E" w14:textId="77777777" w:rsidTr="00415EA5">
        <w:trPr>
          <w:trHeight w:val="415"/>
          <w:jc w:val="center"/>
        </w:trPr>
        <w:tc>
          <w:tcPr>
            <w:tcW w:w="5920" w:type="dxa"/>
          </w:tcPr>
          <w:p w14:paraId="6792FD9C" w14:textId="18FC1360"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lastRenderedPageBreak/>
              <w:t>Demonstrate honesty and integrity in the performance of your duties.</w:t>
            </w:r>
          </w:p>
        </w:tc>
        <w:tc>
          <w:tcPr>
            <w:tcW w:w="1134" w:type="dxa"/>
          </w:tcPr>
          <w:p w14:paraId="0D1842E9" w14:textId="2FB9AF56"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76CB9412"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7AFC75EA"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28A2B2D3" w14:textId="77777777" w:rsidTr="00415EA5">
        <w:trPr>
          <w:trHeight w:val="415"/>
          <w:jc w:val="center"/>
        </w:trPr>
        <w:tc>
          <w:tcPr>
            <w:tcW w:w="5920" w:type="dxa"/>
          </w:tcPr>
          <w:p w14:paraId="19ECFCF7" w14:textId="19800C1D"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Maintain a high level of interaction with leaders at all levels.</w:t>
            </w:r>
          </w:p>
        </w:tc>
        <w:tc>
          <w:tcPr>
            <w:tcW w:w="1134" w:type="dxa"/>
          </w:tcPr>
          <w:p w14:paraId="33B142E8" w14:textId="2BCE02EF"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32609A72"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3F11CAED"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4584C392" w14:textId="77777777" w:rsidTr="00415EA5">
        <w:trPr>
          <w:trHeight w:val="415"/>
          <w:jc w:val="center"/>
        </w:trPr>
        <w:tc>
          <w:tcPr>
            <w:tcW w:w="5920" w:type="dxa"/>
          </w:tcPr>
          <w:p w14:paraId="737118CC" w14:textId="605D7DE3" w:rsidR="00E94BDF" w:rsidRPr="00E94BDF" w:rsidRDefault="00E94BDF" w:rsidP="00E94BDF">
            <w:pPr>
              <w:spacing w:before="120" w:after="120" w:line="240" w:lineRule="auto"/>
              <w:contextualSpacing/>
              <w:rPr>
                <w:rFonts w:ascii="Century Gothic" w:hAnsi="Century Gothic"/>
              </w:rPr>
            </w:pPr>
            <w:r w:rsidRPr="00E94BDF">
              <w:rPr>
                <w:rFonts w:ascii="Century Gothic" w:hAnsi="Century Gothic" w:cs="Arial"/>
              </w:rPr>
              <w:t>Demonstrate an ability to adapt to a constantly changing and growing environment.</w:t>
            </w:r>
          </w:p>
        </w:tc>
        <w:tc>
          <w:tcPr>
            <w:tcW w:w="1134" w:type="dxa"/>
          </w:tcPr>
          <w:p w14:paraId="54D14BE2" w14:textId="713CBD05"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7C590E04"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7F7BA563"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5AD8314B" w14:textId="77777777" w:rsidTr="00E94BDF">
        <w:trPr>
          <w:trHeight w:val="415"/>
          <w:jc w:val="center"/>
        </w:trPr>
        <w:tc>
          <w:tcPr>
            <w:tcW w:w="9606" w:type="dxa"/>
            <w:gridSpan w:val="4"/>
            <w:vAlign w:val="center"/>
          </w:tcPr>
          <w:p w14:paraId="10990EC4" w14:textId="56C8DE3E" w:rsidR="00E94BDF" w:rsidRPr="00E94BDF" w:rsidRDefault="00E94BDF" w:rsidP="00E94BDF">
            <w:pPr>
              <w:spacing w:before="120" w:after="120" w:line="240" w:lineRule="auto"/>
              <w:contextualSpacing/>
              <w:rPr>
                <w:rFonts w:ascii="Century Gothic" w:hAnsi="Century Gothic" w:cs="Arial"/>
                <w:b/>
              </w:rPr>
            </w:pPr>
            <w:r w:rsidRPr="00E94BDF">
              <w:rPr>
                <w:rFonts w:ascii="Century Gothic" w:hAnsi="Century Gothic"/>
                <w:b/>
              </w:rPr>
              <w:t>Other</w:t>
            </w:r>
          </w:p>
        </w:tc>
      </w:tr>
      <w:tr w:rsidR="00E94BDF" w:rsidRPr="00E94BDF" w14:paraId="1461892C" w14:textId="77777777" w:rsidTr="00415EA5">
        <w:trPr>
          <w:trHeight w:val="415"/>
          <w:jc w:val="center"/>
        </w:trPr>
        <w:tc>
          <w:tcPr>
            <w:tcW w:w="5920" w:type="dxa"/>
          </w:tcPr>
          <w:p w14:paraId="3E4B8CCA" w14:textId="5C910024" w:rsidR="00E94BDF" w:rsidRPr="007A2A54" w:rsidRDefault="00E94BDF" w:rsidP="00E94BDF">
            <w:pPr>
              <w:spacing w:before="120" w:after="120" w:line="240" w:lineRule="auto"/>
              <w:contextualSpacing/>
              <w:rPr>
                <w:rFonts w:ascii="Century Gothic" w:hAnsi="Century Gothic"/>
                <w:highlight w:val="yellow"/>
              </w:rPr>
            </w:pPr>
            <w:r w:rsidRPr="004D20A2">
              <w:rPr>
                <w:rFonts w:ascii="Century Gothic" w:hAnsi="Century Gothic" w:cs="Arial"/>
              </w:rPr>
              <w:t>Have an ability to work flexibly and outside of normal Academy hours when reasonably required to do so.</w:t>
            </w:r>
          </w:p>
        </w:tc>
        <w:tc>
          <w:tcPr>
            <w:tcW w:w="1134" w:type="dxa"/>
          </w:tcPr>
          <w:p w14:paraId="7365003D" w14:textId="40411FED" w:rsidR="00E94BDF" w:rsidRPr="00E94BDF" w:rsidRDefault="004D20A2" w:rsidP="00E94BDF">
            <w:pPr>
              <w:spacing w:before="120" w:after="120" w:line="240" w:lineRule="auto"/>
              <w:contextualSpacing/>
              <w:jc w:val="center"/>
              <w:rPr>
                <w:rFonts w:ascii="Century Gothic" w:hAnsi="Century Gothic" w:cs="Arial"/>
              </w:rPr>
            </w:pPr>
            <w:r>
              <w:rPr>
                <w:rFonts w:ascii="Century Gothic" w:hAnsi="Century Gothic" w:cs="Arial"/>
              </w:rPr>
              <w:t>X</w:t>
            </w:r>
          </w:p>
        </w:tc>
        <w:tc>
          <w:tcPr>
            <w:tcW w:w="1276" w:type="dxa"/>
          </w:tcPr>
          <w:p w14:paraId="04C722B8" w14:textId="77777777" w:rsidR="00E94BDF" w:rsidRPr="00E94BDF" w:rsidRDefault="00E94BDF" w:rsidP="00E94BDF">
            <w:pPr>
              <w:spacing w:before="120" w:after="120" w:line="240" w:lineRule="auto"/>
              <w:contextualSpacing/>
              <w:jc w:val="center"/>
              <w:rPr>
                <w:rFonts w:ascii="Century Gothic" w:hAnsi="Century Gothic" w:cs="Arial"/>
              </w:rPr>
            </w:pPr>
          </w:p>
        </w:tc>
        <w:tc>
          <w:tcPr>
            <w:tcW w:w="1276" w:type="dxa"/>
          </w:tcPr>
          <w:p w14:paraId="668B9860" w14:textId="77777777" w:rsidR="00E94BDF" w:rsidRPr="00E94BDF" w:rsidRDefault="00E94BDF" w:rsidP="00E94BDF">
            <w:pPr>
              <w:spacing w:before="120" w:after="120" w:line="240" w:lineRule="auto"/>
              <w:contextualSpacing/>
              <w:jc w:val="center"/>
              <w:rPr>
                <w:rFonts w:ascii="Century Gothic" w:hAnsi="Century Gothic" w:cs="Arial"/>
              </w:rPr>
            </w:pPr>
          </w:p>
        </w:tc>
      </w:tr>
      <w:tr w:rsidR="00E94BDF" w:rsidRPr="00E94BDF" w14:paraId="1CAD3906" w14:textId="77777777" w:rsidTr="00415EA5">
        <w:trPr>
          <w:jc w:val="center"/>
        </w:trPr>
        <w:tc>
          <w:tcPr>
            <w:tcW w:w="9606" w:type="dxa"/>
            <w:gridSpan w:val="4"/>
          </w:tcPr>
          <w:p w14:paraId="160D70CD" w14:textId="77777777" w:rsidR="00E94BDF" w:rsidRPr="00E94BDF" w:rsidRDefault="00E94BDF" w:rsidP="00E94BDF">
            <w:pPr>
              <w:pStyle w:val="ListParagraph"/>
              <w:spacing w:before="120" w:after="120" w:line="240" w:lineRule="auto"/>
              <w:ind w:left="0"/>
              <w:rPr>
                <w:rFonts w:ascii="Century Gothic" w:hAnsi="Century Gothic" w:cs="Verdana"/>
              </w:rPr>
            </w:pPr>
            <w:r w:rsidRPr="00E94BDF">
              <w:rPr>
                <w:rFonts w:ascii="Century Gothic" w:hAnsi="Century Gothic" w:cs="Verdana"/>
                <w:b/>
              </w:rPr>
              <w:t xml:space="preserve">Personal Qualities </w:t>
            </w:r>
          </w:p>
        </w:tc>
      </w:tr>
      <w:tr w:rsidR="00E94BDF" w:rsidRPr="00E94BDF" w14:paraId="774CB0AA" w14:textId="77777777" w:rsidTr="00415EA5">
        <w:trPr>
          <w:jc w:val="center"/>
        </w:trPr>
        <w:tc>
          <w:tcPr>
            <w:tcW w:w="5920" w:type="dxa"/>
          </w:tcPr>
          <w:p w14:paraId="3C7158C5" w14:textId="77777777" w:rsidR="00E94BDF" w:rsidRPr="00E94BDF" w:rsidRDefault="00E94BDF" w:rsidP="00E94BDF">
            <w:pPr>
              <w:spacing w:before="120" w:after="0"/>
              <w:rPr>
                <w:rFonts w:ascii="Century Gothic" w:hAnsi="Century Gothic"/>
              </w:rPr>
            </w:pPr>
            <w:r w:rsidRPr="00E94BDF">
              <w:rPr>
                <w:rFonts w:ascii="Century Gothic" w:hAnsi="Century Gothic"/>
              </w:rPr>
              <w:t>Belief in the values and behaviours of DLT</w:t>
            </w:r>
          </w:p>
        </w:tc>
        <w:tc>
          <w:tcPr>
            <w:tcW w:w="1134" w:type="dxa"/>
            <w:vAlign w:val="center"/>
          </w:tcPr>
          <w:p w14:paraId="6367633E" w14:textId="77777777" w:rsidR="00E94BDF" w:rsidRPr="00E94BDF" w:rsidRDefault="00E94BDF" w:rsidP="00E94BDF">
            <w:pPr>
              <w:spacing w:before="120" w:after="0"/>
              <w:jc w:val="center"/>
              <w:rPr>
                <w:rFonts w:ascii="Century Gothic" w:hAnsi="Century Gothic"/>
              </w:rPr>
            </w:pPr>
            <w:r w:rsidRPr="00E94BDF">
              <w:rPr>
                <w:rFonts w:ascii="Century Gothic" w:hAnsi="Century Gothic"/>
              </w:rPr>
              <w:t>X</w:t>
            </w:r>
          </w:p>
        </w:tc>
        <w:tc>
          <w:tcPr>
            <w:tcW w:w="1276" w:type="dxa"/>
            <w:vAlign w:val="center"/>
          </w:tcPr>
          <w:p w14:paraId="10572E06" w14:textId="77777777" w:rsidR="00E94BDF" w:rsidRPr="00E94BDF" w:rsidRDefault="00E94BDF" w:rsidP="00E94BDF">
            <w:pPr>
              <w:jc w:val="center"/>
              <w:rPr>
                <w:rFonts w:ascii="Century Gothic" w:hAnsi="Century Gothic"/>
              </w:rPr>
            </w:pPr>
          </w:p>
        </w:tc>
        <w:tc>
          <w:tcPr>
            <w:tcW w:w="1276" w:type="dxa"/>
            <w:vAlign w:val="center"/>
          </w:tcPr>
          <w:p w14:paraId="7B8D5040" w14:textId="77777777" w:rsidR="00E94BDF" w:rsidRPr="00E94BDF" w:rsidRDefault="00E94BDF" w:rsidP="00E94BDF">
            <w:pPr>
              <w:jc w:val="center"/>
              <w:rPr>
                <w:rFonts w:ascii="Century Gothic" w:hAnsi="Century Gothic"/>
              </w:rPr>
            </w:pPr>
          </w:p>
        </w:tc>
      </w:tr>
      <w:tr w:rsidR="00E94BDF" w:rsidRPr="00E94BDF" w14:paraId="38D44FE7" w14:textId="77777777" w:rsidTr="00415EA5">
        <w:trPr>
          <w:trHeight w:val="429"/>
          <w:jc w:val="center"/>
        </w:trPr>
        <w:tc>
          <w:tcPr>
            <w:tcW w:w="5920" w:type="dxa"/>
          </w:tcPr>
          <w:p w14:paraId="54226F0E" w14:textId="77777777" w:rsidR="00E94BDF" w:rsidRPr="00E94BDF" w:rsidRDefault="00E94BDF" w:rsidP="00E94BDF">
            <w:pPr>
              <w:spacing w:before="120" w:after="0"/>
              <w:rPr>
                <w:rFonts w:ascii="Century Gothic" w:hAnsi="Century Gothic"/>
              </w:rPr>
            </w:pPr>
            <w:r w:rsidRPr="00E94BDF">
              <w:rPr>
                <w:rFonts w:ascii="Century Gothic" w:hAnsi="Century Gothic"/>
              </w:rPr>
              <w:t>Evidence of continuing professional development</w:t>
            </w:r>
          </w:p>
        </w:tc>
        <w:tc>
          <w:tcPr>
            <w:tcW w:w="1134" w:type="dxa"/>
            <w:vAlign w:val="center"/>
          </w:tcPr>
          <w:p w14:paraId="480B4B52" w14:textId="77777777" w:rsidR="00E94BDF" w:rsidRPr="00E94BDF" w:rsidRDefault="00E94BDF" w:rsidP="00E94BDF">
            <w:pPr>
              <w:spacing w:before="120" w:after="0"/>
              <w:jc w:val="center"/>
              <w:rPr>
                <w:rFonts w:ascii="Century Gothic" w:hAnsi="Century Gothic"/>
              </w:rPr>
            </w:pPr>
            <w:r w:rsidRPr="00E94BDF">
              <w:rPr>
                <w:rFonts w:ascii="Century Gothic" w:hAnsi="Century Gothic"/>
              </w:rPr>
              <w:t>X</w:t>
            </w:r>
          </w:p>
        </w:tc>
        <w:tc>
          <w:tcPr>
            <w:tcW w:w="1276" w:type="dxa"/>
            <w:vAlign w:val="center"/>
          </w:tcPr>
          <w:p w14:paraId="74555D75" w14:textId="77777777" w:rsidR="00E94BDF" w:rsidRPr="00E94BDF" w:rsidRDefault="00E94BDF" w:rsidP="00E94BDF">
            <w:pPr>
              <w:jc w:val="center"/>
              <w:rPr>
                <w:rFonts w:ascii="Century Gothic" w:hAnsi="Century Gothic"/>
              </w:rPr>
            </w:pPr>
          </w:p>
        </w:tc>
        <w:tc>
          <w:tcPr>
            <w:tcW w:w="1276" w:type="dxa"/>
            <w:vAlign w:val="center"/>
          </w:tcPr>
          <w:p w14:paraId="09EF3516" w14:textId="59A2EC75" w:rsidR="00E94BDF" w:rsidRPr="00E94BDF" w:rsidRDefault="004D20A2" w:rsidP="00E94BDF">
            <w:pPr>
              <w:jc w:val="center"/>
              <w:rPr>
                <w:rFonts w:ascii="Century Gothic" w:hAnsi="Century Gothic"/>
              </w:rPr>
            </w:pPr>
            <w:r>
              <w:rPr>
                <w:rFonts w:ascii="Century Gothic" w:hAnsi="Century Gothic"/>
              </w:rPr>
              <w:t>X</w:t>
            </w:r>
          </w:p>
        </w:tc>
      </w:tr>
      <w:tr w:rsidR="00E94BDF" w:rsidRPr="00E94BDF" w14:paraId="650D9AD3" w14:textId="77777777" w:rsidTr="00415EA5">
        <w:trPr>
          <w:trHeight w:val="429"/>
          <w:jc w:val="center"/>
        </w:trPr>
        <w:tc>
          <w:tcPr>
            <w:tcW w:w="5920" w:type="dxa"/>
          </w:tcPr>
          <w:p w14:paraId="440A32A0" w14:textId="52ADEA1E" w:rsidR="00E94BDF" w:rsidRPr="00E94BDF" w:rsidRDefault="00E94BDF" w:rsidP="00E94BDF">
            <w:pPr>
              <w:spacing w:before="120" w:after="0"/>
              <w:rPr>
                <w:rFonts w:ascii="Century Gothic" w:hAnsi="Century Gothic"/>
              </w:rPr>
            </w:pPr>
            <w:r w:rsidRPr="00E94BDF">
              <w:rPr>
                <w:rFonts w:ascii="Century Gothic" w:hAnsi="Century Gothic"/>
              </w:rPr>
              <w:t>Commitment to equal opportunities and diversity in the performance of duties</w:t>
            </w:r>
          </w:p>
        </w:tc>
        <w:tc>
          <w:tcPr>
            <w:tcW w:w="1134" w:type="dxa"/>
            <w:vAlign w:val="center"/>
          </w:tcPr>
          <w:p w14:paraId="5644F891" w14:textId="74FB6261" w:rsidR="00E94BDF" w:rsidRPr="00E94BDF" w:rsidRDefault="00E94BDF" w:rsidP="00E94BDF">
            <w:pPr>
              <w:spacing w:before="120" w:after="0"/>
              <w:jc w:val="center"/>
              <w:rPr>
                <w:rFonts w:ascii="Century Gothic" w:hAnsi="Century Gothic"/>
              </w:rPr>
            </w:pPr>
            <w:r w:rsidRPr="00E94BDF">
              <w:rPr>
                <w:rFonts w:ascii="Century Gothic" w:hAnsi="Century Gothic"/>
              </w:rPr>
              <w:t>X</w:t>
            </w:r>
          </w:p>
        </w:tc>
        <w:tc>
          <w:tcPr>
            <w:tcW w:w="1276" w:type="dxa"/>
            <w:vAlign w:val="center"/>
          </w:tcPr>
          <w:p w14:paraId="2F00C7B7" w14:textId="77777777" w:rsidR="00E94BDF" w:rsidRPr="00E94BDF" w:rsidRDefault="00E94BDF" w:rsidP="00E94BDF">
            <w:pPr>
              <w:jc w:val="center"/>
              <w:rPr>
                <w:rFonts w:ascii="Century Gothic" w:hAnsi="Century Gothic"/>
              </w:rPr>
            </w:pPr>
          </w:p>
        </w:tc>
        <w:tc>
          <w:tcPr>
            <w:tcW w:w="1276" w:type="dxa"/>
            <w:vAlign w:val="center"/>
          </w:tcPr>
          <w:p w14:paraId="4BFA86AE" w14:textId="77777777" w:rsidR="00E94BDF" w:rsidRPr="00E94BDF" w:rsidRDefault="00E94BDF" w:rsidP="00E94BDF">
            <w:pPr>
              <w:jc w:val="center"/>
              <w:rPr>
                <w:rFonts w:ascii="Century Gothic" w:hAnsi="Century Gothic"/>
              </w:rPr>
            </w:pPr>
          </w:p>
        </w:tc>
      </w:tr>
    </w:tbl>
    <w:p w14:paraId="55F973C8" w14:textId="6AFA0923" w:rsidR="0038523E" w:rsidRPr="00E94BDF" w:rsidRDefault="00415EA5" w:rsidP="00415EA5">
      <w:pPr>
        <w:rPr>
          <w:rFonts w:ascii="Century Gothic" w:hAnsi="Century Gothic"/>
        </w:rPr>
      </w:pPr>
      <w:r w:rsidRPr="00E94BDF">
        <w:rPr>
          <w:rFonts w:ascii="Century Gothic" w:hAnsi="Century Gothic"/>
        </w:rPr>
        <w:tab/>
      </w:r>
    </w:p>
    <w:p w14:paraId="3349CC1B" w14:textId="77777777" w:rsidR="00610996" w:rsidRPr="00EF3819" w:rsidRDefault="00610996" w:rsidP="008308BA">
      <w:pPr>
        <w:pStyle w:val="ListParagraph"/>
        <w:spacing w:before="120" w:after="120" w:line="240" w:lineRule="auto"/>
        <w:ind w:left="0"/>
        <w:jc w:val="both"/>
        <w:rPr>
          <w:rFonts w:ascii="Century Gothic" w:hAnsi="Century Gothic"/>
        </w:rPr>
      </w:pPr>
    </w:p>
    <w:p w14:paraId="31280120" w14:textId="77777777" w:rsidR="00CB2239" w:rsidRPr="00EF3819" w:rsidRDefault="00CB2239" w:rsidP="008308BA">
      <w:pPr>
        <w:spacing w:before="120" w:after="120" w:line="240" w:lineRule="auto"/>
        <w:contextualSpacing/>
        <w:jc w:val="center"/>
        <w:rPr>
          <w:rFonts w:ascii="Century Gothic" w:hAnsi="Century Gothic"/>
          <w:b/>
        </w:rPr>
      </w:pPr>
    </w:p>
    <w:p w14:paraId="66BFEFE1" w14:textId="77777777" w:rsidR="00CB2239" w:rsidRPr="00EF3819" w:rsidRDefault="00CB2239" w:rsidP="008308BA">
      <w:pPr>
        <w:spacing w:before="120" w:after="120" w:line="240" w:lineRule="auto"/>
        <w:contextualSpacing/>
        <w:rPr>
          <w:rFonts w:ascii="Century Gothic" w:hAnsi="Century Gothic"/>
          <w:b/>
        </w:rPr>
      </w:pPr>
    </w:p>
    <w:sectPr w:rsidR="00CB2239" w:rsidRPr="00EF3819" w:rsidSect="00C00531">
      <w:pgSz w:w="11906" w:h="16838"/>
      <w:pgMar w:top="851" w:right="1134" w:bottom="56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3823" w14:textId="77777777" w:rsidR="00663F0D" w:rsidRDefault="00663F0D" w:rsidP="00E11E0C">
      <w:pPr>
        <w:spacing w:after="0" w:line="240" w:lineRule="auto"/>
      </w:pPr>
      <w:r>
        <w:separator/>
      </w:r>
    </w:p>
  </w:endnote>
  <w:endnote w:type="continuationSeparator" w:id="0">
    <w:p w14:paraId="5834E216" w14:textId="77777777" w:rsidR="00663F0D" w:rsidRDefault="00663F0D"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1342" w14:textId="4C4F5D7E" w:rsidR="00EC62A6" w:rsidRPr="00E86221" w:rsidRDefault="006A3256" w:rsidP="00E86221">
    <w:pPr>
      <w:pStyle w:val="Footer"/>
      <w:tabs>
        <w:tab w:val="clear" w:pos="9026"/>
        <w:tab w:val="right" w:pos="9638"/>
      </w:tabs>
      <w:rPr>
        <w:rFonts w:ascii="Century Gothic" w:hAnsi="Century Gothic"/>
        <w:sz w:val="20"/>
        <w:szCs w:val="20"/>
      </w:rPr>
    </w:pPr>
    <w:r>
      <w:rPr>
        <w:rFonts w:ascii="Century Gothic" w:hAnsi="Century Gothic"/>
        <w:sz w:val="20"/>
        <w:szCs w:val="20"/>
      </w:rPr>
      <w:t>Sep 2022</w:t>
    </w:r>
    <w:r w:rsidR="00320916">
      <w:rPr>
        <w:rFonts w:ascii="Century Gothic" w:hAnsi="Century Gothic"/>
        <w:sz w:val="20"/>
        <w:szCs w:val="20"/>
      </w:rPr>
      <w:tab/>
    </w:r>
    <w:r w:rsidR="00320916">
      <w:rPr>
        <w:rFonts w:ascii="Century Gothic" w:hAnsi="Century Gothic"/>
        <w:sz w:val="20"/>
        <w:szCs w:val="20"/>
      </w:rPr>
      <w:tab/>
    </w:r>
    <w:r w:rsidR="00EC62A6" w:rsidRPr="00E86221">
      <w:rPr>
        <w:rFonts w:ascii="Century Gothic" w:hAnsi="Century Gothic"/>
        <w:sz w:val="20"/>
        <w:szCs w:val="20"/>
      </w:rPr>
      <w:t xml:space="preserve">Page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PAGE  \* Arabic  \* MERGEFORMAT </w:instrText>
    </w:r>
    <w:r w:rsidR="00EC62A6" w:rsidRPr="00E86221">
      <w:rPr>
        <w:rFonts w:ascii="Century Gothic" w:hAnsi="Century Gothic"/>
        <w:sz w:val="20"/>
        <w:szCs w:val="20"/>
      </w:rPr>
      <w:fldChar w:fldCharType="separate"/>
    </w:r>
    <w:r w:rsidR="004D20A2">
      <w:rPr>
        <w:rFonts w:ascii="Century Gothic" w:hAnsi="Century Gothic"/>
        <w:noProof/>
        <w:sz w:val="20"/>
        <w:szCs w:val="20"/>
      </w:rPr>
      <w:t>5</w:t>
    </w:r>
    <w:r w:rsidR="00EC62A6" w:rsidRPr="00E86221">
      <w:rPr>
        <w:rFonts w:ascii="Century Gothic" w:hAnsi="Century Gothic"/>
        <w:sz w:val="20"/>
        <w:szCs w:val="20"/>
      </w:rPr>
      <w:fldChar w:fldCharType="end"/>
    </w:r>
    <w:r w:rsidR="00EC62A6" w:rsidRPr="00E86221">
      <w:rPr>
        <w:rFonts w:ascii="Century Gothic" w:hAnsi="Century Gothic"/>
        <w:sz w:val="20"/>
        <w:szCs w:val="20"/>
      </w:rPr>
      <w:t xml:space="preserve"> of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NUMPAGES  \* Arabic  \* MERGEFORMAT </w:instrText>
    </w:r>
    <w:r w:rsidR="00EC62A6" w:rsidRPr="00E86221">
      <w:rPr>
        <w:rFonts w:ascii="Century Gothic" w:hAnsi="Century Gothic"/>
        <w:sz w:val="20"/>
        <w:szCs w:val="20"/>
      </w:rPr>
      <w:fldChar w:fldCharType="separate"/>
    </w:r>
    <w:r w:rsidR="004D20A2">
      <w:rPr>
        <w:rFonts w:ascii="Century Gothic" w:hAnsi="Century Gothic"/>
        <w:noProof/>
        <w:sz w:val="20"/>
        <w:szCs w:val="20"/>
      </w:rPr>
      <w:t>5</w:t>
    </w:r>
    <w:r w:rsidR="00EC62A6"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8F83" w14:textId="77777777" w:rsidR="00663F0D" w:rsidRDefault="00663F0D" w:rsidP="00E11E0C">
      <w:pPr>
        <w:spacing w:after="0" w:line="240" w:lineRule="auto"/>
      </w:pPr>
      <w:r>
        <w:separator/>
      </w:r>
    </w:p>
  </w:footnote>
  <w:footnote w:type="continuationSeparator" w:id="0">
    <w:p w14:paraId="2B7D29A8" w14:textId="77777777" w:rsidR="00663F0D" w:rsidRDefault="00663F0D"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5" name="Picture 5"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7FF2"/>
    <w:multiLevelType w:val="hybridMultilevel"/>
    <w:tmpl w:val="88DE102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CE43C15"/>
    <w:multiLevelType w:val="hybridMultilevel"/>
    <w:tmpl w:val="A86CBF42"/>
    <w:lvl w:ilvl="0" w:tplc="DBEA3198">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D3D4D"/>
    <w:multiLevelType w:val="hybridMultilevel"/>
    <w:tmpl w:val="C4BCFFD8"/>
    <w:lvl w:ilvl="0" w:tplc="0809000B">
      <w:start w:val="1"/>
      <w:numFmt w:val="bullet"/>
      <w:lvlText w:val=""/>
      <w:lvlJc w:val="left"/>
      <w:pPr>
        <w:ind w:left="938" w:hanging="360"/>
      </w:pPr>
      <w:rPr>
        <w:rFonts w:ascii="Wingdings" w:hAnsi="Wingdings"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B3767"/>
    <w:multiLevelType w:val="hybridMultilevel"/>
    <w:tmpl w:val="6E5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34A5"/>
    <w:multiLevelType w:val="hybridMultilevel"/>
    <w:tmpl w:val="A34A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89A7006"/>
    <w:multiLevelType w:val="hybridMultilevel"/>
    <w:tmpl w:val="F050D3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96F74"/>
    <w:multiLevelType w:val="hybridMultilevel"/>
    <w:tmpl w:val="F8429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D3F3E"/>
    <w:multiLevelType w:val="hybridMultilevel"/>
    <w:tmpl w:val="33C22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F3781"/>
    <w:multiLevelType w:val="hybridMultilevel"/>
    <w:tmpl w:val="3C6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60B60"/>
    <w:multiLevelType w:val="singleLevel"/>
    <w:tmpl w:val="6240B142"/>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13ABD"/>
    <w:multiLevelType w:val="hybridMultilevel"/>
    <w:tmpl w:val="28C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322AA"/>
    <w:multiLevelType w:val="hybridMultilevel"/>
    <w:tmpl w:val="A86CBF42"/>
    <w:lvl w:ilvl="0" w:tplc="DBEA3198">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11"/>
  </w:num>
  <w:num w:numId="2">
    <w:abstractNumId w:val="27"/>
  </w:num>
  <w:num w:numId="3">
    <w:abstractNumId w:val="17"/>
  </w:num>
  <w:num w:numId="4">
    <w:abstractNumId w:val="16"/>
  </w:num>
  <w:num w:numId="5">
    <w:abstractNumId w:val="6"/>
  </w:num>
  <w:num w:numId="6">
    <w:abstractNumId w:val="7"/>
  </w:num>
  <w:num w:numId="7">
    <w:abstractNumId w:val="10"/>
  </w:num>
  <w:num w:numId="8">
    <w:abstractNumId w:val="21"/>
  </w:num>
  <w:num w:numId="9">
    <w:abstractNumId w:val="13"/>
  </w:num>
  <w:num w:numId="10">
    <w:abstractNumId w:val="3"/>
  </w:num>
  <w:num w:numId="11">
    <w:abstractNumId w:val="8"/>
  </w:num>
  <w:num w:numId="12">
    <w:abstractNumId w:val="0"/>
  </w:num>
  <w:num w:numId="13">
    <w:abstractNumId w:val="12"/>
  </w:num>
  <w:num w:numId="14">
    <w:abstractNumId w:val="20"/>
  </w:num>
  <w:num w:numId="15">
    <w:abstractNumId w:val="5"/>
  </w:num>
  <w:num w:numId="16">
    <w:abstractNumId w:val="15"/>
  </w:num>
  <w:num w:numId="17">
    <w:abstractNumId w:val="23"/>
  </w:num>
  <w:num w:numId="18">
    <w:abstractNumId w:val="19"/>
  </w:num>
  <w:num w:numId="19">
    <w:abstractNumId w:val="30"/>
  </w:num>
  <w:num w:numId="20">
    <w:abstractNumId w:val="28"/>
  </w:num>
  <w:num w:numId="21">
    <w:abstractNumId w:val="9"/>
  </w:num>
  <w:num w:numId="22">
    <w:abstractNumId w:val="22"/>
  </w:num>
  <w:num w:numId="23">
    <w:abstractNumId w:val="26"/>
  </w:num>
  <w:num w:numId="24">
    <w:abstractNumId w:val="25"/>
  </w:num>
  <w:num w:numId="25">
    <w:abstractNumId w:val="14"/>
  </w:num>
  <w:num w:numId="26">
    <w:abstractNumId w:val="24"/>
  </w:num>
  <w:num w:numId="27">
    <w:abstractNumId w:val="18"/>
  </w:num>
  <w:num w:numId="28">
    <w:abstractNumId w:val="1"/>
  </w:num>
  <w:num w:numId="29">
    <w:abstractNumId w:val="4"/>
  </w:num>
  <w:num w:numId="30">
    <w:abstractNumId w:val="29"/>
  </w:num>
  <w:num w:numId="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258F"/>
    <w:rsid w:val="0001183C"/>
    <w:rsid w:val="00013D87"/>
    <w:rsid w:val="00014C6F"/>
    <w:rsid w:val="000156B0"/>
    <w:rsid w:val="000326A4"/>
    <w:rsid w:val="000372CC"/>
    <w:rsid w:val="000435BA"/>
    <w:rsid w:val="0005447D"/>
    <w:rsid w:val="0005542B"/>
    <w:rsid w:val="00067808"/>
    <w:rsid w:val="000718D1"/>
    <w:rsid w:val="000727BC"/>
    <w:rsid w:val="000737F4"/>
    <w:rsid w:val="0007720A"/>
    <w:rsid w:val="00080B30"/>
    <w:rsid w:val="0008110E"/>
    <w:rsid w:val="00082B85"/>
    <w:rsid w:val="00091D5C"/>
    <w:rsid w:val="000937DF"/>
    <w:rsid w:val="0009481F"/>
    <w:rsid w:val="00096385"/>
    <w:rsid w:val="000963C3"/>
    <w:rsid w:val="00096966"/>
    <w:rsid w:val="000A26A6"/>
    <w:rsid w:val="000A3569"/>
    <w:rsid w:val="000A4A6F"/>
    <w:rsid w:val="000A6808"/>
    <w:rsid w:val="000D15D6"/>
    <w:rsid w:val="000E50B7"/>
    <w:rsid w:val="000F426D"/>
    <w:rsid w:val="00100B9D"/>
    <w:rsid w:val="001010A7"/>
    <w:rsid w:val="00105CEC"/>
    <w:rsid w:val="00110A33"/>
    <w:rsid w:val="0011110A"/>
    <w:rsid w:val="0011376B"/>
    <w:rsid w:val="00113DA9"/>
    <w:rsid w:val="001205EF"/>
    <w:rsid w:val="001234D2"/>
    <w:rsid w:val="00127966"/>
    <w:rsid w:val="00140172"/>
    <w:rsid w:val="001420EF"/>
    <w:rsid w:val="00157560"/>
    <w:rsid w:val="00163B10"/>
    <w:rsid w:val="00164E9D"/>
    <w:rsid w:val="001653BA"/>
    <w:rsid w:val="001774D4"/>
    <w:rsid w:val="001A2277"/>
    <w:rsid w:val="001B2020"/>
    <w:rsid w:val="001B221E"/>
    <w:rsid w:val="001B2565"/>
    <w:rsid w:val="001B33DC"/>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4E75"/>
    <w:rsid w:val="002F7E4F"/>
    <w:rsid w:val="00305B3D"/>
    <w:rsid w:val="00305D8B"/>
    <w:rsid w:val="00307517"/>
    <w:rsid w:val="00316EFC"/>
    <w:rsid w:val="00320916"/>
    <w:rsid w:val="003470BD"/>
    <w:rsid w:val="0034787B"/>
    <w:rsid w:val="00355AA8"/>
    <w:rsid w:val="0036242F"/>
    <w:rsid w:val="00362A83"/>
    <w:rsid w:val="00364C47"/>
    <w:rsid w:val="003667BA"/>
    <w:rsid w:val="0038523E"/>
    <w:rsid w:val="00385465"/>
    <w:rsid w:val="00390967"/>
    <w:rsid w:val="003915FC"/>
    <w:rsid w:val="003922B2"/>
    <w:rsid w:val="00396BE3"/>
    <w:rsid w:val="003977E5"/>
    <w:rsid w:val="003B22CA"/>
    <w:rsid w:val="003B2EB1"/>
    <w:rsid w:val="003B3147"/>
    <w:rsid w:val="003B659A"/>
    <w:rsid w:val="003C167E"/>
    <w:rsid w:val="003C3DEA"/>
    <w:rsid w:val="003C74DD"/>
    <w:rsid w:val="003D08A9"/>
    <w:rsid w:val="003D6740"/>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42A5A"/>
    <w:rsid w:val="00451BCC"/>
    <w:rsid w:val="004643DC"/>
    <w:rsid w:val="00465D0C"/>
    <w:rsid w:val="004662F4"/>
    <w:rsid w:val="00476C23"/>
    <w:rsid w:val="00484B81"/>
    <w:rsid w:val="004918A4"/>
    <w:rsid w:val="004967B5"/>
    <w:rsid w:val="00496D52"/>
    <w:rsid w:val="004B4907"/>
    <w:rsid w:val="004D082B"/>
    <w:rsid w:val="004D20A2"/>
    <w:rsid w:val="004D2138"/>
    <w:rsid w:val="004D308A"/>
    <w:rsid w:val="004D6FF4"/>
    <w:rsid w:val="004E31FA"/>
    <w:rsid w:val="004E7D87"/>
    <w:rsid w:val="004F285E"/>
    <w:rsid w:val="004F30CC"/>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4AD3"/>
    <w:rsid w:val="00580705"/>
    <w:rsid w:val="00584761"/>
    <w:rsid w:val="00593015"/>
    <w:rsid w:val="005A2882"/>
    <w:rsid w:val="005A34A9"/>
    <w:rsid w:val="005C5233"/>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953"/>
    <w:rsid w:val="006632CB"/>
    <w:rsid w:val="00663F0D"/>
    <w:rsid w:val="00667C72"/>
    <w:rsid w:val="00677BE7"/>
    <w:rsid w:val="00680F89"/>
    <w:rsid w:val="00683F0F"/>
    <w:rsid w:val="0069410E"/>
    <w:rsid w:val="006963F6"/>
    <w:rsid w:val="0069743E"/>
    <w:rsid w:val="0069782E"/>
    <w:rsid w:val="006A1983"/>
    <w:rsid w:val="006A3256"/>
    <w:rsid w:val="006A3274"/>
    <w:rsid w:val="006A6074"/>
    <w:rsid w:val="006B1619"/>
    <w:rsid w:val="006C018C"/>
    <w:rsid w:val="006C5455"/>
    <w:rsid w:val="006D14CB"/>
    <w:rsid w:val="006D3E78"/>
    <w:rsid w:val="006E2953"/>
    <w:rsid w:val="006F4C73"/>
    <w:rsid w:val="006F6E21"/>
    <w:rsid w:val="00704204"/>
    <w:rsid w:val="0070585C"/>
    <w:rsid w:val="00705C1A"/>
    <w:rsid w:val="007075BA"/>
    <w:rsid w:val="007110D5"/>
    <w:rsid w:val="007166BA"/>
    <w:rsid w:val="007173CD"/>
    <w:rsid w:val="0071753E"/>
    <w:rsid w:val="00732096"/>
    <w:rsid w:val="0073422B"/>
    <w:rsid w:val="00737EBD"/>
    <w:rsid w:val="007508CA"/>
    <w:rsid w:val="00752B29"/>
    <w:rsid w:val="00752DBE"/>
    <w:rsid w:val="007705D5"/>
    <w:rsid w:val="00777481"/>
    <w:rsid w:val="00777F68"/>
    <w:rsid w:val="00781166"/>
    <w:rsid w:val="007820A8"/>
    <w:rsid w:val="00783794"/>
    <w:rsid w:val="007969CF"/>
    <w:rsid w:val="007A2A54"/>
    <w:rsid w:val="007A2D5F"/>
    <w:rsid w:val="007A65A5"/>
    <w:rsid w:val="007A6D19"/>
    <w:rsid w:val="007A781F"/>
    <w:rsid w:val="007B281E"/>
    <w:rsid w:val="007B30E2"/>
    <w:rsid w:val="007B4303"/>
    <w:rsid w:val="007C131A"/>
    <w:rsid w:val="007C24FB"/>
    <w:rsid w:val="007D496A"/>
    <w:rsid w:val="007E04BC"/>
    <w:rsid w:val="007E0534"/>
    <w:rsid w:val="007E0D8E"/>
    <w:rsid w:val="007E3320"/>
    <w:rsid w:val="007E3475"/>
    <w:rsid w:val="007E4904"/>
    <w:rsid w:val="007E7501"/>
    <w:rsid w:val="007F4D73"/>
    <w:rsid w:val="007F74D9"/>
    <w:rsid w:val="0080177C"/>
    <w:rsid w:val="00802862"/>
    <w:rsid w:val="008158A2"/>
    <w:rsid w:val="00826DDD"/>
    <w:rsid w:val="008308BA"/>
    <w:rsid w:val="00832E93"/>
    <w:rsid w:val="00842EE9"/>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4FC5"/>
    <w:rsid w:val="008D7ACB"/>
    <w:rsid w:val="008E008A"/>
    <w:rsid w:val="008E47DE"/>
    <w:rsid w:val="008F0AFA"/>
    <w:rsid w:val="008F413F"/>
    <w:rsid w:val="00907CDA"/>
    <w:rsid w:val="00910040"/>
    <w:rsid w:val="00920446"/>
    <w:rsid w:val="00924289"/>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63E1"/>
    <w:rsid w:val="009F127B"/>
    <w:rsid w:val="009F2EE0"/>
    <w:rsid w:val="009F5D93"/>
    <w:rsid w:val="009F6E35"/>
    <w:rsid w:val="009F6F85"/>
    <w:rsid w:val="00A12159"/>
    <w:rsid w:val="00A14AD5"/>
    <w:rsid w:val="00A16315"/>
    <w:rsid w:val="00A170E1"/>
    <w:rsid w:val="00A17ABB"/>
    <w:rsid w:val="00A32AC5"/>
    <w:rsid w:val="00A400DE"/>
    <w:rsid w:val="00A439BA"/>
    <w:rsid w:val="00A446B9"/>
    <w:rsid w:val="00A56031"/>
    <w:rsid w:val="00A6107A"/>
    <w:rsid w:val="00A621D2"/>
    <w:rsid w:val="00A63B9D"/>
    <w:rsid w:val="00A654CF"/>
    <w:rsid w:val="00A74B87"/>
    <w:rsid w:val="00A758B9"/>
    <w:rsid w:val="00A81A55"/>
    <w:rsid w:val="00A82CC2"/>
    <w:rsid w:val="00A90FD1"/>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11956"/>
    <w:rsid w:val="00B11CB9"/>
    <w:rsid w:val="00B20B27"/>
    <w:rsid w:val="00B24864"/>
    <w:rsid w:val="00B24D1D"/>
    <w:rsid w:val="00B263B3"/>
    <w:rsid w:val="00B30DDE"/>
    <w:rsid w:val="00B44D6A"/>
    <w:rsid w:val="00B52197"/>
    <w:rsid w:val="00B57633"/>
    <w:rsid w:val="00B6467F"/>
    <w:rsid w:val="00B66D3F"/>
    <w:rsid w:val="00B66E8A"/>
    <w:rsid w:val="00B85546"/>
    <w:rsid w:val="00B8757E"/>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50D1"/>
    <w:rsid w:val="00C16BB2"/>
    <w:rsid w:val="00C20ACB"/>
    <w:rsid w:val="00C3443B"/>
    <w:rsid w:val="00C35206"/>
    <w:rsid w:val="00C35310"/>
    <w:rsid w:val="00C353C8"/>
    <w:rsid w:val="00C37026"/>
    <w:rsid w:val="00C5355D"/>
    <w:rsid w:val="00C53BED"/>
    <w:rsid w:val="00C55810"/>
    <w:rsid w:val="00C6197C"/>
    <w:rsid w:val="00C74CA4"/>
    <w:rsid w:val="00C75B1F"/>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7B31"/>
    <w:rsid w:val="00CF3664"/>
    <w:rsid w:val="00CF7473"/>
    <w:rsid w:val="00D01ABB"/>
    <w:rsid w:val="00D13BA8"/>
    <w:rsid w:val="00D17341"/>
    <w:rsid w:val="00D17E12"/>
    <w:rsid w:val="00D217F3"/>
    <w:rsid w:val="00D23B3E"/>
    <w:rsid w:val="00D322E4"/>
    <w:rsid w:val="00D32E41"/>
    <w:rsid w:val="00D33C79"/>
    <w:rsid w:val="00D3426F"/>
    <w:rsid w:val="00D46105"/>
    <w:rsid w:val="00D47960"/>
    <w:rsid w:val="00D60AAD"/>
    <w:rsid w:val="00D64CEA"/>
    <w:rsid w:val="00D64FD0"/>
    <w:rsid w:val="00D6778A"/>
    <w:rsid w:val="00D701C4"/>
    <w:rsid w:val="00D759CF"/>
    <w:rsid w:val="00D75D1E"/>
    <w:rsid w:val="00D81C9F"/>
    <w:rsid w:val="00D81D12"/>
    <w:rsid w:val="00D8684D"/>
    <w:rsid w:val="00D918CF"/>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E026D2"/>
    <w:rsid w:val="00E10116"/>
    <w:rsid w:val="00E10223"/>
    <w:rsid w:val="00E11E0C"/>
    <w:rsid w:val="00E1585A"/>
    <w:rsid w:val="00E22078"/>
    <w:rsid w:val="00E25859"/>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3F56"/>
    <w:rsid w:val="00E94BDF"/>
    <w:rsid w:val="00E9568C"/>
    <w:rsid w:val="00EA07EA"/>
    <w:rsid w:val="00EA1D45"/>
    <w:rsid w:val="00EA5F42"/>
    <w:rsid w:val="00EA6437"/>
    <w:rsid w:val="00EB215C"/>
    <w:rsid w:val="00EB7F5C"/>
    <w:rsid w:val="00EC28A8"/>
    <w:rsid w:val="00EC2DB7"/>
    <w:rsid w:val="00EC62A6"/>
    <w:rsid w:val="00EE18D7"/>
    <w:rsid w:val="00EF20A1"/>
    <w:rsid w:val="00EF3819"/>
    <w:rsid w:val="00F01753"/>
    <w:rsid w:val="00F04DBA"/>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A03B0"/>
    <w:rsid w:val="00FA3755"/>
    <w:rsid w:val="00FA6EF6"/>
    <w:rsid w:val="00FB4131"/>
    <w:rsid w:val="00FC280E"/>
    <w:rsid w:val="00FD0A4C"/>
    <w:rsid w:val="00FD162E"/>
    <w:rsid w:val="00FD25F7"/>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3C"/>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 w:type="paragraph" w:customStyle="1" w:styleId="Default">
    <w:name w:val="Default"/>
    <w:rsid w:val="002F4E75"/>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79A3-438F-4622-AB2A-E37E9C48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Bea Footitt</cp:lastModifiedBy>
  <cp:revision>5</cp:revision>
  <cp:lastPrinted>2014-06-12T07:06:00Z</cp:lastPrinted>
  <dcterms:created xsi:type="dcterms:W3CDTF">2022-09-26T08:45:00Z</dcterms:created>
  <dcterms:modified xsi:type="dcterms:W3CDTF">2022-09-27T13:52:00Z</dcterms:modified>
</cp:coreProperties>
</file>