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8F738" w14:textId="77777777" w:rsidR="00FE10A5" w:rsidRPr="00F27F6D" w:rsidRDefault="00227E0C" w:rsidP="00350D5D">
      <w:pPr>
        <w:overflowPunct/>
        <w:autoSpaceDE/>
        <w:autoSpaceDN/>
        <w:adjustRightInd/>
        <w:ind w:left="-284" w:right="-511"/>
        <w:textAlignment w:val="auto"/>
        <w:rPr>
          <w:rFonts w:asciiTheme="minorHAnsi" w:hAnsiTheme="minorHAnsi" w:cstheme="minorHAnsi"/>
          <w:b/>
          <w:sz w:val="52"/>
          <w:szCs w:val="52"/>
        </w:rPr>
      </w:pPr>
      <w:r w:rsidRPr="00F27F6D">
        <w:rPr>
          <w:rFonts w:asciiTheme="minorHAnsi" w:hAnsiTheme="minorHAnsi" w:cstheme="minorHAnsi"/>
          <w:noProof/>
          <w:sz w:val="52"/>
          <w:szCs w:val="52"/>
          <w:lang w:eastAsia="en-GB"/>
        </w:rPr>
        <w:drawing>
          <wp:anchor distT="0" distB="0" distL="114300" distR="114300" simplePos="0" relativeHeight="251657728" behindDoc="0" locked="0" layoutInCell="1" allowOverlap="1" wp14:anchorId="10593312" wp14:editId="49090391">
            <wp:simplePos x="0" y="0"/>
            <wp:positionH relativeFrom="margin">
              <wp:posOffset>-17145</wp:posOffset>
            </wp:positionH>
            <wp:positionV relativeFrom="margin">
              <wp:posOffset>-265430</wp:posOffset>
            </wp:positionV>
            <wp:extent cx="545465" cy="666115"/>
            <wp:effectExtent l="0" t="0" r="0" b="0"/>
            <wp:wrapSquare wrapText="bothSides"/>
            <wp:docPr id="2"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465" cy="666115"/>
                    </a:xfrm>
                    <a:prstGeom prst="rect">
                      <a:avLst/>
                    </a:prstGeom>
                    <a:noFill/>
                  </pic:spPr>
                </pic:pic>
              </a:graphicData>
            </a:graphic>
            <wp14:sizeRelH relativeFrom="page">
              <wp14:pctWidth>0</wp14:pctWidth>
            </wp14:sizeRelH>
            <wp14:sizeRelV relativeFrom="page">
              <wp14:pctHeight>0</wp14:pctHeight>
            </wp14:sizeRelV>
          </wp:anchor>
        </w:drawing>
      </w:r>
      <w:r w:rsidR="00FE10A5" w:rsidRPr="00F27F6D">
        <w:rPr>
          <w:rFonts w:asciiTheme="minorHAnsi" w:hAnsiTheme="minorHAnsi" w:cstheme="minorHAnsi"/>
          <w:b/>
          <w:sz w:val="52"/>
          <w:szCs w:val="52"/>
        </w:rPr>
        <w:t>Bartholomew School</w:t>
      </w:r>
    </w:p>
    <w:p w14:paraId="3C60D8D0" w14:textId="77777777" w:rsidR="00FE10A5" w:rsidRPr="00F27F6D" w:rsidRDefault="00FE10A5" w:rsidP="00350D5D">
      <w:pPr>
        <w:overflowPunct/>
        <w:autoSpaceDE/>
        <w:autoSpaceDN/>
        <w:adjustRightInd/>
        <w:ind w:left="-284" w:right="-511"/>
        <w:textAlignment w:val="auto"/>
        <w:rPr>
          <w:rFonts w:asciiTheme="minorHAnsi" w:hAnsiTheme="minorHAnsi" w:cstheme="minorHAnsi"/>
          <w:sz w:val="24"/>
          <w:szCs w:val="24"/>
        </w:rPr>
      </w:pPr>
    </w:p>
    <w:p w14:paraId="6A6A899D" w14:textId="77777777" w:rsidR="00FE10A5" w:rsidRPr="00F27F6D" w:rsidRDefault="00FE10A5" w:rsidP="00350D5D">
      <w:pPr>
        <w:overflowPunct/>
        <w:autoSpaceDE/>
        <w:autoSpaceDN/>
        <w:adjustRightInd/>
        <w:ind w:left="-284" w:right="-511"/>
        <w:textAlignment w:val="auto"/>
        <w:rPr>
          <w:rFonts w:asciiTheme="minorHAnsi" w:hAnsiTheme="minorHAnsi" w:cstheme="minorHAnsi"/>
          <w:sz w:val="24"/>
          <w:szCs w:val="24"/>
        </w:rPr>
      </w:pPr>
    </w:p>
    <w:p w14:paraId="142E3503" w14:textId="17CD1FFF" w:rsidR="00FE10A5" w:rsidRPr="00F27F6D" w:rsidRDefault="002667DC" w:rsidP="00F27F6D">
      <w:pPr>
        <w:overflowPunct/>
        <w:autoSpaceDE/>
        <w:autoSpaceDN/>
        <w:adjustRightInd/>
        <w:ind w:right="-511"/>
        <w:textAlignment w:val="auto"/>
        <w:rPr>
          <w:rFonts w:asciiTheme="minorHAnsi" w:hAnsiTheme="minorHAnsi" w:cstheme="minorHAnsi"/>
          <w:b/>
          <w:sz w:val="32"/>
          <w:szCs w:val="32"/>
        </w:rPr>
      </w:pPr>
      <w:r w:rsidRPr="00F27F6D">
        <w:rPr>
          <w:rFonts w:asciiTheme="minorHAnsi" w:hAnsiTheme="minorHAnsi" w:cstheme="minorHAnsi"/>
          <w:b/>
          <w:sz w:val="32"/>
          <w:szCs w:val="32"/>
        </w:rPr>
        <w:t>Art Technician Job</w:t>
      </w:r>
      <w:r w:rsidR="00FE10A5" w:rsidRPr="00F27F6D">
        <w:rPr>
          <w:rFonts w:asciiTheme="minorHAnsi" w:hAnsiTheme="minorHAnsi" w:cstheme="minorHAnsi"/>
          <w:b/>
          <w:sz w:val="32"/>
          <w:szCs w:val="32"/>
        </w:rPr>
        <w:t xml:space="preserve"> Description</w:t>
      </w:r>
    </w:p>
    <w:p w14:paraId="4BB479EC" w14:textId="77777777" w:rsidR="00FE10A5" w:rsidRPr="00F27F6D" w:rsidRDefault="00FE10A5" w:rsidP="00F27F6D">
      <w:pPr>
        <w:ind w:right="-511"/>
        <w:jc w:val="both"/>
        <w:rPr>
          <w:rFonts w:asciiTheme="minorHAnsi" w:hAnsiTheme="minorHAnsi" w:cstheme="minorHAnsi"/>
          <w:b/>
          <w:sz w:val="24"/>
          <w:szCs w:val="24"/>
        </w:rPr>
      </w:pPr>
    </w:p>
    <w:p w14:paraId="65B637A9" w14:textId="77777777" w:rsidR="00FE10A5" w:rsidRPr="00F27F6D" w:rsidRDefault="00FE10A5" w:rsidP="00F27F6D">
      <w:pPr>
        <w:ind w:right="-511"/>
        <w:jc w:val="both"/>
        <w:rPr>
          <w:rFonts w:asciiTheme="minorHAnsi" w:hAnsiTheme="minorHAnsi" w:cstheme="minorHAnsi"/>
          <w:szCs w:val="22"/>
        </w:rPr>
      </w:pPr>
      <w:r w:rsidRPr="00F27F6D">
        <w:rPr>
          <w:rFonts w:asciiTheme="minorHAnsi" w:hAnsiTheme="minorHAnsi" w:cstheme="minorHAnsi"/>
          <w:b/>
          <w:szCs w:val="22"/>
        </w:rPr>
        <w:t>Weeks per year</w:t>
      </w:r>
      <w:r w:rsidRPr="00F27F6D">
        <w:rPr>
          <w:rFonts w:asciiTheme="minorHAnsi" w:hAnsiTheme="minorHAnsi" w:cstheme="minorHAnsi"/>
          <w:szCs w:val="22"/>
        </w:rPr>
        <w:t>: Term-time only (38 weeks plus all training days).</w:t>
      </w:r>
    </w:p>
    <w:p w14:paraId="1A8241F0" w14:textId="77777777" w:rsidR="00FE10A5" w:rsidRPr="00F27F6D" w:rsidRDefault="00FE10A5" w:rsidP="00F27F6D">
      <w:pPr>
        <w:ind w:right="-511"/>
        <w:jc w:val="both"/>
        <w:rPr>
          <w:rFonts w:asciiTheme="minorHAnsi" w:hAnsiTheme="minorHAnsi" w:cstheme="minorHAnsi"/>
          <w:szCs w:val="22"/>
        </w:rPr>
      </w:pPr>
    </w:p>
    <w:p w14:paraId="12284B1D" w14:textId="77777777" w:rsidR="00FE10A5" w:rsidRPr="00F27F6D" w:rsidRDefault="00FE10A5" w:rsidP="00F27F6D">
      <w:pPr>
        <w:ind w:right="-511"/>
        <w:jc w:val="both"/>
        <w:rPr>
          <w:rFonts w:asciiTheme="minorHAnsi" w:hAnsiTheme="minorHAnsi" w:cstheme="minorHAnsi"/>
          <w:b/>
          <w:szCs w:val="22"/>
        </w:rPr>
      </w:pPr>
      <w:r w:rsidRPr="00F27F6D">
        <w:rPr>
          <w:rFonts w:asciiTheme="minorHAnsi" w:hAnsiTheme="minorHAnsi" w:cstheme="minorHAnsi"/>
          <w:b/>
          <w:szCs w:val="22"/>
        </w:rPr>
        <w:t>Brief Description</w:t>
      </w:r>
    </w:p>
    <w:p w14:paraId="1A0BA832" w14:textId="643307E8" w:rsidR="00945BEB" w:rsidRPr="00F27F6D" w:rsidRDefault="00945BEB" w:rsidP="00F27F6D">
      <w:pPr>
        <w:jc w:val="both"/>
        <w:rPr>
          <w:rFonts w:asciiTheme="minorHAnsi" w:hAnsiTheme="minorHAnsi" w:cstheme="minorHAnsi"/>
          <w:color w:val="000000"/>
          <w:szCs w:val="22"/>
          <w:lang w:eastAsia="en-GB"/>
        </w:rPr>
      </w:pPr>
      <w:r w:rsidRPr="00F27F6D">
        <w:rPr>
          <w:rFonts w:asciiTheme="minorHAnsi" w:hAnsiTheme="minorHAnsi" w:cstheme="minorHAnsi"/>
          <w:color w:val="000000"/>
          <w:szCs w:val="22"/>
          <w:lang w:eastAsia="en-GB"/>
        </w:rPr>
        <w:t xml:space="preserve">There are two large studios, one of which was refurbished in 2010, for 2 Dimensional work and a 3D studio for Ceramics work.  We have facilities for painting, drawing, mono/lino printing, screen printing, ceramics, textiles, ICT and a dark room for photography. </w:t>
      </w:r>
    </w:p>
    <w:p w14:paraId="4C404D32" w14:textId="77777777" w:rsidR="00945BEB" w:rsidRPr="00F27F6D" w:rsidRDefault="00945BEB" w:rsidP="00F27F6D">
      <w:pPr>
        <w:jc w:val="both"/>
        <w:rPr>
          <w:rFonts w:asciiTheme="minorHAnsi" w:hAnsiTheme="minorHAnsi" w:cstheme="minorHAnsi"/>
          <w:color w:val="000000"/>
          <w:szCs w:val="22"/>
          <w:lang w:eastAsia="en-GB"/>
        </w:rPr>
      </w:pPr>
    </w:p>
    <w:p w14:paraId="447B7103" w14:textId="77777777" w:rsidR="00F27F6D" w:rsidRPr="00F27F6D" w:rsidRDefault="00F27F6D" w:rsidP="00F27F6D">
      <w:pPr>
        <w:jc w:val="both"/>
        <w:rPr>
          <w:rFonts w:asciiTheme="minorHAnsi" w:hAnsiTheme="minorHAnsi" w:cstheme="minorHAnsi"/>
          <w:b/>
          <w:color w:val="000000"/>
          <w:szCs w:val="22"/>
          <w:lang w:eastAsia="en-GB"/>
        </w:rPr>
      </w:pPr>
    </w:p>
    <w:p w14:paraId="59DE587F" w14:textId="74FDB7A7" w:rsidR="00945BEB" w:rsidRPr="00F27F6D" w:rsidRDefault="00945BEB" w:rsidP="00F27F6D">
      <w:pPr>
        <w:jc w:val="both"/>
        <w:rPr>
          <w:rFonts w:asciiTheme="minorHAnsi" w:hAnsiTheme="minorHAnsi" w:cstheme="minorHAnsi"/>
          <w:b/>
          <w:color w:val="000000"/>
          <w:szCs w:val="22"/>
          <w:lang w:eastAsia="en-GB"/>
        </w:rPr>
      </w:pPr>
      <w:r w:rsidRPr="00F27F6D">
        <w:rPr>
          <w:rFonts w:asciiTheme="minorHAnsi" w:hAnsiTheme="minorHAnsi" w:cstheme="minorHAnsi"/>
          <w:b/>
          <w:color w:val="000000"/>
          <w:szCs w:val="22"/>
          <w:lang w:eastAsia="en-GB"/>
        </w:rPr>
        <w:t>Art Technician Tasks &amp; Responsibilities</w:t>
      </w:r>
    </w:p>
    <w:p w14:paraId="41F5D81A" w14:textId="77777777" w:rsidR="00945BEB" w:rsidRPr="00F27F6D" w:rsidRDefault="00945BEB" w:rsidP="00F27F6D">
      <w:pPr>
        <w:jc w:val="both"/>
        <w:rPr>
          <w:rFonts w:asciiTheme="minorHAnsi" w:hAnsiTheme="minorHAnsi" w:cstheme="minorHAnsi"/>
          <w:color w:val="000000"/>
          <w:szCs w:val="22"/>
          <w:lang w:eastAsia="en-GB"/>
        </w:rPr>
      </w:pPr>
    </w:p>
    <w:p w14:paraId="0F7040BB" w14:textId="77777777" w:rsidR="00945BEB" w:rsidRPr="00F27F6D" w:rsidRDefault="00945BEB" w:rsidP="00F27F6D">
      <w:pPr>
        <w:jc w:val="both"/>
        <w:rPr>
          <w:rFonts w:asciiTheme="minorHAnsi" w:hAnsiTheme="minorHAnsi" w:cstheme="minorHAnsi"/>
          <w:color w:val="000000"/>
          <w:szCs w:val="22"/>
          <w:lang w:eastAsia="en-GB"/>
        </w:rPr>
      </w:pPr>
      <w:r w:rsidRPr="00F27F6D">
        <w:rPr>
          <w:rFonts w:asciiTheme="minorHAnsi" w:hAnsiTheme="minorHAnsi" w:cstheme="minorHAnsi"/>
          <w:color w:val="000000"/>
          <w:szCs w:val="22"/>
          <w:lang w:eastAsia="en-GB"/>
        </w:rPr>
        <w:t xml:space="preserve">The regular responsibilities of the post holder will include preparation of equipment and materials for lessons as well as: </w:t>
      </w:r>
    </w:p>
    <w:p w14:paraId="606FECE5" w14:textId="77777777" w:rsidR="00945BEB" w:rsidRPr="00F27F6D" w:rsidRDefault="00945BEB" w:rsidP="00F27F6D">
      <w:pPr>
        <w:pStyle w:val="ListParagraph"/>
        <w:numPr>
          <w:ilvl w:val="0"/>
          <w:numId w:val="6"/>
        </w:numPr>
        <w:overflowPunct/>
        <w:autoSpaceDE/>
        <w:autoSpaceDN/>
        <w:adjustRightInd/>
        <w:jc w:val="both"/>
        <w:textAlignment w:val="auto"/>
        <w:rPr>
          <w:rFonts w:asciiTheme="minorHAnsi" w:hAnsiTheme="minorHAnsi" w:cstheme="minorHAnsi"/>
          <w:color w:val="000000"/>
          <w:szCs w:val="22"/>
          <w:lang w:eastAsia="en-GB"/>
        </w:rPr>
      </w:pPr>
      <w:r w:rsidRPr="00F27F6D">
        <w:rPr>
          <w:rFonts w:asciiTheme="minorHAnsi" w:hAnsiTheme="minorHAnsi" w:cstheme="minorHAnsi"/>
          <w:color w:val="000000"/>
          <w:szCs w:val="22"/>
          <w:lang w:eastAsia="en-GB"/>
        </w:rPr>
        <w:t xml:space="preserve">Checking and maintaining the 2D and 3D materials/equipment </w:t>
      </w:r>
    </w:p>
    <w:p w14:paraId="40DFF86A" w14:textId="77777777" w:rsidR="00945BEB" w:rsidRPr="00F27F6D" w:rsidRDefault="00945BEB" w:rsidP="00F27F6D">
      <w:pPr>
        <w:pStyle w:val="ListParagraph"/>
        <w:numPr>
          <w:ilvl w:val="0"/>
          <w:numId w:val="6"/>
        </w:numPr>
        <w:overflowPunct/>
        <w:autoSpaceDE/>
        <w:autoSpaceDN/>
        <w:adjustRightInd/>
        <w:jc w:val="both"/>
        <w:textAlignment w:val="auto"/>
        <w:rPr>
          <w:rFonts w:asciiTheme="minorHAnsi" w:hAnsiTheme="minorHAnsi" w:cstheme="minorHAnsi"/>
          <w:color w:val="000000"/>
          <w:szCs w:val="22"/>
          <w:lang w:eastAsia="en-GB"/>
        </w:rPr>
      </w:pPr>
      <w:r w:rsidRPr="00F27F6D">
        <w:rPr>
          <w:rFonts w:asciiTheme="minorHAnsi" w:hAnsiTheme="minorHAnsi" w:cstheme="minorHAnsi"/>
          <w:color w:val="000000"/>
          <w:szCs w:val="22"/>
          <w:lang w:eastAsia="en-GB"/>
        </w:rPr>
        <w:t xml:space="preserve">Mounting displays and exhibition work </w:t>
      </w:r>
    </w:p>
    <w:p w14:paraId="6B49D192" w14:textId="77777777" w:rsidR="00945BEB" w:rsidRPr="00F27F6D" w:rsidRDefault="00945BEB" w:rsidP="00F27F6D">
      <w:pPr>
        <w:pStyle w:val="ListParagraph"/>
        <w:numPr>
          <w:ilvl w:val="0"/>
          <w:numId w:val="6"/>
        </w:numPr>
        <w:overflowPunct/>
        <w:autoSpaceDE/>
        <w:autoSpaceDN/>
        <w:adjustRightInd/>
        <w:jc w:val="both"/>
        <w:textAlignment w:val="auto"/>
        <w:rPr>
          <w:rFonts w:asciiTheme="minorHAnsi" w:hAnsiTheme="minorHAnsi" w:cstheme="minorHAnsi"/>
          <w:color w:val="000000"/>
          <w:szCs w:val="22"/>
          <w:lang w:eastAsia="en-GB"/>
        </w:rPr>
      </w:pPr>
      <w:r w:rsidRPr="00F27F6D">
        <w:rPr>
          <w:rFonts w:asciiTheme="minorHAnsi" w:hAnsiTheme="minorHAnsi" w:cstheme="minorHAnsi"/>
          <w:color w:val="000000"/>
          <w:szCs w:val="22"/>
          <w:lang w:eastAsia="en-GB"/>
        </w:rPr>
        <w:t>Loading kiln and glazing</w:t>
      </w:r>
    </w:p>
    <w:p w14:paraId="09F9D0CB" w14:textId="77777777" w:rsidR="00945BEB" w:rsidRDefault="00945BEB" w:rsidP="00F27F6D">
      <w:pPr>
        <w:pStyle w:val="ListParagraph"/>
        <w:numPr>
          <w:ilvl w:val="0"/>
          <w:numId w:val="6"/>
        </w:numPr>
        <w:overflowPunct/>
        <w:autoSpaceDE/>
        <w:autoSpaceDN/>
        <w:adjustRightInd/>
        <w:jc w:val="both"/>
        <w:textAlignment w:val="auto"/>
        <w:rPr>
          <w:rFonts w:asciiTheme="minorHAnsi" w:hAnsiTheme="minorHAnsi" w:cstheme="minorHAnsi"/>
          <w:color w:val="000000"/>
          <w:szCs w:val="22"/>
          <w:lang w:eastAsia="en-GB"/>
        </w:rPr>
      </w:pPr>
      <w:r w:rsidRPr="00F27F6D">
        <w:rPr>
          <w:rFonts w:asciiTheme="minorHAnsi" w:hAnsiTheme="minorHAnsi" w:cstheme="minorHAnsi"/>
          <w:color w:val="000000"/>
          <w:szCs w:val="22"/>
          <w:lang w:eastAsia="en-GB"/>
        </w:rPr>
        <w:t>Stock taking and ordering supplies</w:t>
      </w:r>
    </w:p>
    <w:p w14:paraId="201E4424" w14:textId="3A323B93" w:rsidR="00063416" w:rsidRPr="00F27F6D" w:rsidRDefault="00063416" w:rsidP="00F27F6D">
      <w:pPr>
        <w:pStyle w:val="ListParagraph"/>
        <w:numPr>
          <w:ilvl w:val="0"/>
          <w:numId w:val="6"/>
        </w:numPr>
        <w:overflowPunct/>
        <w:autoSpaceDE/>
        <w:autoSpaceDN/>
        <w:adjustRightInd/>
        <w:jc w:val="both"/>
        <w:textAlignment w:val="auto"/>
        <w:rPr>
          <w:rFonts w:asciiTheme="minorHAnsi" w:hAnsiTheme="minorHAnsi" w:cstheme="minorHAnsi"/>
          <w:color w:val="000000"/>
          <w:szCs w:val="22"/>
          <w:lang w:eastAsia="en-GB"/>
        </w:rPr>
      </w:pPr>
      <w:r>
        <w:rPr>
          <w:rFonts w:asciiTheme="minorHAnsi" w:hAnsiTheme="minorHAnsi" w:cstheme="minorHAnsi"/>
          <w:color w:val="000000"/>
          <w:szCs w:val="22"/>
          <w:lang w:eastAsia="en-GB"/>
        </w:rPr>
        <w:t>Health &amp; Safety – Risk Assessment &amp; COSHH</w:t>
      </w:r>
    </w:p>
    <w:p w14:paraId="4FCBADDF" w14:textId="77777777" w:rsidR="00945BEB" w:rsidRPr="00F27F6D" w:rsidRDefault="00945BEB" w:rsidP="00F27F6D">
      <w:pPr>
        <w:pStyle w:val="ListParagraph"/>
        <w:numPr>
          <w:ilvl w:val="0"/>
          <w:numId w:val="6"/>
        </w:numPr>
        <w:overflowPunct/>
        <w:autoSpaceDE/>
        <w:autoSpaceDN/>
        <w:adjustRightInd/>
        <w:jc w:val="both"/>
        <w:textAlignment w:val="auto"/>
        <w:rPr>
          <w:rFonts w:asciiTheme="minorHAnsi" w:hAnsiTheme="minorHAnsi" w:cstheme="minorHAnsi"/>
          <w:color w:val="000000"/>
          <w:szCs w:val="22"/>
          <w:lang w:eastAsia="en-GB"/>
        </w:rPr>
      </w:pPr>
      <w:r w:rsidRPr="00F27F6D">
        <w:rPr>
          <w:rFonts w:asciiTheme="minorHAnsi" w:hAnsiTheme="minorHAnsi" w:cstheme="minorHAnsi"/>
          <w:color w:val="000000"/>
          <w:szCs w:val="22"/>
          <w:lang w:eastAsia="en-GB"/>
        </w:rPr>
        <w:t>Administration of inventories, risk assessments</w:t>
      </w:r>
    </w:p>
    <w:p w14:paraId="53DA31B5" w14:textId="77777777" w:rsidR="00945BEB" w:rsidRDefault="00945BEB" w:rsidP="00F27F6D">
      <w:pPr>
        <w:pStyle w:val="ListParagraph"/>
        <w:numPr>
          <w:ilvl w:val="0"/>
          <w:numId w:val="6"/>
        </w:numPr>
        <w:overflowPunct/>
        <w:autoSpaceDE/>
        <w:autoSpaceDN/>
        <w:adjustRightInd/>
        <w:jc w:val="both"/>
        <w:textAlignment w:val="auto"/>
        <w:rPr>
          <w:rFonts w:asciiTheme="minorHAnsi" w:hAnsiTheme="minorHAnsi" w:cstheme="minorHAnsi"/>
          <w:color w:val="000000"/>
          <w:szCs w:val="22"/>
          <w:lang w:eastAsia="en-GB"/>
        </w:rPr>
      </w:pPr>
      <w:r w:rsidRPr="00F27F6D">
        <w:rPr>
          <w:rFonts w:asciiTheme="minorHAnsi" w:hAnsiTheme="minorHAnsi" w:cstheme="minorHAnsi"/>
          <w:color w:val="000000"/>
          <w:szCs w:val="22"/>
          <w:lang w:eastAsia="en-GB"/>
        </w:rPr>
        <w:t>Maintenance and review of current systems as necessary</w:t>
      </w:r>
    </w:p>
    <w:p w14:paraId="70C824F3" w14:textId="019910AD" w:rsidR="00063416" w:rsidRPr="00F27F6D" w:rsidRDefault="00063416" w:rsidP="00F27F6D">
      <w:pPr>
        <w:pStyle w:val="ListParagraph"/>
        <w:numPr>
          <w:ilvl w:val="0"/>
          <w:numId w:val="6"/>
        </w:numPr>
        <w:overflowPunct/>
        <w:autoSpaceDE/>
        <w:autoSpaceDN/>
        <w:adjustRightInd/>
        <w:jc w:val="both"/>
        <w:textAlignment w:val="auto"/>
        <w:rPr>
          <w:rFonts w:asciiTheme="minorHAnsi" w:hAnsiTheme="minorHAnsi" w:cstheme="minorHAnsi"/>
          <w:color w:val="000000"/>
          <w:szCs w:val="22"/>
          <w:lang w:eastAsia="en-GB"/>
        </w:rPr>
      </w:pPr>
      <w:r>
        <w:rPr>
          <w:rFonts w:asciiTheme="minorHAnsi" w:hAnsiTheme="minorHAnsi" w:cstheme="minorHAnsi"/>
          <w:color w:val="000000"/>
          <w:szCs w:val="22"/>
          <w:lang w:eastAsia="en-GB"/>
        </w:rPr>
        <w:t>Photographing work</w:t>
      </w:r>
    </w:p>
    <w:p w14:paraId="74B1C398" w14:textId="77777777" w:rsidR="00945BEB" w:rsidRPr="00F27F6D" w:rsidRDefault="00945BEB" w:rsidP="00F27F6D">
      <w:pPr>
        <w:jc w:val="both"/>
        <w:rPr>
          <w:rFonts w:asciiTheme="minorHAnsi" w:hAnsiTheme="minorHAnsi" w:cstheme="minorHAnsi"/>
          <w:color w:val="000000"/>
          <w:szCs w:val="22"/>
          <w:lang w:eastAsia="en-GB"/>
        </w:rPr>
      </w:pPr>
    </w:p>
    <w:p w14:paraId="62A98C10" w14:textId="77777777" w:rsidR="00945BEB" w:rsidRPr="00F27F6D" w:rsidRDefault="00945BEB" w:rsidP="00F27F6D">
      <w:pPr>
        <w:jc w:val="both"/>
        <w:rPr>
          <w:rFonts w:asciiTheme="minorHAnsi" w:hAnsiTheme="minorHAnsi" w:cstheme="minorHAnsi"/>
          <w:color w:val="000000"/>
          <w:szCs w:val="22"/>
          <w:lang w:eastAsia="en-GB"/>
        </w:rPr>
      </w:pPr>
      <w:r w:rsidRPr="00F27F6D">
        <w:rPr>
          <w:rFonts w:asciiTheme="minorHAnsi" w:hAnsiTheme="minorHAnsi" w:cstheme="minorHAnsi"/>
          <w:color w:val="000000"/>
          <w:szCs w:val="22"/>
          <w:lang w:eastAsia="en-GB"/>
        </w:rPr>
        <w:t>It is likely that jobs will vary throughout the year and in addition to regular responsibilities, the post holder will be involved in other larger departmental projects and help mount the annual Art and D&amp;T Show.</w:t>
      </w:r>
    </w:p>
    <w:p w14:paraId="43E43FC7" w14:textId="77777777" w:rsidR="00FE10A5" w:rsidRPr="00F27F6D" w:rsidRDefault="00FE10A5" w:rsidP="00F27F6D">
      <w:pPr>
        <w:ind w:right="-511"/>
        <w:jc w:val="both"/>
        <w:rPr>
          <w:rFonts w:asciiTheme="minorHAnsi" w:hAnsiTheme="minorHAnsi" w:cstheme="minorHAnsi"/>
          <w:szCs w:val="22"/>
        </w:rPr>
      </w:pPr>
    </w:p>
    <w:p w14:paraId="1E32D64F" w14:textId="77777777" w:rsidR="00F27F6D" w:rsidRPr="00F27F6D" w:rsidRDefault="00F27F6D" w:rsidP="00F27F6D">
      <w:pPr>
        <w:ind w:right="-511"/>
        <w:jc w:val="both"/>
        <w:rPr>
          <w:rFonts w:asciiTheme="minorHAnsi" w:hAnsiTheme="minorHAnsi" w:cstheme="minorHAnsi"/>
          <w:b/>
          <w:szCs w:val="22"/>
        </w:rPr>
      </w:pPr>
    </w:p>
    <w:p w14:paraId="266F865E" w14:textId="4EAB56EE" w:rsidR="00350D5D" w:rsidRPr="00F27F6D" w:rsidRDefault="00350D5D" w:rsidP="00F27F6D">
      <w:pPr>
        <w:ind w:right="-511"/>
        <w:jc w:val="both"/>
        <w:rPr>
          <w:rFonts w:asciiTheme="minorHAnsi" w:hAnsiTheme="minorHAnsi" w:cstheme="minorHAnsi"/>
          <w:b/>
          <w:szCs w:val="22"/>
        </w:rPr>
      </w:pPr>
      <w:r w:rsidRPr="00F27F6D">
        <w:rPr>
          <w:rFonts w:asciiTheme="minorHAnsi" w:hAnsiTheme="minorHAnsi" w:cstheme="minorHAnsi"/>
          <w:b/>
          <w:szCs w:val="22"/>
        </w:rPr>
        <w:t xml:space="preserve">Safeguarding </w:t>
      </w:r>
      <w:r w:rsidR="003B0A2B" w:rsidRPr="00F27F6D">
        <w:rPr>
          <w:rFonts w:asciiTheme="minorHAnsi" w:hAnsiTheme="minorHAnsi" w:cstheme="minorHAnsi"/>
          <w:b/>
          <w:szCs w:val="22"/>
        </w:rPr>
        <w:t>Responsibilities</w:t>
      </w:r>
    </w:p>
    <w:p w14:paraId="1F828C28" w14:textId="77777777" w:rsidR="00350D5D" w:rsidRPr="00F27F6D" w:rsidRDefault="00350D5D" w:rsidP="00F27F6D">
      <w:pPr>
        <w:ind w:right="-511"/>
        <w:jc w:val="both"/>
        <w:rPr>
          <w:rFonts w:asciiTheme="minorHAnsi" w:hAnsiTheme="minorHAnsi" w:cstheme="minorHAnsi"/>
          <w:szCs w:val="22"/>
        </w:rPr>
      </w:pPr>
      <w:r w:rsidRPr="00F27F6D">
        <w:rPr>
          <w:rFonts w:asciiTheme="minorHAnsi" w:hAnsiTheme="minorHAnsi" w:cstheme="minorHAnsi"/>
          <w:szCs w:val="22"/>
        </w:rPr>
        <w:t>The post holder is responsible for safeguarding children and promoting the welfare of children at all times.</w:t>
      </w:r>
    </w:p>
    <w:p w14:paraId="6E47A35C" w14:textId="77777777" w:rsidR="00350D5D" w:rsidRPr="00F27F6D" w:rsidRDefault="00350D5D" w:rsidP="00F27F6D">
      <w:pPr>
        <w:ind w:right="-511"/>
        <w:jc w:val="both"/>
        <w:rPr>
          <w:rFonts w:asciiTheme="minorHAnsi" w:hAnsiTheme="minorHAnsi" w:cstheme="minorHAnsi"/>
          <w:b/>
          <w:szCs w:val="22"/>
        </w:rPr>
      </w:pPr>
    </w:p>
    <w:p w14:paraId="4A661689" w14:textId="77777777" w:rsidR="00FE10A5" w:rsidRPr="00F27F6D" w:rsidRDefault="00FE10A5" w:rsidP="00F27F6D">
      <w:pPr>
        <w:ind w:right="-511"/>
        <w:jc w:val="both"/>
        <w:rPr>
          <w:rFonts w:asciiTheme="minorHAnsi" w:hAnsiTheme="minorHAnsi" w:cstheme="minorHAnsi"/>
          <w:b/>
          <w:szCs w:val="22"/>
        </w:rPr>
      </w:pPr>
    </w:p>
    <w:p w14:paraId="500BECF6" w14:textId="77777777" w:rsidR="00BC2B70" w:rsidRPr="00F27F6D" w:rsidRDefault="00BC2B70" w:rsidP="00F27F6D">
      <w:pPr>
        <w:jc w:val="both"/>
        <w:rPr>
          <w:rFonts w:asciiTheme="minorHAnsi" w:hAnsiTheme="minorHAnsi" w:cstheme="minorHAnsi"/>
          <w:b/>
          <w:color w:val="000000"/>
          <w:szCs w:val="22"/>
          <w:lang w:eastAsia="en-GB"/>
        </w:rPr>
      </w:pPr>
      <w:r w:rsidRPr="00F27F6D">
        <w:rPr>
          <w:rFonts w:asciiTheme="minorHAnsi" w:hAnsiTheme="minorHAnsi" w:cstheme="minorHAnsi"/>
          <w:b/>
          <w:color w:val="000000"/>
          <w:szCs w:val="22"/>
          <w:lang w:eastAsia="en-GB"/>
        </w:rPr>
        <w:t>Person Specification</w:t>
      </w:r>
    </w:p>
    <w:p w14:paraId="748E8111" w14:textId="77777777" w:rsidR="00BC2B70" w:rsidRPr="00F27F6D" w:rsidRDefault="00BC2B70" w:rsidP="00F27F6D">
      <w:pPr>
        <w:jc w:val="both"/>
        <w:rPr>
          <w:rFonts w:asciiTheme="minorHAnsi" w:hAnsiTheme="minorHAnsi" w:cstheme="minorHAnsi"/>
          <w:color w:val="000000"/>
          <w:szCs w:val="22"/>
          <w:lang w:eastAsia="en-GB"/>
        </w:rPr>
      </w:pPr>
    </w:p>
    <w:p w14:paraId="19FA5201" w14:textId="640A4483" w:rsidR="00BC2B70" w:rsidRPr="00F27F6D" w:rsidRDefault="00BC2B70" w:rsidP="00F27F6D">
      <w:pPr>
        <w:pStyle w:val="NoSpacing"/>
        <w:numPr>
          <w:ilvl w:val="0"/>
          <w:numId w:val="7"/>
        </w:numPr>
        <w:rPr>
          <w:rFonts w:asciiTheme="minorHAnsi" w:hAnsiTheme="minorHAnsi" w:cstheme="minorHAnsi"/>
          <w:szCs w:val="22"/>
          <w:lang w:eastAsia="en-GB"/>
        </w:rPr>
      </w:pPr>
      <w:r w:rsidRPr="00F27F6D">
        <w:rPr>
          <w:rFonts w:asciiTheme="minorHAnsi" w:hAnsiTheme="minorHAnsi" w:cstheme="minorHAnsi"/>
          <w:szCs w:val="22"/>
          <w:lang w:eastAsia="en-GB"/>
        </w:rPr>
        <w:t xml:space="preserve">Background in Art </w:t>
      </w:r>
      <w:r w:rsidR="004405F5">
        <w:rPr>
          <w:rFonts w:asciiTheme="minorHAnsi" w:hAnsiTheme="minorHAnsi" w:cstheme="minorHAnsi"/>
          <w:szCs w:val="22"/>
          <w:lang w:eastAsia="en-GB"/>
        </w:rPr>
        <w:t>desirable</w:t>
      </w:r>
    </w:p>
    <w:p w14:paraId="3328A856" w14:textId="77777777" w:rsidR="00BC2B70" w:rsidRPr="00F27F6D" w:rsidRDefault="00BC2B70" w:rsidP="00F27F6D">
      <w:pPr>
        <w:pStyle w:val="NoSpacing"/>
        <w:numPr>
          <w:ilvl w:val="0"/>
          <w:numId w:val="7"/>
        </w:numPr>
        <w:rPr>
          <w:rFonts w:asciiTheme="minorHAnsi" w:hAnsiTheme="minorHAnsi" w:cstheme="minorHAnsi"/>
          <w:szCs w:val="22"/>
          <w:lang w:eastAsia="en-GB"/>
        </w:rPr>
      </w:pPr>
      <w:r w:rsidRPr="00F27F6D">
        <w:rPr>
          <w:rFonts w:asciiTheme="minorHAnsi" w:hAnsiTheme="minorHAnsi" w:cstheme="minorHAnsi"/>
          <w:szCs w:val="22"/>
          <w:lang w:eastAsia="en-GB"/>
        </w:rPr>
        <w:t>Creative</w:t>
      </w:r>
    </w:p>
    <w:p w14:paraId="39CEB905" w14:textId="77777777" w:rsidR="00BC2B70" w:rsidRPr="00F27F6D" w:rsidRDefault="00BC2B70" w:rsidP="00F27F6D">
      <w:pPr>
        <w:pStyle w:val="NoSpacing"/>
        <w:numPr>
          <w:ilvl w:val="0"/>
          <w:numId w:val="7"/>
        </w:numPr>
        <w:rPr>
          <w:rFonts w:asciiTheme="minorHAnsi" w:hAnsiTheme="minorHAnsi" w:cstheme="minorHAnsi"/>
          <w:szCs w:val="22"/>
          <w:lang w:eastAsia="en-GB"/>
        </w:rPr>
      </w:pPr>
      <w:r w:rsidRPr="00F27F6D">
        <w:rPr>
          <w:rFonts w:asciiTheme="minorHAnsi" w:hAnsiTheme="minorHAnsi" w:cstheme="minorHAnsi"/>
          <w:szCs w:val="22"/>
          <w:lang w:eastAsia="en-GB"/>
        </w:rPr>
        <w:t>Organised</w:t>
      </w:r>
    </w:p>
    <w:p w14:paraId="4A9CBD1F" w14:textId="77777777" w:rsidR="00BC2B70" w:rsidRDefault="00BC2B70" w:rsidP="00F27F6D">
      <w:pPr>
        <w:pStyle w:val="NoSpacing"/>
        <w:numPr>
          <w:ilvl w:val="0"/>
          <w:numId w:val="7"/>
        </w:numPr>
        <w:rPr>
          <w:rFonts w:asciiTheme="minorHAnsi" w:hAnsiTheme="minorHAnsi" w:cstheme="minorHAnsi"/>
          <w:szCs w:val="22"/>
          <w:lang w:eastAsia="en-GB"/>
        </w:rPr>
      </w:pPr>
      <w:r w:rsidRPr="00F27F6D">
        <w:rPr>
          <w:rFonts w:asciiTheme="minorHAnsi" w:hAnsiTheme="minorHAnsi" w:cstheme="minorHAnsi"/>
          <w:szCs w:val="22"/>
          <w:lang w:eastAsia="en-GB"/>
        </w:rPr>
        <w:t>The ability to work independently &amp; show initiative</w:t>
      </w:r>
    </w:p>
    <w:p w14:paraId="48908AAE" w14:textId="71210BC0" w:rsidR="00063416" w:rsidRPr="00F27F6D" w:rsidRDefault="00063416" w:rsidP="00F27F6D">
      <w:pPr>
        <w:pStyle w:val="NoSpacing"/>
        <w:numPr>
          <w:ilvl w:val="0"/>
          <w:numId w:val="7"/>
        </w:numPr>
        <w:rPr>
          <w:rFonts w:asciiTheme="minorHAnsi" w:hAnsiTheme="minorHAnsi" w:cstheme="minorHAnsi"/>
          <w:szCs w:val="22"/>
          <w:lang w:eastAsia="en-GB"/>
        </w:rPr>
      </w:pPr>
      <w:r>
        <w:rPr>
          <w:rFonts w:asciiTheme="minorHAnsi" w:hAnsiTheme="minorHAnsi" w:cstheme="minorHAnsi"/>
          <w:szCs w:val="22"/>
          <w:lang w:eastAsia="en-GB"/>
        </w:rPr>
        <w:t>Set up &amp; run systems</w:t>
      </w:r>
    </w:p>
    <w:p w14:paraId="7A1032F6" w14:textId="77777777" w:rsidR="00BC2B70" w:rsidRPr="00F27F6D" w:rsidRDefault="00BC2B70" w:rsidP="00F27F6D">
      <w:pPr>
        <w:pStyle w:val="NoSpacing"/>
        <w:numPr>
          <w:ilvl w:val="0"/>
          <w:numId w:val="7"/>
        </w:numPr>
        <w:rPr>
          <w:rFonts w:asciiTheme="minorHAnsi" w:hAnsiTheme="minorHAnsi" w:cstheme="minorHAnsi"/>
          <w:szCs w:val="22"/>
          <w:lang w:eastAsia="en-GB"/>
        </w:rPr>
      </w:pPr>
      <w:r w:rsidRPr="00F27F6D">
        <w:rPr>
          <w:rFonts w:asciiTheme="minorHAnsi" w:hAnsiTheme="minorHAnsi" w:cstheme="minorHAnsi"/>
          <w:szCs w:val="22"/>
          <w:lang w:eastAsia="en-GB"/>
        </w:rPr>
        <w:t>Ability to work as part of a team</w:t>
      </w:r>
    </w:p>
    <w:p w14:paraId="5A800C5D" w14:textId="77777777" w:rsidR="00BC2B70" w:rsidRPr="00F27F6D" w:rsidRDefault="00BC2B70" w:rsidP="00F27F6D">
      <w:pPr>
        <w:pStyle w:val="NoSpacing"/>
        <w:numPr>
          <w:ilvl w:val="0"/>
          <w:numId w:val="7"/>
        </w:numPr>
        <w:rPr>
          <w:rFonts w:asciiTheme="minorHAnsi" w:hAnsiTheme="minorHAnsi" w:cstheme="minorHAnsi"/>
          <w:szCs w:val="22"/>
          <w:lang w:eastAsia="en-GB"/>
        </w:rPr>
      </w:pPr>
      <w:r w:rsidRPr="00F27F6D">
        <w:rPr>
          <w:rFonts w:asciiTheme="minorHAnsi" w:hAnsiTheme="minorHAnsi" w:cstheme="minorHAnsi"/>
          <w:szCs w:val="22"/>
          <w:lang w:eastAsia="en-GB"/>
        </w:rPr>
        <w:t>Willingness to play an active role in the life of the school</w:t>
      </w:r>
    </w:p>
    <w:p w14:paraId="2908C21F" w14:textId="77777777" w:rsidR="00BC2B70" w:rsidRPr="00F27F6D" w:rsidRDefault="00BC2B70" w:rsidP="00F27F6D">
      <w:pPr>
        <w:ind w:right="-511"/>
        <w:jc w:val="both"/>
        <w:rPr>
          <w:rFonts w:asciiTheme="minorHAnsi" w:hAnsiTheme="minorHAnsi" w:cstheme="minorHAnsi"/>
          <w:b/>
          <w:szCs w:val="22"/>
        </w:rPr>
      </w:pPr>
    </w:p>
    <w:p w14:paraId="01056524" w14:textId="77777777" w:rsidR="00F27F6D" w:rsidRPr="00F27F6D" w:rsidRDefault="00F27F6D" w:rsidP="00F27F6D">
      <w:pPr>
        <w:ind w:right="-511"/>
        <w:jc w:val="both"/>
        <w:rPr>
          <w:rFonts w:asciiTheme="minorHAnsi" w:hAnsiTheme="minorHAnsi" w:cstheme="minorHAnsi"/>
          <w:b/>
          <w:szCs w:val="22"/>
        </w:rPr>
      </w:pPr>
    </w:p>
    <w:p w14:paraId="497B7530" w14:textId="1F54531E" w:rsidR="00FE10A5" w:rsidRPr="00F27F6D" w:rsidRDefault="00FE10A5" w:rsidP="00F27F6D">
      <w:pPr>
        <w:ind w:right="-511"/>
        <w:jc w:val="both"/>
        <w:rPr>
          <w:rFonts w:asciiTheme="minorHAnsi" w:hAnsiTheme="minorHAnsi" w:cstheme="minorHAnsi"/>
          <w:b/>
          <w:szCs w:val="22"/>
        </w:rPr>
      </w:pPr>
      <w:r w:rsidRPr="00F27F6D">
        <w:rPr>
          <w:rFonts w:asciiTheme="minorHAnsi" w:hAnsiTheme="minorHAnsi" w:cstheme="minorHAnsi"/>
          <w:b/>
          <w:szCs w:val="22"/>
        </w:rPr>
        <w:t>Other Duties</w:t>
      </w:r>
    </w:p>
    <w:p w14:paraId="204B901A" w14:textId="77777777" w:rsidR="00FE10A5" w:rsidRPr="00F27F6D" w:rsidRDefault="00FE10A5" w:rsidP="00F27F6D">
      <w:pPr>
        <w:ind w:right="-511"/>
        <w:jc w:val="both"/>
        <w:rPr>
          <w:rFonts w:asciiTheme="minorHAnsi" w:hAnsiTheme="minorHAnsi" w:cstheme="minorHAnsi"/>
          <w:szCs w:val="22"/>
        </w:rPr>
      </w:pPr>
      <w:r w:rsidRPr="00F27F6D">
        <w:rPr>
          <w:rFonts w:asciiTheme="minorHAnsi" w:hAnsiTheme="minorHAnsi" w:cstheme="minorHAnsi"/>
          <w:szCs w:val="22"/>
        </w:rPr>
        <w:t xml:space="preserve">The post holder may be required to perform duties other than those given in the job description for the post.  The particular duties and responsibilities attached to posts may vary from time to time without changing the general character of the duties or the level or responsibility entailed. </w:t>
      </w:r>
    </w:p>
    <w:sectPr w:rsidR="00FE10A5" w:rsidRPr="00F27F6D" w:rsidSect="00556771">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0A0EBA8"/>
    <w:lvl w:ilvl="0">
      <w:numFmt w:val="decimal"/>
      <w:lvlText w:val="*"/>
      <w:lvlJc w:val="left"/>
      <w:rPr>
        <w:rFonts w:cs="Times New Roman"/>
      </w:rPr>
    </w:lvl>
  </w:abstractNum>
  <w:abstractNum w:abstractNumId="1" w15:restartNumberingAfterBreak="0">
    <w:nsid w:val="29FE2C28"/>
    <w:multiLevelType w:val="hybridMultilevel"/>
    <w:tmpl w:val="60A2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A1215"/>
    <w:multiLevelType w:val="hybridMultilevel"/>
    <w:tmpl w:val="BADE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80FB6"/>
    <w:multiLevelType w:val="hybridMultilevel"/>
    <w:tmpl w:val="F1E447B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489708C7"/>
    <w:multiLevelType w:val="hybridMultilevel"/>
    <w:tmpl w:val="CB54FB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A01168"/>
    <w:multiLevelType w:val="hybridMultilevel"/>
    <w:tmpl w:val="D2CEE72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74FE7988"/>
    <w:multiLevelType w:val="hybridMultilevel"/>
    <w:tmpl w:val="3CF60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91890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16cid:durableId="1863546891">
    <w:abstractNumId w:val="3"/>
  </w:num>
  <w:num w:numId="3" w16cid:durableId="1808083318">
    <w:abstractNumId w:val="6"/>
  </w:num>
  <w:num w:numId="4" w16cid:durableId="1037044406">
    <w:abstractNumId w:val="4"/>
  </w:num>
  <w:num w:numId="5" w16cid:durableId="1235121271">
    <w:abstractNumId w:val="5"/>
  </w:num>
  <w:num w:numId="6" w16cid:durableId="1039090093">
    <w:abstractNumId w:val="2"/>
  </w:num>
  <w:num w:numId="7" w16cid:durableId="721438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7"/>
    <w:rsid w:val="00057987"/>
    <w:rsid w:val="00063416"/>
    <w:rsid w:val="00227E0C"/>
    <w:rsid w:val="002667DC"/>
    <w:rsid w:val="00350D5D"/>
    <w:rsid w:val="003B0A2B"/>
    <w:rsid w:val="004405F5"/>
    <w:rsid w:val="00556771"/>
    <w:rsid w:val="00564F0C"/>
    <w:rsid w:val="0066201A"/>
    <w:rsid w:val="00756E8D"/>
    <w:rsid w:val="008E29BE"/>
    <w:rsid w:val="00945BEB"/>
    <w:rsid w:val="009E5AEC"/>
    <w:rsid w:val="00A931CB"/>
    <w:rsid w:val="00AB28E0"/>
    <w:rsid w:val="00B61520"/>
    <w:rsid w:val="00BC2B70"/>
    <w:rsid w:val="00C0255A"/>
    <w:rsid w:val="00D466E0"/>
    <w:rsid w:val="00D47310"/>
    <w:rsid w:val="00E37BB5"/>
    <w:rsid w:val="00E93EFA"/>
    <w:rsid w:val="00ED0280"/>
    <w:rsid w:val="00F27F6D"/>
    <w:rsid w:val="00FB1BC6"/>
    <w:rsid w:val="00FE1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AA7D8"/>
  <w14:defaultImageDpi w14:val="0"/>
  <w15:chartTrackingRefBased/>
  <w15:docId w15:val="{A7870A08-58D4-4B27-B2A1-2B920B61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987"/>
    <w:pPr>
      <w:overflowPunct w:val="0"/>
      <w:autoSpaceDE w:val="0"/>
      <w:autoSpaceDN w:val="0"/>
      <w:adjustRightInd w:val="0"/>
      <w:textAlignment w:val="baseline"/>
    </w:pPr>
    <w:rPr>
      <w:rFonts w:ascii="Bookman Old Style" w:hAnsi="Bookman Old Style"/>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F0C"/>
    <w:pPr>
      <w:ind w:left="720"/>
      <w:contextualSpacing/>
    </w:pPr>
  </w:style>
  <w:style w:type="paragraph" w:styleId="BalloonText">
    <w:name w:val="Balloon Text"/>
    <w:basedOn w:val="Normal"/>
    <w:link w:val="BalloonTextChar"/>
    <w:uiPriority w:val="99"/>
    <w:semiHidden/>
    <w:unhideWhenUsed/>
    <w:rsid w:val="00E93E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EFA"/>
    <w:rPr>
      <w:rFonts w:ascii="Segoe UI" w:hAnsi="Segoe UI" w:cs="Segoe UI"/>
      <w:sz w:val="18"/>
      <w:szCs w:val="18"/>
      <w:lang w:eastAsia="en-US"/>
    </w:rPr>
  </w:style>
  <w:style w:type="paragraph" w:styleId="NoSpacing">
    <w:name w:val="No Spacing"/>
    <w:uiPriority w:val="1"/>
    <w:qFormat/>
    <w:rsid w:val="00BC2B70"/>
    <w:pPr>
      <w:overflowPunct w:val="0"/>
      <w:autoSpaceDE w:val="0"/>
      <w:autoSpaceDN w:val="0"/>
      <w:adjustRightInd w:val="0"/>
      <w:textAlignment w:val="baseline"/>
    </w:pPr>
    <w:rPr>
      <w:rFonts w:ascii="Bookman Old Style" w:hAnsi="Bookman Old Style"/>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BedfordBet</dc:creator>
  <cp:keywords/>
  <dc:description/>
  <cp:lastModifiedBy>S Nobes</cp:lastModifiedBy>
  <cp:revision>8</cp:revision>
  <cp:lastPrinted>2022-10-07T16:07:00Z</cp:lastPrinted>
  <dcterms:created xsi:type="dcterms:W3CDTF">2024-09-13T06:45:00Z</dcterms:created>
  <dcterms:modified xsi:type="dcterms:W3CDTF">2025-01-10T15:29:00Z</dcterms:modified>
</cp:coreProperties>
</file>