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D193B" w14:textId="0E33ADBE" w:rsidR="009814F0" w:rsidRDefault="009814F0" w:rsidP="00DE2024">
      <w:pPr>
        <w:pStyle w:val="NormalWeb"/>
        <w:shd w:val="clear" w:color="auto" w:fill="FFFFFF"/>
        <w:rPr>
          <w:rFonts w:ascii="Noto Sans" w:hAnsi="Noto Sans" w:cs="Noto Sans"/>
          <w:b/>
          <w:bCs/>
          <w:color w:val="2D2D2D"/>
          <w:sz w:val="20"/>
          <w:szCs w:val="20"/>
        </w:rPr>
      </w:pPr>
      <w:r>
        <w:rPr>
          <w:rFonts w:ascii="Noto Sans" w:hAnsi="Noto Sans" w:cs="Noto Sans"/>
          <w:b/>
          <w:bCs/>
          <w:noProof/>
          <w:color w:val="2D2D2D"/>
          <w:sz w:val="20"/>
          <w:szCs w:val="20"/>
        </w:rPr>
        <w:drawing>
          <wp:inline distT="0" distB="0" distL="0" distR="0" wp14:anchorId="6998E326" wp14:editId="157065AC">
            <wp:extent cx="2914650" cy="80427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79" cy="8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1DE5" w14:textId="3F578D36" w:rsidR="00DE2024" w:rsidRDefault="00BF0058" w:rsidP="00DE2024">
      <w:pPr>
        <w:pStyle w:val="NormalWeb"/>
        <w:shd w:val="clear" w:color="auto" w:fill="FFFFFF"/>
        <w:rPr>
          <w:rFonts w:ascii="Arial" w:hAnsi="Arial" w:cs="Arial"/>
          <w:b/>
          <w:bCs/>
          <w:color w:val="2D2D2D"/>
        </w:rPr>
      </w:pPr>
      <w:r>
        <w:rPr>
          <w:rFonts w:ascii="Arial" w:hAnsi="Arial" w:cs="Arial"/>
          <w:b/>
          <w:bCs/>
          <w:color w:val="2D2D2D"/>
        </w:rPr>
        <w:t xml:space="preserve">Job Description </w:t>
      </w:r>
      <w:r w:rsidR="00A231A6">
        <w:rPr>
          <w:rFonts w:ascii="Arial" w:hAnsi="Arial" w:cs="Arial"/>
          <w:b/>
          <w:bCs/>
          <w:color w:val="2D2D2D"/>
        </w:rPr>
        <w:t>–</w:t>
      </w:r>
      <w:r>
        <w:rPr>
          <w:rFonts w:ascii="Arial" w:hAnsi="Arial" w:cs="Arial"/>
          <w:b/>
          <w:bCs/>
          <w:color w:val="2D2D2D"/>
        </w:rPr>
        <w:t xml:space="preserve"> </w:t>
      </w:r>
      <w:r w:rsidR="00A231A6">
        <w:rPr>
          <w:rFonts w:ascii="Arial" w:hAnsi="Arial" w:cs="Arial"/>
          <w:b/>
          <w:bCs/>
          <w:color w:val="2D2D2D"/>
        </w:rPr>
        <w:t>Alternative Provision</w:t>
      </w:r>
      <w:r w:rsidR="00DE2024" w:rsidRPr="008A76DF">
        <w:rPr>
          <w:rFonts w:ascii="Arial" w:hAnsi="Arial" w:cs="Arial"/>
          <w:b/>
          <w:bCs/>
          <w:color w:val="2D2D2D"/>
        </w:rPr>
        <w:t xml:space="preserve"> Manager</w:t>
      </w:r>
    </w:p>
    <w:p w14:paraId="6A01E7BD" w14:textId="13C4FC07" w:rsidR="005A3797" w:rsidRPr="00462A1D" w:rsidRDefault="005A3797" w:rsidP="00DE2024">
      <w:pPr>
        <w:pStyle w:val="NormalWeb"/>
        <w:shd w:val="clear" w:color="auto" w:fill="FFFFFF"/>
        <w:rPr>
          <w:rFonts w:ascii="Arial" w:hAnsi="Arial" w:cs="Arial"/>
          <w:b/>
          <w:bCs/>
          <w:color w:val="2D2D2D"/>
        </w:rPr>
      </w:pPr>
      <w:r w:rsidRPr="00462A1D">
        <w:rPr>
          <w:rFonts w:ascii="Arial" w:hAnsi="Arial" w:cs="Arial"/>
        </w:rPr>
        <w:t>Scale 27 (£37,034 100%), 37hrs per week, Term Time plus 10 days</w:t>
      </w:r>
    </w:p>
    <w:p w14:paraId="37F9C4AA" w14:textId="26150E1D" w:rsidR="00DE2024" w:rsidRPr="008A76DF" w:rsidRDefault="00DE2024" w:rsidP="00DE2024">
      <w:pPr>
        <w:pStyle w:val="NormalWeb"/>
        <w:shd w:val="clear" w:color="auto" w:fill="FFFFFF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>To develop, co-ordinate, and deliver a programme of alternative provision for a targeted group of vulnerable students at Key Stage</w:t>
      </w:r>
      <w:r w:rsidR="008A76DF">
        <w:rPr>
          <w:rFonts w:ascii="Arial" w:hAnsi="Arial" w:cs="Arial"/>
          <w:color w:val="2D2D2D"/>
        </w:rPr>
        <w:t>s</w:t>
      </w:r>
      <w:r w:rsidRPr="008A76DF">
        <w:rPr>
          <w:rFonts w:ascii="Arial" w:hAnsi="Arial" w:cs="Arial"/>
          <w:color w:val="2D2D2D"/>
        </w:rPr>
        <w:t xml:space="preserve"> 3 and 4.</w:t>
      </w:r>
    </w:p>
    <w:p w14:paraId="03FA8BDF" w14:textId="77777777" w:rsidR="00DE2024" w:rsidRPr="008A76DF" w:rsidRDefault="00DE2024" w:rsidP="00DE2024">
      <w:pPr>
        <w:pStyle w:val="NormalWeb"/>
        <w:shd w:val="clear" w:color="auto" w:fill="FFFFFF"/>
        <w:rPr>
          <w:rFonts w:ascii="Arial" w:hAnsi="Arial" w:cs="Arial"/>
          <w:b/>
          <w:bCs/>
          <w:color w:val="2D2D2D"/>
        </w:rPr>
      </w:pPr>
      <w:r w:rsidRPr="008A76DF">
        <w:rPr>
          <w:rFonts w:ascii="Arial" w:hAnsi="Arial" w:cs="Arial"/>
          <w:b/>
          <w:bCs/>
          <w:color w:val="2D2D2D"/>
        </w:rPr>
        <w:t>Key Accountabilities</w:t>
      </w:r>
    </w:p>
    <w:p w14:paraId="3DD4A2E2" w14:textId="783BCF91" w:rsidR="00DE2024" w:rsidRPr="008A76DF" w:rsidRDefault="00DE2024" w:rsidP="008C210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>To manage all aspects of the day-to-day operation of Cornerstone</w:t>
      </w:r>
      <w:r w:rsidR="00A231A6">
        <w:rPr>
          <w:rFonts w:ascii="Arial" w:hAnsi="Arial" w:cs="Arial"/>
          <w:color w:val="2D2D2D"/>
        </w:rPr>
        <w:t xml:space="preserve"> and our AP at Emmanuel House</w:t>
      </w:r>
      <w:r w:rsidR="00EF7169">
        <w:rPr>
          <w:rFonts w:ascii="Arial" w:hAnsi="Arial" w:cs="Arial"/>
          <w:color w:val="2D2D2D"/>
        </w:rPr>
        <w:t xml:space="preserve"> under the direction of the Senior Leadership Team</w:t>
      </w:r>
      <w:r w:rsidRPr="008A76DF">
        <w:rPr>
          <w:rFonts w:ascii="Arial" w:hAnsi="Arial" w:cs="Arial"/>
          <w:color w:val="2D2D2D"/>
        </w:rPr>
        <w:t xml:space="preserve">. </w:t>
      </w:r>
    </w:p>
    <w:p w14:paraId="21798CC6" w14:textId="3D699976" w:rsidR="00DE2024" w:rsidRPr="008A76DF" w:rsidRDefault="00DE2024" w:rsidP="008C210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 xml:space="preserve">To </w:t>
      </w:r>
      <w:r w:rsidR="00BC2422">
        <w:rPr>
          <w:rFonts w:ascii="Arial" w:hAnsi="Arial" w:cs="Arial"/>
          <w:color w:val="2D2D2D"/>
        </w:rPr>
        <w:t>facilitate</w:t>
      </w:r>
      <w:r w:rsidRPr="008A76DF">
        <w:rPr>
          <w:rFonts w:ascii="Arial" w:hAnsi="Arial" w:cs="Arial"/>
          <w:color w:val="2D2D2D"/>
        </w:rPr>
        <w:t xml:space="preserve"> an effective group/individual teaching/learning programme</w:t>
      </w:r>
      <w:r w:rsidR="00046B1D">
        <w:rPr>
          <w:rFonts w:ascii="Arial" w:hAnsi="Arial" w:cs="Arial"/>
          <w:color w:val="2D2D2D"/>
        </w:rPr>
        <w:t xml:space="preserve"> (inc. </w:t>
      </w:r>
      <w:r w:rsidRPr="008A76DF">
        <w:rPr>
          <w:rFonts w:ascii="Arial" w:hAnsi="Arial" w:cs="Arial"/>
          <w:color w:val="2D2D2D"/>
        </w:rPr>
        <w:t>multi-agency support</w:t>
      </w:r>
      <w:r w:rsidR="00046B1D">
        <w:rPr>
          <w:rFonts w:ascii="Arial" w:hAnsi="Arial" w:cs="Arial"/>
          <w:color w:val="2D2D2D"/>
        </w:rPr>
        <w:t>)</w:t>
      </w:r>
      <w:r w:rsidRPr="008A76DF">
        <w:rPr>
          <w:rFonts w:ascii="Arial" w:hAnsi="Arial" w:cs="Arial"/>
          <w:color w:val="2D2D2D"/>
        </w:rPr>
        <w:t xml:space="preserve"> in liaison with the SENDCO</w:t>
      </w:r>
      <w:r w:rsidR="00046B1D">
        <w:rPr>
          <w:rFonts w:ascii="Arial" w:hAnsi="Arial" w:cs="Arial"/>
          <w:color w:val="2D2D2D"/>
        </w:rPr>
        <w:t xml:space="preserve"> (for bespoke SEND interventions), curriculum leads</w:t>
      </w:r>
      <w:r w:rsidRPr="008A76DF">
        <w:rPr>
          <w:rFonts w:ascii="Arial" w:hAnsi="Arial" w:cs="Arial"/>
          <w:color w:val="2D2D2D"/>
        </w:rPr>
        <w:t xml:space="preserve"> and the </w:t>
      </w:r>
      <w:r w:rsidR="00ED2FCC">
        <w:rPr>
          <w:rFonts w:ascii="Arial" w:hAnsi="Arial" w:cs="Arial"/>
          <w:color w:val="2D2D2D"/>
        </w:rPr>
        <w:t>SLT</w:t>
      </w:r>
      <w:r w:rsidRPr="008A76DF">
        <w:rPr>
          <w:rFonts w:ascii="Arial" w:hAnsi="Arial" w:cs="Arial"/>
          <w:color w:val="2D2D2D"/>
        </w:rPr>
        <w:t>, monitoring the progress of all students.</w:t>
      </w:r>
    </w:p>
    <w:p w14:paraId="7CB9632F" w14:textId="598B9D13" w:rsidR="00ED2FCC" w:rsidRDefault="00DE2024" w:rsidP="00ED2FCC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>To deliver an effective group/individual teaching/learning programme, which includes bespoke support package</w:t>
      </w:r>
      <w:r w:rsidR="00ED2FCC">
        <w:rPr>
          <w:rFonts w:ascii="Arial" w:hAnsi="Arial" w:cs="Arial"/>
          <w:color w:val="2D2D2D"/>
        </w:rPr>
        <w:t>s to address the needs of targeted students.</w:t>
      </w:r>
    </w:p>
    <w:p w14:paraId="4F1A4525" w14:textId="5E1DC527" w:rsidR="00DE2024" w:rsidRPr="008A76DF" w:rsidRDefault="00DE2024" w:rsidP="008C210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>To liaise with parents and carers, maintaining regular contact with home; establishing constructive links with families and carers, exchanging information, and keeping them informed and facilitating support for the student.</w:t>
      </w:r>
    </w:p>
    <w:p w14:paraId="3DDB85A4" w14:textId="7342E583" w:rsidR="00DE2024" w:rsidRPr="008A76DF" w:rsidRDefault="00DE2024" w:rsidP="008C210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 xml:space="preserve">To effectively manage the behaviour of vulnerable students </w:t>
      </w:r>
      <w:r w:rsidR="008A76DF" w:rsidRPr="008A76DF">
        <w:rPr>
          <w:rFonts w:ascii="Arial" w:hAnsi="Arial" w:cs="Arial"/>
          <w:color w:val="2D2D2D"/>
        </w:rPr>
        <w:t>to</w:t>
      </w:r>
      <w:r w:rsidRPr="008A76DF">
        <w:rPr>
          <w:rFonts w:ascii="Arial" w:hAnsi="Arial" w:cs="Arial"/>
          <w:color w:val="2D2D2D"/>
        </w:rPr>
        <w:t xml:space="preserve"> reduce and ideally prevent exclusion and disaffection from mainstream provision</w:t>
      </w:r>
      <w:r w:rsidR="00040724">
        <w:rPr>
          <w:rFonts w:ascii="Arial" w:hAnsi="Arial" w:cs="Arial"/>
          <w:color w:val="2D2D2D"/>
        </w:rPr>
        <w:t>, creating an effective environment for learning.</w:t>
      </w:r>
    </w:p>
    <w:p w14:paraId="01530494" w14:textId="335916BA" w:rsidR="00DE2024" w:rsidRPr="005A3797" w:rsidRDefault="00DE2024" w:rsidP="008C210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5A3797">
        <w:rPr>
          <w:rFonts w:ascii="Arial" w:hAnsi="Arial" w:cs="Arial"/>
          <w:color w:val="2D2D2D"/>
        </w:rPr>
        <w:t xml:space="preserve">To monitor </w:t>
      </w:r>
      <w:r w:rsidR="00BC2422" w:rsidRPr="005A3797">
        <w:rPr>
          <w:rFonts w:ascii="Arial" w:hAnsi="Arial" w:cs="Arial"/>
          <w:color w:val="2D2D2D"/>
        </w:rPr>
        <w:t>attainment and progress</w:t>
      </w:r>
      <w:r w:rsidR="005A3797" w:rsidRPr="005A3797">
        <w:rPr>
          <w:rStyle w:val="CommentReference"/>
          <w:rFonts w:ascii="Arial" w:eastAsiaTheme="minorHAnsi" w:hAnsi="Arial" w:cs="Arial"/>
          <w:sz w:val="24"/>
          <w:szCs w:val="24"/>
          <w:lang w:eastAsia="en-US"/>
        </w:rPr>
        <w:t xml:space="preserve"> o</w:t>
      </w:r>
      <w:r w:rsidRPr="005A3797">
        <w:rPr>
          <w:rFonts w:ascii="Arial" w:hAnsi="Arial" w:cs="Arial"/>
          <w:color w:val="2D2D2D"/>
        </w:rPr>
        <w:t>utcomes for students accessing Cornerstone</w:t>
      </w:r>
      <w:r w:rsidR="00BC2422" w:rsidRPr="005A3797">
        <w:rPr>
          <w:rFonts w:ascii="Arial" w:hAnsi="Arial" w:cs="Arial"/>
          <w:color w:val="2D2D2D"/>
        </w:rPr>
        <w:t xml:space="preserve"> </w:t>
      </w:r>
      <w:proofErr w:type="gramStart"/>
      <w:r w:rsidR="00BC2422" w:rsidRPr="005A3797">
        <w:rPr>
          <w:rFonts w:ascii="Arial" w:hAnsi="Arial" w:cs="Arial"/>
          <w:color w:val="2D2D2D"/>
        </w:rPr>
        <w:t xml:space="preserve">and </w:t>
      </w:r>
      <w:r w:rsidRPr="005A3797">
        <w:rPr>
          <w:rFonts w:ascii="Arial" w:hAnsi="Arial" w:cs="Arial"/>
          <w:color w:val="2D2D2D"/>
        </w:rPr>
        <w:t xml:space="preserve"> </w:t>
      </w:r>
      <w:r w:rsidR="00A231A6" w:rsidRPr="005A3797">
        <w:rPr>
          <w:rFonts w:ascii="Arial" w:hAnsi="Arial" w:cs="Arial"/>
          <w:color w:val="2D2D2D"/>
        </w:rPr>
        <w:t>our</w:t>
      </w:r>
      <w:proofErr w:type="gramEnd"/>
      <w:r w:rsidR="00A231A6" w:rsidRPr="005A3797">
        <w:rPr>
          <w:rFonts w:ascii="Arial" w:hAnsi="Arial" w:cs="Arial"/>
          <w:color w:val="2D2D2D"/>
        </w:rPr>
        <w:t xml:space="preserve"> AP at Emmanuel House </w:t>
      </w:r>
      <w:r w:rsidRPr="005A3797">
        <w:rPr>
          <w:rFonts w:ascii="Arial" w:hAnsi="Arial" w:cs="Arial"/>
          <w:color w:val="2D2D2D"/>
        </w:rPr>
        <w:t>o</w:t>
      </w:r>
      <w:r w:rsidR="008A76DF" w:rsidRPr="005A3797">
        <w:rPr>
          <w:rFonts w:ascii="Arial" w:hAnsi="Arial" w:cs="Arial"/>
          <w:color w:val="2D2D2D"/>
        </w:rPr>
        <w:t xml:space="preserve">n a </w:t>
      </w:r>
      <w:r w:rsidR="00BC2422" w:rsidRPr="005A3797">
        <w:rPr>
          <w:rFonts w:ascii="Arial" w:hAnsi="Arial" w:cs="Arial"/>
          <w:color w:val="2D2D2D"/>
        </w:rPr>
        <w:t>half termly</w:t>
      </w:r>
      <w:r w:rsidRPr="005A3797">
        <w:rPr>
          <w:rFonts w:ascii="Arial" w:hAnsi="Arial" w:cs="Arial"/>
          <w:color w:val="2D2D2D"/>
        </w:rPr>
        <w:t xml:space="preserve"> basis.</w:t>
      </w:r>
    </w:p>
    <w:p w14:paraId="5CBFE592" w14:textId="77777777" w:rsidR="005A3797" w:rsidRDefault="00C82AB9" w:rsidP="005A3797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 xml:space="preserve">To </w:t>
      </w:r>
      <w:r w:rsidR="00BC2422">
        <w:rPr>
          <w:rFonts w:ascii="Arial" w:hAnsi="Arial" w:cs="Arial"/>
          <w:color w:val="2D2D2D"/>
        </w:rPr>
        <w:t>monitor attendance for students accessing Cornerstone and our AP at Emmanuel House</w:t>
      </w:r>
    </w:p>
    <w:p w14:paraId="68E34E1F" w14:textId="23C4597F" w:rsidR="00DE2024" w:rsidRPr="005A3797" w:rsidRDefault="00DE2024" w:rsidP="005A3797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5A3797">
        <w:rPr>
          <w:rFonts w:ascii="Arial" w:hAnsi="Arial" w:cs="Arial"/>
          <w:color w:val="2D2D2D"/>
        </w:rPr>
        <w:t xml:space="preserve">To use </w:t>
      </w:r>
      <w:r w:rsidR="00BC2422" w:rsidRPr="005A3797">
        <w:rPr>
          <w:rFonts w:ascii="Arial" w:hAnsi="Arial" w:cs="Arial"/>
          <w:color w:val="2D2D2D"/>
        </w:rPr>
        <w:t>the MIS</w:t>
      </w:r>
      <w:r w:rsidRPr="005A3797">
        <w:rPr>
          <w:rFonts w:ascii="Arial" w:hAnsi="Arial" w:cs="Arial"/>
          <w:color w:val="2D2D2D"/>
        </w:rPr>
        <w:t xml:space="preserve"> for the accurate recording of attainment/attendance/behaviour, to produce statistical data and monitoring reports as well as clear record keeping of referrals, risk assessments, agreements, meeting with parents and </w:t>
      </w:r>
      <w:proofErr w:type="gramStart"/>
      <w:r w:rsidRPr="005A3797">
        <w:rPr>
          <w:rFonts w:ascii="Arial" w:hAnsi="Arial" w:cs="Arial"/>
          <w:color w:val="2D2D2D"/>
        </w:rPr>
        <w:t>providers</w:t>
      </w:r>
      <w:proofErr w:type="gramEnd"/>
    </w:p>
    <w:p w14:paraId="49989967" w14:textId="12D8F40B" w:rsidR="00DE2024" w:rsidRPr="008A76DF" w:rsidRDefault="00DE2024" w:rsidP="008C210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 xml:space="preserve">To attend and contribute to inclusion meetings, referral meetings with providers and parents and annual reviews as </w:t>
      </w:r>
      <w:proofErr w:type="gramStart"/>
      <w:r w:rsidRPr="008A76DF">
        <w:rPr>
          <w:rFonts w:ascii="Arial" w:hAnsi="Arial" w:cs="Arial"/>
          <w:color w:val="2D2D2D"/>
        </w:rPr>
        <w:t>appropriate</w:t>
      </w:r>
      <w:proofErr w:type="gramEnd"/>
    </w:p>
    <w:p w14:paraId="42611567" w14:textId="5CDED6C1" w:rsidR="00DE2024" w:rsidRDefault="00DE2024" w:rsidP="008C210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>To creatively support behaviour of students with the provision of break and lunchtime activities.</w:t>
      </w:r>
    </w:p>
    <w:p w14:paraId="217EEC5B" w14:textId="4F61A72C" w:rsidR="00DE2024" w:rsidRDefault="008A76DF" w:rsidP="001134AB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8A76DF">
        <w:rPr>
          <w:rFonts w:ascii="Arial" w:hAnsi="Arial" w:cs="Arial"/>
          <w:color w:val="2D2D2D"/>
        </w:rPr>
        <w:t>Any other reasonable duties as required by the Principal</w:t>
      </w:r>
      <w:r>
        <w:rPr>
          <w:rFonts w:ascii="Arial" w:hAnsi="Arial" w:cs="Arial"/>
          <w:color w:val="2D2D2D"/>
        </w:rPr>
        <w:t>.</w:t>
      </w:r>
    </w:p>
    <w:p w14:paraId="0E70614C" w14:textId="77777777" w:rsidR="00607521" w:rsidRDefault="00607521" w:rsidP="00607521">
      <w:pPr>
        <w:pStyle w:val="NormalWeb"/>
        <w:shd w:val="clear" w:color="auto" w:fill="FFFFFF"/>
        <w:spacing w:line="360" w:lineRule="auto"/>
        <w:rPr>
          <w:rFonts w:ascii="Arial" w:hAnsi="Arial" w:cs="Arial"/>
          <w:color w:val="2D2D2D"/>
        </w:rPr>
      </w:pPr>
    </w:p>
    <w:p w14:paraId="48E8FCE9" w14:textId="7509A79E" w:rsidR="00607521" w:rsidRPr="00607521" w:rsidRDefault="00607521" w:rsidP="00607521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bCs/>
          <w:color w:val="2D2D2D"/>
        </w:rPr>
      </w:pPr>
      <w:r w:rsidRPr="00607521">
        <w:rPr>
          <w:rFonts w:ascii="Arial" w:hAnsi="Arial" w:cs="Arial"/>
          <w:b/>
          <w:bCs/>
          <w:color w:val="2D2D2D"/>
        </w:rPr>
        <w:lastRenderedPageBreak/>
        <w:t>Qualifications/training</w:t>
      </w:r>
    </w:p>
    <w:p w14:paraId="3244AAFA" w14:textId="43CA23DF" w:rsidR="00607521" w:rsidRDefault="00607521" w:rsidP="00607521">
      <w:pPr>
        <w:pStyle w:val="NormalWeb"/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It is essential that the post holder has:</w:t>
      </w:r>
    </w:p>
    <w:p w14:paraId="6E38ADFE" w14:textId="4BEB73CF" w:rsidR="00607521" w:rsidRDefault="005150ED" w:rsidP="00607521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Level 2 qualifications in maths and English</w:t>
      </w:r>
    </w:p>
    <w:p w14:paraId="3D3538C4" w14:textId="29B3564E" w:rsidR="005150ED" w:rsidRDefault="005150ED" w:rsidP="00607521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A good general standard of education to include numeracy and literacy skills.</w:t>
      </w:r>
    </w:p>
    <w:p w14:paraId="039F5166" w14:textId="7B52374B" w:rsidR="00382239" w:rsidRPr="00382239" w:rsidRDefault="00382239" w:rsidP="00382239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bCs/>
          <w:color w:val="2D2D2D"/>
        </w:rPr>
      </w:pPr>
      <w:r w:rsidRPr="00382239">
        <w:rPr>
          <w:rFonts w:ascii="Arial" w:hAnsi="Arial" w:cs="Arial"/>
          <w:b/>
          <w:bCs/>
          <w:color w:val="2D2D2D"/>
        </w:rPr>
        <w:t>Experience</w:t>
      </w:r>
    </w:p>
    <w:p w14:paraId="1CA0B440" w14:textId="54E91F6D" w:rsidR="00382239" w:rsidRDefault="00382239" w:rsidP="00382239">
      <w:pPr>
        <w:pStyle w:val="NormalWeb"/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It is essential that the post holder has:</w:t>
      </w:r>
    </w:p>
    <w:p w14:paraId="4D20BD93" w14:textId="77777777" w:rsidR="00462A1D" w:rsidRDefault="00382239" w:rsidP="00462A1D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Experience of working with children in secondary schools.</w:t>
      </w:r>
    </w:p>
    <w:p w14:paraId="2F64101C" w14:textId="33548936" w:rsidR="00CE0BA4" w:rsidRPr="00462A1D" w:rsidRDefault="00CE0BA4" w:rsidP="00462A1D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462A1D">
        <w:rPr>
          <w:rFonts w:ascii="Arial" w:hAnsi="Arial" w:cs="Arial"/>
          <w:color w:val="202124"/>
          <w:shd w:val="clear" w:color="auto" w:fill="FFFFFF"/>
        </w:rPr>
        <w:t>Experience of supporting children with special educational needs and/or Disabilities (SEND).</w:t>
      </w:r>
    </w:p>
    <w:p w14:paraId="6CBAA3F7" w14:textId="61A47B59" w:rsidR="00382239" w:rsidRDefault="00382239" w:rsidP="00462A1D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A knowledge of the National Curriculum and other learning programmes and/or work based and </w:t>
      </w:r>
      <w:r w:rsidR="00462A1D">
        <w:rPr>
          <w:rFonts w:ascii="Arial" w:hAnsi="Arial" w:cs="Arial"/>
          <w:color w:val="2D2D2D"/>
        </w:rPr>
        <w:t>activity-based</w:t>
      </w:r>
      <w:r>
        <w:rPr>
          <w:rFonts w:ascii="Arial" w:hAnsi="Arial" w:cs="Arial"/>
          <w:color w:val="2D2D2D"/>
        </w:rPr>
        <w:t xml:space="preserve"> learning.</w:t>
      </w:r>
    </w:p>
    <w:p w14:paraId="28A11E00" w14:textId="0402F080" w:rsidR="00382239" w:rsidRDefault="00382239" w:rsidP="00462A1D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A knowledge of </w:t>
      </w:r>
      <w:r w:rsidR="002A0D0B">
        <w:rPr>
          <w:rFonts w:ascii="Arial" w:hAnsi="Arial" w:cs="Arial"/>
          <w:color w:val="2D2D2D"/>
        </w:rPr>
        <w:t>relevant policies/codes of practice and legislation in relation to education and child welfare/protection.</w:t>
      </w:r>
    </w:p>
    <w:p w14:paraId="1315D0B6" w14:textId="232A578F" w:rsidR="002A0D0B" w:rsidRDefault="002A0D0B" w:rsidP="00462A1D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An understanding of inclusion within formal/informal settings.</w:t>
      </w:r>
    </w:p>
    <w:p w14:paraId="6FF7F96B" w14:textId="0FDB06FC" w:rsidR="00046B1D" w:rsidRPr="00462A1D" w:rsidRDefault="002A0D0B" w:rsidP="005A3797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Experience of the preparation of resources to support learning. </w:t>
      </w:r>
    </w:p>
    <w:p w14:paraId="1A5B0259" w14:textId="317C8D98" w:rsidR="001B7977" w:rsidRDefault="001B7977" w:rsidP="001B7977">
      <w:pPr>
        <w:pStyle w:val="NormalWeb"/>
        <w:shd w:val="clear" w:color="auto" w:fill="FFFFFF"/>
        <w:spacing w:line="360" w:lineRule="auto"/>
        <w:ind w:left="36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It is desirable that the post holder has:</w:t>
      </w:r>
    </w:p>
    <w:p w14:paraId="3FB3C6B0" w14:textId="30AC4DED" w:rsidR="001B7977" w:rsidRDefault="001B7977" w:rsidP="001B7977">
      <w:pPr>
        <w:pStyle w:val="NormalWeb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Experience of working in an Alternative Provision</w:t>
      </w:r>
      <w:r w:rsidR="009D78B8">
        <w:rPr>
          <w:rFonts w:ascii="Arial" w:hAnsi="Arial" w:cs="Arial"/>
          <w:color w:val="2D2D2D"/>
        </w:rPr>
        <w:t>.</w:t>
      </w:r>
    </w:p>
    <w:p w14:paraId="55EAF1E9" w14:textId="314F6D5C" w:rsidR="009D78B8" w:rsidRPr="009D78B8" w:rsidRDefault="009D78B8" w:rsidP="001B7977">
      <w:pPr>
        <w:pStyle w:val="NormalWeb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9D78B8">
        <w:rPr>
          <w:rFonts w:ascii="Arial" w:hAnsi="Arial" w:cs="Arial"/>
          <w:color w:val="202124"/>
          <w:shd w:val="clear" w:color="auto" w:fill="FFFFFF"/>
        </w:rPr>
        <w:t>Experience of leadership experience in an Alternative Provision with children in a secondary school or other setting.</w:t>
      </w:r>
    </w:p>
    <w:p w14:paraId="2E43028D" w14:textId="26F79043" w:rsidR="007A3945" w:rsidRPr="007A3945" w:rsidRDefault="007A3945" w:rsidP="007A3945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bCs/>
        </w:rPr>
      </w:pPr>
      <w:r w:rsidRPr="007A3945">
        <w:rPr>
          <w:rFonts w:ascii="Arial" w:hAnsi="Arial" w:cs="Arial"/>
          <w:b/>
          <w:bCs/>
        </w:rPr>
        <w:t xml:space="preserve">Skills and Abilities </w:t>
      </w:r>
    </w:p>
    <w:p w14:paraId="4B6F5098" w14:textId="77777777" w:rsidR="007A3945" w:rsidRPr="007A3945" w:rsidRDefault="007A3945" w:rsidP="007A3945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7A3945">
        <w:rPr>
          <w:rFonts w:ascii="Arial" w:hAnsi="Arial" w:cs="Arial"/>
        </w:rPr>
        <w:t xml:space="preserve">It is essential that the post holder is: </w:t>
      </w:r>
    </w:p>
    <w:p w14:paraId="5BDD6148" w14:textId="08E46293" w:rsidR="007A3945" w:rsidRPr="007A3945" w:rsidRDefault="007A3945" w:rsidP="007A3945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</w:rPr>
      </w:pPr>
      <w:r w:rsidRPr="007A3945">
        <w:rPr>
          <w:rFonts w:ascii="Arial" w:hAnsi="Arial" w:cs="Arial"/>
        </w:rPr>
        <w:t xml:space="preserve">Calm under pressure, patient, approachable, confident, punctual and reliable. </w:t>
      </w:r>
    </w:p>
    <w:p w14:paraId="5EC42C07" w14:textId="257B671D" w:rsidR="007A3945" w:rsidRPr="007A3945" w:rsidRDefault="007A3945" w:rsidP="007A3945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</w:rPr>
      </w:pPr>
      <w:r w:rsidRPr="007A3945">
        <w:rPr>
          <w:rFonts w:ascii="Arial" w:hAnsi="Arial" w:cs="Arial"/>
        </w:rPr>
        <w:t xml:space="preserve">Able to work effectively within a team, understanding roles and responsibilities within the Academy as well as being organised, flexible, able to work on own initiative and have good people handling skills. </w:t>
      </w:r>
    </w:p>
    <w:p w14:paraId="1038F67E" w14:textId="5A76D9F1" w:rsidR="007A3945" w:rsidRPr="007A3945" w:rsidRDefault="007A3945" w:rsidP="007A3945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</w:rPr>
      </w:pPr>
      <w:r w:rsidRPr="007A3945">
        <w:rPr>
          <w:rFonts w:ascii="Arial" w:hAnsi="Arial" w:cs="Arial"/>
        </w:rPr>
        <w:t xml:space="preserve">Able to build effective working relationships with young people, parents/carers and colleagues. </w:t>
      </w:r>
    </w:p>
    <w:p w14:paraId="7A18CF03" w14:textId="681DA5EB" w:rsidR="007A3945" w:rsidRPr="007A3945" w:rsidRDefault="007A3945" w:rsidP="007A3945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</w:rPr>
      </w:pPr>
      <w:r w:rsidRPr="007A3945">
        <w:rPr>
          <w:rFonts w:ascii="Arial" w:hAnsi="Arial" w:cs="Arial"/>
        </w:rPr>
        <w:t>Able to promote a positive ethos and to role model positive attributes</w:t>
      </w:r>
      <w:r>
        <w:rPr>
          <w:rFonts w:ascii="Arial" w:hAnsi="Arial" w:cs="Arial"/>
        </w:rPr>
        <w:t>.</w:t>
      </w:r>
      <w:r w:rsidRPr="007A3945">
        <w:rPr>
          <w:rFonts w:ascii="Arial" w:hAnsi="Arial" w:cs="Arial"/>
        </w:rPr>
        <w:t xml:space="preserve"> </w:t>
      </w:r>
    </w:p>
    <w:p w14:paraId="0EB90D38" w14:textId="2AF9D4BD" w:rsidR="007A3945" w:rsidRPr="007A3945" w:rsidRDefault="007A3945" w:rsidP="007A3945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</w:rPr>
      </w:pPr>
      <w:r w:rsidRPr="007A3945">
        <w:rPr>
          <w:rFonts w:ascii="Arial" w:hAnsi="Arial" w:cs="Arial"/>
        </w:rPr>
        <w:t>Effective use of ICT to support learning</w:t>
      </w:r>
      <w:r>
        <w:rPr>
          <w:rFonts w:ascii="Arial" w:hAnsi="Arial" w:cs="Arial"/>
        </w:rPr>
        <w:t>.</w:t>
      </w:r>
      <w:r w:rsidRPr="007A3945">
        <w:rPr>
          <w:rFonts w:ascii="Arial" w:hAnsi="Arial" w:cs="Arial"/>
        </w:rPr>
        <w:t xml:space="preserve"> </w:t>
      </w:r>
    </w:p>
    <w:p w14:paraId="58709656" w14:textId="4D6331FF" w:rsidR="007A3945" w:rsidRPr="007A3945" w:rsidRDefault="007A3945" w:rsidP="007A3945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</w:rPr>
      </w:pPr>
      <w:r w:rsidRPr="007A3945">
        <w:rPr>
          <w:rFonts w:ascii="Arial" w:hAnsi="Arial" w:cs="Arial"/>
        </w:rPr>
        <w:t>Able to support a range of educational activities</w:t>
      </w:r>
      <w:r>
        <w:rPr>
          <w:rFonts w:ascii="Arial" w:hAnsi="Arial" w:cs="Arial"/>
        </w:rPr>
        <w:t>.</w:t>
      </w:r>
      <w:r w:rsidRPr="007A3945">
        <w:rPr>
          <w:rFonts w:ascii="Arial" w:hAnsi="Arial" w:cs="Arial"/>
        </w:rPr>
        <w:t xml:space="preserve"> </w:t>
      </w:r>
    </w:p>
    <w:p w14:paraId="5C8D7D4F" w14:textId="7A2461DD" w:rsidR="007A3945" w:rsidRPr="005A3797" w:rsidRDefault="007A3945" w:rsidP="007A3945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7A3945">
        <w:rPr>
          <w:rFonts w:ascii="Arial" w:hAnsi="Arial" w:cs="Arial"/>
        </w:rPr>
        <w:t xml:space="preserve">Ability to command respect from pupils, </w:t>
      </w:r>
      <w:proofErr w:type="gramStart"/>
      <w:r w:rsidRPr="007A3945">
        <w:rPr>
          <w:rFonts w:ascii="Arial" w:hAnsi="Arial" w:cs="Arial"/>
        </w:rPr>
        <w:t>staff</w:t>
      </w:r>
      <w:proofErr w:type="gramEnd"/>
      <w:r w:rsidRPr="007A3945">
        <w:rPr>
          <w:rFonts w:ascii="Arial" w:hAnsi="Arial" w:cs="Arial"/>
        </w:rPr>
        <w:t xml:space="preserve"> and parents.</w:t>
      </w:r>
    </w:p>
    <w:p w14:paraId="64D9DE31" w14:textId="152DEB93" w:rsidR="005A3797" w:rsidRPr="007A3945" w:rsidRDefault="005A3797" w:rsidP="007A3945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2D2D2D"/>
        </w:rPr>
      </w:pPr>
      <w:r w:rsidRPr="007A3945">
        <w:rPr>
          <w:rFonts w:ascii="Arial" w:hAnsi="Arial" w:cs="Arial"/>
        </w:rPr>
        <w:lastRenderedPageBreak/>
        <w:t xml:space="preserve">Able to plan, organise, develop and conduct comprehensive programmes of </w:t>
      </w:r>
      <w:proofErr w:type="gramStart"/>
      <w:r w:rsidRPr="007A3945">
        <w:rPr>
          <w:rFonts w:ascii="Arial" w:hAnsi="Arial" w:cs="Arial"/>
        </w:rPr>
        <w:t>interventions</w:t>
      </w:r>
      <w:proofErr w:type="gramEnd"/>
    </w:p>
    <w:p w14:paraId="3535DAFA" w14:textId="77777777" w:rsidR="00382239" w:rsidRPr="007A3945" w:rsidRDefault="00382239" w:rsidP="00382239">
      <w:pPr>
        <w:pStyle w:val="NormalWeb"/>
        <w:shd w:val="clear" w:color="auto" w:fill="FFFFFF"/>
        <w:spacing w:line="360" w:lineRule="auto"/>
        <w:rPr>
          <w:rFonts w:ascii="Arial" w:hAnsi="Arial" w:cs="Arial"/>
          <w:color w:val="2D2D2D"/>
        </w:rPr>
      </w:pPr>
    </w:p>
    <w:p w14:paraId="793B5A71" w14:textId="77777777" w:rsidR="00607521" w:rsidRPr="007A3945" w:rsidRDefault="00607521" w:rsidP="00607521">
      <w:pPr>
        <w:pStyle w:val="NormalWeb"/>
        <w:shd w:val="clear" w:color="auto" w:fill="FFFFFF"/>
        <w:spacing w:line="360" w:lineRule="auto"/>
        <w:rPr>
          <w:rFonts w:ascii="Arial" w:hAnsi="Arial" w:cs="Arial"/>
          <w:color w:val="2D2D2D"/>
        </w:rPr>
      </w:pPr>
    </w:p>
    <w:p w14:paraId="3FD52B45" w14:textId="77777777" w:rsidR="00B711DD" w:rsidRPr="007A3945" w:rsidRDefault="00B711DD">
      <w:pPr>
        <w:rPr>
          <w:rFonts w:ascii="Arial" w:hAnsi="Arial" w:cs="Arial"/>
        </w:rPr>
      </w:pPr>
    </w:p>
    <w:sectPr w:rsidR="00B711DD" w:rsidRPr="007A3945" w:rsidSect="00DE2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04A4D"/>
    <w:multiLevelType w:val="hybridMultilevel"/>
    <w:tmpl w:val="6A56C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552B0"/>
    <w:multiLevelType w:val="hybridMultilevel"/>
    <w:tmpl w:val="2434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046C"/>
    <w:multiLevelType w:val="hybridMultilevel"/>
    <w:tmpl w:val="ADE8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338"/>
    <w:multiLevelType w:val="hybridMultilevel"/>
    <w:tmpl w:val="3476F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D1155"/>
    <w:multiLevelType w:val="hybridMultilevel"/>
    <w:tmpl w:val="0AD03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96A9E"/>
    <w:multiLevelType w:val="hybridMultilevel"/>
    <w:tmpl w:val="1F38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751"/>
    <w:multiLevelType w:val="hybridMultilevel"/>
    <w:tmpl w:val="1E82AC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6631921">
    <w:abstractNumId w:val="5"/>
  </w:num>
  <w:num w:numId="2" w16cid:durableId="1678846615">
    <w:abstractNumId w:val="2"/>
  </w:num>
  <w:num w:numId="3" w16cid:durableId="1342313493">
    <w:abstractNumId w:val="1"/>
  </w:num>
  <w:num w:numId="4" w16cid:durableId="1362626038">
    <w:abstractNumId w:val="4"/>
  </w:num>
  <w:num w:numId="5" w16cid:durableId="1265261020">
    <w:abstractNumId w:val="6"/>
  </w:num>
  <w:num w:numId="6" w16cid:durableId="727535422">
    <w:abstractNumId w:val="0"/>
  </w:num>
  <w:num w:numId="7" w16cid:durableId="118752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4"/>
    <w:rsid w:val="00040724"/>
    <w:rsid w:val="00046B1D"/>
    <w:rsid w:val="001B7977"/>
    <w:rsid w:val="002A0D0B"/>
    <w:rsid w:val="00382239"/>
    <w:rsid w:val="00457B8E"/>
    <w:rsid w:val="00462A1D"/>
    <w:rsid w:val="004E50F3"/>
    <w:rsid w:val="005150ED"/>
    <w:rsid w:val="0053231A"/>
    <w:rsid w:val="00541A78"/>
    <w:rsid w:val="005A2616"/>
    <w:rsid w:val="005A3797"/>
    <w:rsid w:val="005B58EA"/>
    <w:rsid w:val="0060051A"/>
    <w:rsid w:val="00607521"/>
    <w:rsid w:val="007A3945"/>
    <w:rsid w:val="008A76DF"/>
    <w:rsid w:val="008C2101"/>
    <w:rsid w:val="009814F0"/>
    <w:rsid w:val="009D49DA"/>
    <w:rsid w:val="009D78B8"/>
    <w:rsid w:val="00A1103B"/>
    <w:rsid w:val="00A231A6"/>
    <w:rsid w:val="00B711DD"/>
    <w:rsid w:val="00B73998"/>
    <w:rsid w:val="00B87A96"/>
    <w:rsid w:val="00BC2422"/>
    <w:rsid w:val="00BF0058"/>
    <w:rsid w:val="00C43FFE"/>
    <w:rsid w:val="00C82AB9"/>
    <w:rsid w:val="00CE0BA4"/>
    <w:rsid w:val="00DB25BE"/>
    <w:rsid w:val="00DE2024"/>
    <w:rsid w:val="00ED2FCC"/>
    <w:rsid w:val="00EF7169"/>
    <w:rsid w:val="00F76F6E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3AFC"/>
  <w15:chartTrackingRefBased/>
  <w15:docId w15:val="{ED088EAA-855D-4C00-A7BB-7728751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442671BDA88488559352345A814DB" ma:contentTypeVersion="8" ma:contentTypeDescription="Create a new document." ma:contentTypeScope="" ma:versionID="f17c876f39524360e2b0c0a28b111786">
  <xsd:schema xmlns:xsd="http://www.w3.org/2001/XMLSchema" xmlns:xs="http://www.w3.org/2001/XMLSchema" xmlns:p="http://schemas.microsoft.com/office/2006/metadata/properties" xmlns:ns3="5afe9398-071d-4d44-8b1d-cdd214af7c02" xmlns:ns4="a82397b4-ef87-4952-82cc-c1ef719b3482" targetNamespace="http://schemas.microsoft.com/office/2006/metadata/properties" ma:root="true" ma:fieldsID="4078c986a8d8d89b00798a89b8a21b1d" ns3:_="" ns4:_="">
    <xsd:import namespace="5afe9398-071d-4d44-8b1d-cdd214af7c02"/>
    <xsd:import namespace="a82397b4-ef87-4952-82cc-c1ef719b3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e9398-071d-4d44-8b1d-cdd214af7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97b4-ef87-4952-82cc-c1ef719b3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61DC7-25F6-4D4E-8D3B-27B1B437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e9398-071d-4d44-8b1d-cdd214af7c02"/>
    <ds:schemaRef ds:uri="a82397b4-ef87-4952-82cc-c1ef719b3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06E57-088C-4D3A-8761-4DEE26ED8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292AD-2A49-4601-8D1A-653D118ED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Schools Foundation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Chamberlain, Caroline</dc:creator>
  <cp:keywords/>
  <dc:description/>
  <cp:lastModifiedBy>Louise Aldsworth</cp:lastModifiedBy>
  <cp:revision>2</cp:revision>
  <cp:lastPrinted>2024-06-20T12:28:00Z</cp:lastPrinted>
  <dcterms:created xsi:type="dcterms:W3CDTF">2024-06-26T12:25:00Z</dcterms:created>
  <dcterms:modified xsi:type="dcterms:W3CDTF">2024-06-26T12:25:00Z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0x0101002B6442671BDA88488559352345A814DB</vt:lpwstr>
  </property>
</Properties>
</file>