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804"/>
        <w:gridCol w:w="4024"/>
      </w:tblGrid>
      <w:tr w:rsidR="008B11DD" w:rsidRPr="00F24154" w14:paraId="4E4159B9" w14:textId="77777777" w:rsidTr="00947DC9">
        <w:trPr>
          <w:cantSplit/>
          <w:trHeight w:val="553"/>
        </w:trPr>
        <w:tc>
          <w:tcPr>
            <w:tcW w:w="9828"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6CECA9F7" w14:textId="3FC8B2CC" w:rsidR="008B11DD" w:rsidRPr="00947DC9" w:rsidRDefault="008B11DD" w:rsidP="00947DC9">
            <w:pPr>
              <w:spacing w:before="120" w:after="120"/>
              <w:jc w:val="center"/>
              <w:rPr>
                <w:rFonts w:asciiTheme="minorHAnsi" w:hAnsiTheme="minorHAnsi" w:cstheme="minorHAnsi"/>
                <w:b/>
                <w:color w:val="FFFFFF" w:themeColor="background1"/>
                <w:sz w:val="24"/>
                <w:szCs w:val="24"/>
              </w:rPr>
            </w:pPr>
            <w:r w:rsidRPr="00947DC9">
              <w:rPr>
                <w:rFonts w:asciiTheme="minorHAnsi" w:hAnsiTheme="minorHAnsi" w:cstheme="minorHAnsi"/>
                <w:color w:val="FFFFFF" w:themeColor="background1"/>
                <w:sz w:val="24"/>
              </w:rPr>
              <w:br w:type="page"/>
            </w:r>
            <w:r w:rsidRPr="00947DC9">
              <w:rPr>
                <w:rFonts w:asciiTheme="minorHAnsi" w:hAnsiTheme="minorHAnsi" w:cstheme="minorHAnsi"/>
                <w:b/>
                <w:color w:val="FFFFFF" w:themeColor="background1"/>
                <w:spacing w:val="20"/>
                <w:sz w:val="24"/>
                <w:szCs w:val="24"/>
              </w:rPr>
              <w:t>THE PARTNERSHIP TRUS</w:t>
            </w:r>
            <w:r w:rsidR="00947DC9" w:rsidRPr="00947DC9">
              <w:rPr>
                <w:rFonts w:asciiTheme="minorHAnsi" w:hAnsiTheme="minorHAnsi" w:cstheme="minorHAnsi"/>
                <w:b/>
                <w:color w:val="FFFFFF" w:themeColor="background1"/>
                <w:spacing w:val="20"/>
                <w:sz w:val="24"/>
                <w:szCs w:val="24"/>
              </w:rPr>
              <w:t>T</w:t>
            </w:r>
          </w:p>
        </w:tc>
      </w:tr>
      <w:tr w:rsidR="00947DC9" w:rsidRPr="00F24154" w14:paraId="25837685" w14:textId="77777777" w:rsidTr="00947DC9">
        <w:trPr>
          <w:cantSplit/>
        </w:trPr>
        <w:tc>
          <w:tcPr>
            <w:tcW w:w="9828" w:type="dxa"/>
            <w:gridSpan w:val="2"/>
            <w:tcBorders>
              <w:top w:val="single" w:sz="6" w:space="0" w:color="auto"/>
              <w:left w:val="single" w:sz="6" w:space="0" w:color="auto"/>
              <w:bottom w:val="single" w:sz="6" w:space="0" w:color="auto"/>
              <w:right w:val="single" w:sz="6" w:space="0" w:color="auto"/>
            </w:tcBorders>
            <w:shd w:val="clear" w:color="auto" w:fill="C2D69B" w:themeFill="accent3" w:themeFillTint="99"/>
          </w:tcPr>
          <w:p w14:paraId="24171B6A" w14:textId="2A32912B" w:rsidR="00947DC9" w:rsidRPr="00947DC9" w:rsidRDefault="00947DC9" w:rsidP="00291917">
            <w:pPr>
              <w:spacing w:before="120" w:after="120"/>
              <w:jc w:val="center"/>
              <w:rPr>
                <w:rFonts w:asciiTheme="minorHAnsi" w:hAnsiTheme="minorHAnsi" w:cstheme="minorHAnsi"/>
                <w:color w:val="FFFFFF" w:themeColor="background1"/>
                <w:sz w:val="24"/>
              </w:rPr>
            </w:pPr>
            <w:r w:rsidRPr="00947DC9">
              <w:rPr>
                <w:rFonts w:asciiTheme="minorHAnsi" w:hAnsiTheme="minorHAnsi" w:cstheme="minorHAnsi"/>
                <w:b/>
                <w:color w:val="FFFFFF" w:themeColor="background1"/>
                <w:sz w:val="24"/>
                <w:szCs w:val="24"/>
              </w:rPr>
              <w:t>JOB DESCRIPTION</w:t>
            </w:r>
          </w:p>
        </w:tc>
      </w:tr>
      <w:tr w:rsidR="008B11DD" w:rsidRPr="00947DC9" w14:paraId="15236BB9" w14:textId="77777777" w:rsidTr="00291917">
        <w:trPr>
          <w:cantSplit/>
        </w:trPr>
        <w:tc>
          <w:tcPr>
            <w:tcW w:w="9828" w:type="dxa"/>
            <w:gridSpan w:val="2"/>
            <w:tcBorders>
              <w:top w:val="single" w:sz="6" w:space="0" w:color="auto"/>
              <w:left w:val="single" w:sz="6" w:space="0" w:color="auto"/>
              <w:bottom w:val="single" w:sz="6" w:space="0" w:color="auto"/>
              <w:right w:val="single" w:sz="6" w:space="0" w:color="auto"/>
            </w:tcBorders>
          </w:tcPr>
          <w:p w14:paraId="3C1BE4C0" w14:textId="74EAD65F" w:rsidR="008B11DD" w:rsidRPr="00947DC9" w:rsidRDefault="008B11DD" w:rsidP="00291917">
            <w:pPr>
              <w:tabs>
                <w:tab w:val="left" w:pos="2610"/>
              </w:tabs>
              <w:spacing w:before="120" w:after="120"/>
              <w:rPr>
                <w:rFonts w:asciiTheme="minorHAnsi" w:hAnsiTheme="minorHAnsi" w:cstheme="minorHAnsi"/>
                <w:b/>
                <w:sz w:val="24"/>
                <w:szCs w:val="24"/>
              </w:rPr>
            </w:pPr>
            <w:r w:rsidRPr="00947DC9">
              <w:rPr>
                <w:rFonts w:asciiTheme="minorHAnsi" w:hAnsiTheme="minorHAnsi" w:cstheme="minorHAnsi"/>
                <w:b/>
                <w:sz w:val="24"/>
                <w:szCs w:val="24"/>
              </w:rPr>
              <w:t xml:space="preserve">SCHOOL: </w:t>
            </w:r>
          </w:p>
        </w:tc>
      </w:tr>
      <w:tr w:rsidR="008B11DD" w:rsidRPr="00947DC9" w14:paraId="71549042" w14:textId="77777777" w:rsidTr="00291917">
        <w:trPr>
          <w:cantSplit/>
        </w:trPr>
        <w:tc>
          <w:tcPr>
            <w:tcW w:w="5804" w:type="dxa"/>
            <w:tcBorders>
              <w:top w:val="single" w:sz="6" w:space="0" w:color="auto"/>
              <w:left w:val="single" w:sz="6" w:space="0" w:color="auto"/>
              <w:bottom w:val="single" w:sz="6" w:space="0" w:color="auto"/>
              <w:right w:val="single" w:sz="6" w:space="0" w:color="auto"/>
            </w:tcBorders>
          </w:tcPr>
          <w:p w14:paraId="0AE8671C" w14:textId="0A3FE520" w:rsidR="008B11DD" w:rsidRPr="00947DC9" w:rsidRDefault="008B11DD" w:rsidP="00291917">
            <w:pPr>
              <w:tabs>
                <w:tab w:val="left" w:pos="2610"/>
              </w:tabs>
              <w:spacing w:before="120"/>
              <w:rPr>
                <w:rFonts w:asciiTheme="minorHAnsi" w:hAnsiTheme="minorHAnsi" w:cstheme="minorHAnsi"/>
                <w:b/>
                <w:sz w:val="24"/>
                <w:szCs w:val="24"/>
              </w:rPr>
            </w:pPr>
            <w:r w:rsidRPr="00947DC9">
              <w:rPr>
                <w:rFonts w:asciiTheme="minorHAnsi" w:hAnsiTheme="minorHAnsi" w:cstheme="minorHAnsi"/>
                <w:b/>
                <w:sz w:val="24"/>
                <w:szCs w:val="24"/>
              </w:rPr>
              <w:t>POST TITLE:</w:t>
            </w:r>
            <w:r w:rsidRPr="00947DC9">
              <w:rPr>
                <w:rFonts w:asciiTheme="minorHAnsi" w:hAnsiTheme="minorHAnsi" w:cstheme="minorHAnsi"/>
                <w:sz w:val="24"/>
                <w:szCs w:val="24"/>
              </w:rPr>
              <w:t xml:space="preserve">    </w:t>
            </w:r>
            <w:r w:rsidR="00986F7B">
              <w:rPr>
                <w:rFonts w:asciiTheme="minorHAnsi" w:hAnsiTheme="minorHAnsi" w:cstheme="minorHAnsi"/>
                <w:sz w:val="24"/>
                <w:szCs w:val="24"/>
              </w:rPr>
              <w:t>After School Club Assistant</w:t>
            </w:r>
          </w:p>
        </w:tc>
        <w:tc>
          <w:tcPr>
            <w:tcW w:w="4024" w:type="dxa"/>
            <w:tcBorders>
              <w:top w:val="single" w:sz="6" w:space="0" w:color="auto"/>
              <w:left w:val="single" w:sz="6" w:space="0" w:color="auto"/>
              <w:bottom w:val="single" w:sz="6" w:space="0" w:color="auto"/>
              <w:right w:val="single" w:sz="6" w:space="0" w:color="auto"/>
            </w:tcBorders>
          </w:tcPr>
          <w:p w14:paraId="10C85AEA" w14:textId="405E2C11" w:rsidR="008B11DD" w:rsidRPr="00947DC9" w:rsidRDefault="008B11DD" w:rsidP="00291917">
            <w:pPr>
              <w:spacing w:before="120" w:after="120"/>
              <w:rPr>
                <w:rFonts w:asciiTheme="minorHAnsi" w:hAnsiTheme="minorHAnsi" w:cstheme="minorHAnsi"/>
                <w:sz w:val="24"/>
                <w:szCs w:val="24"/>
              </w:rPr>
            </w:pPr>
            <w:r w:rsidRPr="00947DC9">
              <w:rPr>
                <w:rFonts w:asciiTheme="minorHAnsi" w:hAnsiTheme="minorHAnsi" w:cstheme="minorHAnsi"/>
                <w:b/>
                <w:sz w:val="24"/>
                <w:szCs w:val="24"/>
              </w:rPr>
              <w:t>GRADE:</w:t>
            </w:r>
            <w:r w:rsidRPr="00947DC9">
              <w:rPr>
                <w:rFonts w:asciiTheme="minorHAnsi" w:hAnsiTheme="minorHAnsi" w:cstheme="minorHAnsi"/>
                <w:sz w:val="24"/>
                <w:szCs w:val="24"/>
              </w:rPr>
              <w:t xml:space="preserve">  </w:t>
            </w:r>
            <w:r w:rsidR="00035290" w:rsidRPr="00947DC9">
              <w:rPr>
                <w:rFonts w:asciiTheme="minorHAnsi" w:hAnsiTheme="minorHAnsi" w:cstheme="minorHAnsi"/>
                <w:sz w:val="24"/>
                <w:szCs w:val="24"/>
              </w:rPr>
              <w:t xml:space="preserve">BANES </w:t>
            </w:r>
            <w:r w:rsidRPr="00947DC9">
              <w:rPr>
                <w:rFonts w:asciiTheme="minorHAnsi" w:hAnsiTheme="minorHAnsi" w:cstheme="minorHAnsi"/>
                <w:sz w:val="24"/>
                <w:szCs w:val="24"/>
              </w:rPr>
              <w:t xml:space="preserve">Grade </w:t>
            </w:r>
            <w:r w:rsidR="00BE116A">
              <w:rPr>
                <w:rFonts w:asciiTheme="minorHAnsi" w:hAnsiTheme="minorHAnsi" w:cstheme="minorHAnsi"/>
                <w:sz w:val="24"/>
                <w:szCs w:val="24"/>
              </w:rPr>
              <w:t>2</w:t>
            </w:r>
          </w:p>
        </w:tc>
      </w:tr>
      <w:tr w:rsidR="008B11DD" w:rsidRPr="00947DC9" w14:paraId="2DC16AC6" w14:textId="77777777" w:rsidTr="00291917">
        <w:trPr>
          <w:cantSplit/>
        </w:trPr>
        <w:tc>
          <w:tcPr>
            <w:tcW w:w="9828" w:type="dxa"/>
            <w:gridSpan w:val="2"/>
            <w:tcBorders>
              <w:top w:val="single" w:sz="6" w:space="0" w:color="auto"/>
              <w:left w:val="single" w:sz="6" w:space="0" w:color="auto"/>
              <w:bottom w:val="single" w:sz="6" w:space="0" w:color="auto"/>
              <w:right w:val="single" w:sz="6" w:space="0" w:color="auto"/>
            </w:tcBorders>
          </w:tcPr>
          <w:p w14:paraId="542F183B" w14:textId="2286CF27" w:rsidR="008B11DD" w:rsidRPr="00947DC9" w:rsidRDefault="008B11DD" w:rsidP="00291917">
            <w:pPr>
              <w:tabs>
                <w:tab w:val="left" w:pos="2610"/>
              </w:tabs>
              <w:spacing w:before="120" w:after="120"/>
              <w:rPr>
                <w:rFonts w:asciiTheme="minorHAnsi" w:hAnsiTheme="minorHAnsi" w:cstheme="minorHAnsi"/>
                <w:b/>
                <w:sz w:val="24"/>
                <w:szCs w:val="24"/>
              </w:rPr>
            </w:pPr>
            <w:r w:rsidRPr="00947DC9">
              <w:rPr>
                <w:rFonts w:asciiTheme="minorHAnsi" w:hAnsiTheme="minorHAnsi" w:cstheme="minorHAnsi"/>
                <w:b/>
                <w:sz w:val="24"/>
                <w:szCs w:val="24"/>
              </w:rPr>
              <w:t>RESPONSIBLE TO:</w:t>
            </w:r>
            <w:r w:rsidR="00230ACC">
              <w:rPr>
                <w:rFonts w:asciiTheme="minorHAnsi" w:hAnsiTheme="minorHAnsi" w:cstheme="minorHAnsi"/>
                <w:sz w:val="24"/>
                <w:szCs w:val="24"/>
              </w:rPr>
              <w:t xml:space="preserve"> </w:t>
            </w:r>
            <w:r w:rsidRPr="00947DC9">
              <w:rPr>
                <w:rFonts w:asciiTheme="minorHAnsi" w:hAnsiTheme="minorHAnsi" w:cstheme="minorHAnsi"/>
                <w:sz w:val="24"/>
                <w:szCs w:val="24"/>
              </w:rPr>
              <w:t>Headteacher</w:t>
            </w:r>
          </w:p>
        </w:tc>
      </w:tr>
      <w:tr w:rsidR="008B11DD" w:rsidRPr="00947DC9" w14:paraId="142328A7" w14:textId="77777777" w:rsidTr="00291917">
        <w:trPr>
          <w:cantSplit/>
          <w:trHeight w:val="448"/>
        </w:trPr>
        <w:tc>
          <w:tcPr>
            <w:tcW w:w="9828" w:type="dxa"/>
            <w:gridSpan w:val="2"/>
            <w:tcBorders>
              <w:top w:val="single" w:sz="6" w:space="0" w:color="auto"/>
              <w:left w:val="single" w:sz="6" w:space="0" w:color="auto"/>
              <w:bottom w:val="single" w:sz="6" w:space="0" w:color="auto"/>
              <w:right w:val="single" w:sz="6" w:space="0" w:color="auto"/>
            </w:tcBorders>
          </w:tcPr>
          <w:p w14:paraId="7029F183" w14:textId="254EA68B" w:rsidR="008B11DD" w:rsidRPr="00947DC9" w:rsidRDefault="008B11DD" w:rsidP="00291917">
            <w:pPr>
              <w:tabs>
                <w:tab w:val="left" w:pos="2610"/>
              </w:tabs>
              <w:spacing w:before="120" w:after="120"/>
              <w:rPr>
                <w:rFonts w:asciiTheme="minorHAnsi" w:hAnsiTheme="minorHAnsi" w:cstheme="minorHAnsi"/>
                <w:b/>
                <w:sz w:val="24"/>
                <w:szCs w:val="24"/>
              </w:rPr>
            </w:pPr>
            <w:r w:rsidRPr="00947DC9">
              <w:rPr>
                <w:rFonts w:asciiTheme="minorHAnsi" w:hAnsiTheme="minorHAnsi" w:cstheme="minorHAnsi"/>
                <w:b/>
                <w:sz w:val="24"/>
                <w:szCs w:val="24"/>
              </w:rPr>
              <w:t xml:space="preserve">DATE:  </w:t>
            </w:r>
            <w:bookmarkStart w:id="0" w:name="_GoBack"/>
            <w:bookmarkEnd w:id="0"/>
          </w:p>
        </w:tc>
      </w:tr>
    </w:tbl>
    <w:p w14:paraId="2EFD5A2D" w14:textId="77777777" w:rsidR="008B11DD" w:rsidRPr="00947DC9" w:rsidRDefault="008B11DD" w:rsidP="007E28CA">
      <w:pPr>
        <w:rPr>
          <w:rFonts w:asciiTheme="minorHAnsi" w:hAnsiTheme="minorHAnsi" w:cstheme="minorHAnsi"/>
          <w:sz w:val="24"/>
          <w:szCs w:val="24"/>
        </w:rPr>
      </w:pPr>
    </w:p>
    <w:p w14:paraId="40E52F70" w14:textId="77777777" w:rsidR="007E28CA" w:rsidRPr="00947DC9" w:rsidRDefault="007E28CA" w:rsidP="007E28CA">
      <w:pPr>
        <w:ind w:right="180"/>
        <w:rPr>
          <w:rFonts w:asciiTheme="minorHAnsi" w:hAnsiTheme="minorHAnsi" w:cstheme="minorHAnsi"/>
          <w:b/>
          <w:sz w:val="22"/>
          <w:szCs w:val="22"/>
        </w:rPr>
      </w:pPr>
      <w:r w:rsidRPr="00947DC9">
        <w:rPr>
          <w:rFonts w:asciiTheme="minorHAnsi" w:hAnsiTheme="minorHAnsi" w:cstheme="minorHAnsi"/>
          <w:b/>
          <w:sz w:val="22"/>
          <w:szCs w:val="22"/>
        </w:rPr>
        <w:t>1.</w:t>
      </w:r>
      <w:r w:rsidRPr="00947DC9">
        <w:rPr>
          <w:rFonts w:asciiTheme="minorHAnsi" w:hAnsiTheme="minorHAnsi" w:cstheme="minorHAnsi"/>
          <w:b/>
          <w:sz w:val="22"/>
          <w:szCs w:val="22"/>
        </w:rPr>
        <w:tab/>
        <w:t>Purpose of Job</w:t>
      </w:r>
    </w:p>
    <w:p w14:paraId="40E52F71" w14:textId="77777777" w:rsidR="007E28CA" w:rsidRPr="00947DC9" w:rsidRDefault="007E28CA" w:rsidP="007E28CA">
      <w:pPr>
        <w:ind w:right="180"/>
        <w:rPr>
          <w:rFonts w:asciiTheme="minorHAnsi" w:hAnsiTheme="minorHAnsi" w:cstheme="minorHAnsi"/>
          <w:b/>
          <w:sz w:val="22"/>
          <w:szCs w:val="22"/>
        </w:rPr>
      </w:pPr>
    </w:p>
    <w:p w14:paraId="40E52F72" w14:textId="06BB64A6" w:rsidR="007E28CA" w:rsidRPr="00947DC9" w:rsidRDefault="007E28CA" w:rsidP="007E28CA">
      <w:pPr>
        <w:ind w:right="180"/>
        <w:jc w:val="both"/>
        <w:rPr>
          <w:rFonts w:asciiTheme="minorHAnsi" w:hAnsiTheme="minorHAnsi" w:cstheme="minorHAnsi"/>
          <w:sz w:val="22"/>
          <w:szCs w:val="22"/>
        </w:rPr>
      </w:pPr>
      <w:bookmarkStart w:id="1" w:name="_Hlk175222990"/>
      <w:r w:rsidRPr="00947DC9">
        <w:rPr>
          <w:rFonts w:asciiTheme="minorHAnsi" w:hAnsiTheme="minorHAnsi" w:cstheme="minorHAnsi"/>
          <w:sz w:val="22"/>
          <w:szCs w:val="22"/>
        </w:rPr>
        <w:t xml:space="preserve">The primary purpose of this post is to promote and lead a range </w:t>
      </w:r>
      <w:r w:rsidR="00532DF7" w:rsidRPr="00532DF7">
        <w:rPr>
          <w:rFonts w:asciiTheme="minorHAnsi" w:hAnsiTheme="minorHAnsi" w:cstheme="minorHAnsi"/>
          <w:sz w:val="22"/>
          <w:szCs w:val="22"/>
        </w:rPr>
        <w:t xml:space="preserve">safe, stimulating </w:t>
      </w:r>
      <w:r w:rsidR="00532DF7">
        <w:rPr>
          <w:rFonts w:asciiTheme="minorHAnsi" w:hAnsiTheme="minorHAnsi" w:cstheme="minorHAnsi"/>
          <w:sz w:val="22"/>
          <w:szCs w:val="22"/>
        </w:rPr>
        <w:t>and</w:t>
      </w:r>
      <w:r w:rsidR="00532DF7" w:rsidRPr="00532DF7">
        <w:rPr>
          <w:rFonts w:asciiTheme="minorHAnsi" w:hAnsiTheme="minorHAnsi" w:cstheme="minorHAnsi"/>
          <w:sz w:val="22"/>
          <w:szCs w:val="22"/>
        </w:rPr>
        <w:t xml:space="preserve"> high-quality </w:t>
      </w:r>
      <w:r w:rsidR="00532DF7">
        <w:rPr>
          <w:rFonts w:asciiTheme="minorHAnsi" w:hAnsiTheme="minorHAnsi" w:cstheme="minorHAnsi"/>
          <w:sz w:val="22"/>
          <w:szCs w:val="22"/>
        </w:rPr>
        <w:t xml:space="preserve">sporting and </w:t>
      </w:r>
      <w:r w:rsidR="00532DF7" w:rsidRPr="00532DF7">
        <w:rPr>
          <w:rFonts w:asciiTheme="minorHAnsi" w:hAnsiTheme="minorHAnsi" w:cstheme="minorHAnsi"/>
          <w:sz w:val="22"/>
          <w:szCs w:val="22"/>
        </w:rPr>
        <w:t>creative play opportunities for</w:t>
      </w:r>
      <w:r w:rsidR="00532DF7">
        <w:rPr>
          <w:rFonts w:asciiTheme="minorHAnsi" w:hAnsiTheme="minorHAnsi" w:cstheme="minorHAnsi"/>
          <w:sz w:val="22"/>
          <w:szCs w:val="22"/>
        </w:rPr>
        <w:t xml:space="preserve"> </w:t>
      </w:r>
      <w:r w:rsidR="00532DF7" w:rsidRPr="00532DF7">
        <w:rPr>
          <w:rFonts w:asciiTheme="minorHAnsi" w:hAnsiTheme="minorHAnsi" w:cstheme="minorHAnsi"/>
          <w:sz w:val="22"/>
          <w:szCs w:val="22"/>
        </w:rPr>
        <w:t>pupils, before and after the normal school day</w:t>
      </w:r>
      <w:r w:rsidR="00532DF7">
        <w:rPr>
          <w:rFonts w:asciiTheme="minorHAnsi" w:hAnsiTheme="minorHAnsi" w:cstheme="minorHAnsi"/>
          <w:sz w:val="22"/>
          <w:szCs w:val="22"/>
        </w:rPr>
        <w:t xml:space="preserve">. </w:t>
      </w:r>
      <w:r w:rsidRPr="00947DC9">
        <w:rPr>
          <w:rFonts w:asciiTheme="minorHAnsi" w:hAnsiTheme="minorHAnsi" w:cstheme="minorHAnsi"/>
          <w:sz w:val="22"/>
          <w:szCs w:val="22"/>
        </w:rPr>
        <w:t xml:space="preserve">The post holder will </w:t>
      </w:r>
      <w:r w:rsidR="00BE116A">
        <w:rPr>
          <w:rFonts w:asciiTheme="minorHAnsi" w:hAnsiTheme="minorHAnsi" w:cstheme="minorHAnsi"/>
          <w:sz w:val="22"/>
          <w:szCs w:val="22"/>
        </w:rPr>
        <w:t>support the WAC lead</w:t>
      </w:r>
      <w:r w:rsidRPr="00947DC9">
        <w:rPr>
          <w:rFonts w:asciiTheme="minorHAnsi" w:hAnsiTheme="minorHAnsi" w:cstheme="minorHAnsi"/>
          <w:sz w:val="22"/>
          <w:szCs w:val="22"/>
        </w:rPr>
        <w:t xml:space="preserve"> </w:t>
      </w:r>
      <w:r w:rsidR="00BE116A">
        <w:rPr>
          <w:rFonts w:asciiTheme="minorHAnsi" w:hAnsiTheme="minorHAnsi" w:cstheme="minorHAnsi"/>
          <w:sz w:val="22"/>
          <w:szCs w:val="22"/>
        </w:rPr>
        <w:t>in the</w:t>
      </w:r>
      <w:r w:rsidRPr="00947DC9">
        <w:rPr>
          <w:rFonts w:asciiTheme="minorHAnsi" w:hAnsiTheme="minorHAnsi" w:cstheme="minorHAnsi"/>
          <w:sz w:val="22"/>
          <w:szCs w:val="22"/>
        </w:rPr>
        <w:t xml:space="preserve"> planning and preparation of a programme of activities and</w:t>
      </w:r>
      <w:r w:rsidR="00BE116A">
        <w:rPr>
          <w:rFonts w:asciiTheme="minorHAnsi" w:hAnsiTheme="minorHAnsi" w:cstheme="minorHAnsi"/>
          <w:sz w:val="22"/>
          <w:szCs w:val="22"/>
        </w:rPr>
        <w:t xml:space="preserve"> in</w:t>
      </w:r>
      <w:r w:rsidRPr="00947DC9">
        <w:rPr>
          <w:rFonts w:asciiTheme="minorHAnsi" w:hAnsiTheme="minorHAnsi" w:cstheme="minorHAnsi"/>
          <w:sz w:val="22"/>
          <w:szCs w:val="22"/>
        </w:rPr>
        <w:t xml:space="preserve"> the completion of all relevant paperwork and administration.</w:t>
      </w:r>
    </w:p>
    <w:bookmarkEnd w:id="1"/>
    <w:p w14:paraId="40E52F73" w14:textId="77777777" w:rsidR="007E28CA" w:rsidRPr="00947DC9" w:rsidRDefault="007E28CA" w:rsidP="007E28CA">
      <w:pPr>
        <w:ind w:right="180"/>
        <w:jc w:val="both"/>
        <w:rPr>
          <w:rFonts w:asciiTheme="minorHAnsi" w:hAnsiTheme="minorHAnsi" w:cstheme="minorHAnsi"/>
          <w:sz w:val="22"/>
          <w:szCs w:val="22"/>
        </w:rPr>
      </w:pPr>
    </w:p>
    <w:p w14:paraId="40E52F74" w14:textId="77777777" w:rsidR="007E28CA" w:rsidRPr="00947DC9" w:rsidRDefault="007E28CA" w:rsidP="007E28CA">
      <w:pPr>
        <w:ind w:right="180"/>
        <w:jc w:val="both"/>
        <w:rPr>
          <w:rFonts w:asciiTheme="minorHAnsi" w:hAnsiTheme="minorHAnsi" w:cstheme="minorHAnsi"/>
          <w:b/>
          <w:sz w:val="22"/>
          <w:szCs w:val="22"/>
        </w:rPr>
      </w:pPr>
      <w:r w:rsidRPr="00947DC9">
        <w:rPr>
          <w:rFonts w:asciiTheme="minorHAnsi" w:hAnsiTheme="minorHAnsi" w:cstheme="minorHAnsi"/>
          <w:b/>
          <w:sz w:val="22"/>
          <w:szCs w:val="22"/>
        </w:rPr>
        <w:t>2.</w:t>
      </w:r>
      <w:r w:rsidRPr="00947DC9">
        <w:rPr>
          <w:rFonts w:asciiTheme="minorHAnsi" w:hAnsiTheme="minorHAnsi" w:cstheme="minorHAnsi"/>
          <w:b/>
          <w:sz w:val="22"/>
          <w:szCs w:val="22"/>
        </w:rPr>
        <w:tab/>
        <w:t>Main duties and responsibilities</w:t>
      </w:r>
    </w:p>
    <w:p w14:paraId="40E52F75" w14:textId="77777777" w:rsidR="007E28CA" w:rsidRPr="00947DC9" w:rsidRDefault="007E28CA" w:rsidP="007E28CA">
      <w:pPr>
        <w:ind w:right="180"/>
        <w:rPr>
          <w:rFonts w:asciiTheme="minorHAnsi" w:hAnsiTheme="minorHAnsi" w:cstheme="minorHAnsi"/>
          <w:b/>
          <w:sz w:val="22"/>
          <w:szCs w:val="22"/>
        </w:rPr>
      </w:pPr>
    </w:p>
    <w:p w14:paraId="50A6611A" w14:textId="72E6ACB9" w:rsidR="00F04F30" w:rsidRDefault="007E28CA"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bookmarkStart w:id="2" w:name="_Hlk175223206"/>
      <w:r w:rsidRPr="00947DC9">
        <w:rPr>
          <w:rFonts w:asciiTheme="minorHAnsi" w:hAnsiTheme="minorHAnsi" w:cstheme="minorHAnsi"/>
          <w:sz w:val="22"/>
          <w:szCs w:val="22"/>
        </w:rPr>
        <w:t xml:space="preserve">To </w:t>
      </w:r>
      <w:r w:rsidR="00BE116A">
        <w:rPr>
          <w:rFonts w:asciiTheme="minorHAnsi" w:hAnsiTheme="minorHAnsi" w:cstheme="minorHAnsi"/>
          <w:sz w:val="22"/>
          <w:szCs w:val="22"/>
        </w:rPr>
        <w:t xml:space="preserve">lead </w:t>
      </w:r>
      <w:r w:rsidR="00BE116A" w:rsidRPr="00BE116A">
        <w:rPr>
          <w:rFonts w:asciiTheme="minorHAnsi" w:hAnsiTheme="minorHAnsi" w:cstheme="minorHAnsi"/>
          <w:sz w:val="22"/>
          <w:szCs w:val="22"/>
        </w:rPr>
        <w:t>high quality provision of varied activities for pupils to enjoy in a safe, relaxed and calm environment</w:t>
      </w:r>
    </w:p>
    <w:p w14:paraId="71FA62E1" w14:textId="77777777" w:rsidR="00F04F30" w:rsidRDefault="00F04F30" w:rsidP="00F0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rPr>
          <w:rFonts w:asciiTheme="minorHAnsi" w:hAnsiTheme="minorHAnsi" w:cstheme="minorHAnsi"/>
          <w:sz w:val="22"/>
          <w:szCs w:val="22"/>
        </w:rPr>
      </w:pPr>
    </w:p>
    <w:p w14:paraId="72B97674" w14:textId="7ECD0080" w:rsidR="00532DF7" w:rsidRDefault="00532DF7"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F04F30">
        <w:rPr>
          <w:rFonts w:asciiTheme="minorHAnsi" w:hAnsiTheme="minorHAnsi" w:cstheme="minorHAnsi"/>
          <w:sz w:val="22"/>
          <w:szCs w:val="22"/>
        </w:rPr>
        <w:t xml:space="preserve">To </w:t>
      </w:r>
      <w:r w:rsidR="00A87436">
        <w:rPr>
          <w:rFonts w:asciiTheme="minorHAnsi" w:hAnsiTheme="minorHAnsi" w:cstheme="minorHAnsi"/>
          <w:sz w:val="22"/>
          <w:szCs w:val="22"/>
        </w:rPr>
        <w:t>follow the</w:t>
      </w:r>
      <w:r w:rsidRPr="00F04F30">
        <w:rPr>
          <w:rFonts w:asciiTheme="minorHAnsi" w:hAnsiTheme="minorHAnsi" w:cstheme="minorHAnsi"/>
          <w:sz w:val="22"/>
          <w:szCs w:val="22"/>
        </w:rPr>
        <w:t xml:space="preserve"> weekly plan of activities that will motivate and engage the children </w:t>
      </w:r>
    </w:p>
    <w:p w14:paraId="50024284" w14:textId="77777777" w:rsidR="00532DF7" w:rsidRDefault="00532DF7" w:rsidP="00532DF7">
      <w:pPr>
        <w:pStyle w:val="ListParagraph"/>
        <w:rPr>
          <w:rFonts w:asciiTheme="minorHAnsi" w:hAnsiTheme="minorHAnsi" w:cstheme="minorHAnsi"/>
          <w:sz w:val="22"/>
          <w:szCs w:val="22"/>
        </w:rPr>
      </w:pPr>
    </w:p>
    <w:p w14:paraId="40F55EFD" w14:textId="30B87432" w:rsidR="00532DF7" w:rsidRDefault="00532DF7"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947DC9">
        <w:rPr>
          <w:rFonts w:asciiTheme="minorHAnsi" w:hAnsiTheme="minorHAnsi" w:cstheme="minorHAnsi"/>
          <w:sz w:val="22"/>
          <w:szCs w:val="22"/>
        </w:rPr>
        <w:t xml:space="preserve">To </w:t>
      </w:r>
      <w:r w:rsidR="00A87436">
        <w:rPr>
          <w:rFonts w:asciiTheme="minorHAnsi" w:hAnsiTheme="minorHAnsi" w:cstheme="minorHAnsi"/>
          <w:sz w:val="22"/>
          <w:szCs w:val="22"/>
        </w:rPr>
        <w:t>support in the</w:t>
      </w:r>
      <w:r w:rsidRPr="00947DC9">
        <w:rPr>
          <w:rFonts w:asciiTheme="minorHAnsi" w:hAnsiTheme="minorHAnsi" w:cstheme="minorHAnsi"/>
          <w:sz w:val="22"/>
          <w:szCs w:val="22"/>
        </w:rPr>
        <w:t xml:space="preserve"> planning</w:t>
      </w:r>
      <w:r w:rsidR="00A87436">
        <w:rPr>
          <w:rFonts w:asciiTheme="minorHAnsi" w:hAnsiTheme="minorHAnsi" w:cstheme="minorHAnsi"/>
          <w:sz w:val="22"/>
          <w:szCs w:val="22"/>
        </w:rPr>
        <w:t xml:space="preserve"> and organisation </w:t>
      </w:r>
      <w:r>
        <w:rPr>
          <w:rFonts w:asciiTheme="minorHAnsi" w:hAnsiTheme="minorHAnsi" w:cstheme="minorHAnsi"/>
          <w:sz w:val="22"/>
          <w:szCs w:val="22"/>
        </w:rPr>
        <w:t>of</w:t>
      </w:r>
      <w:r w:rsidRPr="00947DC9">
        <w:rPr>
          <w:rFonts w:asciiTheme="minorHAnsi" w:hAnsiTheme="minorHAnsi" w:cstheme="minorHAnsi"/>
          <w:sz w:val="22"/>
          <w:szCs w:val="22"/>
        </w:rPr>
        <w:t xml:space="preserve"> activities t</w:t>
      </w:r>
      <w:r>
        <w:rPr>
          <w:rFonts w:asciiTheme="minorHAnsi" w:hAnsiTheme="minorHAnsi" w:cstheme="minorHAnsi"/>
          <w:sz w:val="22"/>
          <w:szCs w:val="22"/>
        </w:rPr>
        <w:t>hat</w:t>
      </w:r>
      <w:r w:rsidRPr="00947DC9">
        <w:rPr>
          <w:rFonts w:asciiTheme="minorHAnsi" w:hAnsiTheme="minorHAnsi" w:cstheme="minorHAnsi"/>
          <w:sz w:val="22"/>
          <w:szCs w:val="22"/>
        </w:rPr>
        <w:t xml:space="preserve"> stimulate and support children’s intellectual, physical, social, language, emotional and play development</w:t>
      </w:r>
    </w:p>
    <w:p w14:paraId="4E40206E" w14:textId="77777777" w:rsidR="00532DF7" w:rsidRPr="00947DC9" w:rsidRDefault="00532DF7" w:rsidP="0053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p>
    <w:p w14:paraId="0C321965" w14:textId="2F4E7FFA" w:rsidR="00A87436" w:rsidRDefault="00532DF7"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F04F30">
        <w:rPr>
          <w:rFonts w:asciiTheme="minorHAnsi" w:hAnsiTheme="minorHAnsi" w:cstheme="minorHAnsi"/>
          <w:sz w:val="22"/>
          <w:szCs w:val="22"/>
        </w:rPr>
        <w:t>To organise the space and resources to create a welcoming, relaxed and informal environment</w:t>
      </w:r>
    </w:p>
    <w:p w14:paraId="7904ECE3" w14:textId="77777777" w:rsidR="00A87436" w:rsidRDefault="00A87436" w:rsidP="00A87436">
      <w:pPr>
        <w:pStyle w:val="ListParagraph"/>
        <w:rPr>
          <w:rFonts w:asciiTheme="minorHAnsi" w:hAnsiTheme="minorHAnsi" w:cstheme="minorHAnsi"/>
          <w:sz w:val="22"/>
          <w:szCs w:val="22"/>
        </w:rPr>
      </w:pPr>
    </w:p>
    <w:p w14:paraId="18E547B2" w14:textId="7761937C" w:rsidR="00532DF7" w:rsidRPr="00532DF7" w:rsidRDefault="00532DF7"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230ACC">
        <w:rPr>
          <w:rFonts w:asciiTheme="minorHAnsi" w:hAnsiTheme="minorHAnsi" w:cstheme="minorHAnsi"/>
          <w:sz w:val="22"/>
          <w:szCs w:val="22"/>
        </w:rPr>
        <w:t>Be responsible for setting up the room for the daily activities and aiding with the care and cleanliness of the rooms and equipment, including tidying the rooms at the end of the day</w:t>
      </w:r>
    </w:p>
    <w:p w14:paraId="3532B5DE" w14:textId="77777777" w:rsidR="00F04F30" w:rsidRPr="00F04F30" w:rsidRDefault="00F04F30" w:rsidP="00182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p>
    <w:p w14:paraId="2AE6A972" w14:textId="241FEA05" w:rsidR="00A87436" w:rsidRDefault="007E28CA" w:rsidP="00A8743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947DC9">
        <w:rPr>
          <w:rFonts w:asciiTheme="minorHAnsi" w:hAnsiTheme="minorHAnsi" w:cstheme="minorHAnsi"/>
          <w:sz w:val="22"/>
          <w:szCs w:val="22"/>
        </w:rPr>
        <w:t xml:space="preserve">To be responsible for ensuring that the environment </w:t>
      </w:r>
      <w:r w:rsidR="00182D32">
        <w:rPr>
          <w:rFonts w:asciiTheme="minorHAnsi" w:hAnsiTheme="minorHAnsi" w:cstheme="minorHAnsi"/>
          <w:sz w:val="22"/>
          <w:szCs w:val="22"/>
        </w:rPr>
        <w:t xml:space="preserve">is </w:t>
      </w:r>
      <w:r w:rsidRPr="00947DC9">
        <w:rPr>
          <w:rFonts w:asciiTheme="minorHAnsi" w:hAnsiTheme="minorHAnsi" w:cstheme="minorHAnsi"/>
          <w:sz w:val="22"/>
          <w:szCs w:val="22"/>
        </w:rPr>
        <w:t>safe and stimulating and that there are adequate and appropriate activities available for each session</w:t>
      </w:r>
    </w:p>
    <w:p w14:paraId="6DFF3EE5" w14:textId="77777777" w:rsidR="00A87436" w:rsidRDefault="00A87436" w:rsidP="00A87436">
      <w:pPr>
        <w:pStyle w:val="ListParagraph"/>
        <w:rPr>
          <w:rFonts w:asciiTheme="minorHAnsi" w:hAnsiTheme="minorHAnsi" w:cstheme="minorHAnsi"/>
          <w:sz w:val="22"/>
          <w:szCs w:val="22"/>
        </w:rPr>
      </w:pPr>
    </w:p>
    <w:p w14:paraId="4B807FA6" w14:textId="416FEA8A" w:rsidR="00182D32" w:rsidRPr="00A87436" w:rsidRDefault="00A87436" w:rsidP="00A8743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To e</w:t>
      </w:r>
      <w:r w:rsidRPr="00A87436">
        <w:rPr>
          <w:rFonts w:asciiTheme="minorHAnsi" w:hAnsiTheme="minorHAnsi" w:cstheme="minorHAnsi"/>
          <w:sz w:val="22"/>
          <w:szCs w:val="22"/>
        </w:rPr>
        <w:t>nsure</w:t>
      </w:r>
      <w:r w:rsidR="0023727A" w:rsidRPr="00A87436">
        <w:rPr>
          <w:rFonts w:asciiTheme="minorHAnsi" w:hAnsiTheme="minorHAnsi" w:cstheme="minorHAnsi"/>
          <w:sz w:val="22"/>
          <w:szCs w:val="22"/>
        </w:rPr>
        <w:t xml:space="preserve"> the safe arrival of children at the club and the safe delivery to</w:t>
      </w:r>
      <w:r w:rsidR="00230ACC" w:rsidRPr="00A87436">
        <w:rPr>
          <w:rFonts w:asciiTheme="minorHAnsi" w:hAnsiTheme="minorHAnsi" w:cstheme="minorHAnsi"/>
          <w:sz w:val="22"/>
          <w:szCs w:val="22"/>
        </w:rPr>
        <w:t xml:space="preserve"> parents and</w:t>
      </w:r>
      <w:r w:rsidR="0023727A" w:rsidRPr="00A87436">
        <w:rPr>
          <w:rFonts w:asciiTheme="minorHAnsi" w:hAnsiTheme="minorHAnsi" w:cstheme="minorHAnsi"/>
          <w:sz w:val="22"/>
          <w:szCs w:val="22"/>
        </w:rPr>
        <w:t xml:space="preserve"> carers at the end of each day</w:t>
      </w:r>
    </w:p>
    <w:p w14:paraId="40E52F7F" w14:textId="77777777" w:rsidR="007E28CA" w:rsidRPr="00947DC9" w:rsidRDefault="007E28CA" w:rsidP="007E28CA">
      <w:pPr>
        <w:numPr>
          <w:ilvl w:val="12"/>
          <w:numId w:val="0"/>
        </w:numPr>
        <w:ind w:hanging="720"/>
        <w:rPr>
          <w:rFonts w:asciiTheme="minorHAnsi" w:hAnsiTheme="minorHAnsi" w:cstheme="minorHAnsi"/>
          <w:sz w:val="22"/>
          <w:szCs w:val="22"/>
        </w:rPr>
      </w:pPr>
    </w:p>
    <w:p w14:paraId="40E52F80" w14:textId="59554F58" w:rsidR="007E28CA" w:rsidRDefault="007E28CA"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947DC9">
        <w:rPr>
          <w:rFonts w:asciiTheme="minorHAnsi" w:hAnsiTheme="minorHAnsi" w:cstheme="minorHAnsi"/>
          <w:sz w:val="22"/>
          <w:szCs w:val="22"/>
        </w:rPr>
        <w:t>Where appropriate, organise the preparation, serving and clear</w:t>
      </w:r>
      <w:r w:rsidR="00A87436">
        <w:rPr>
          <w:rFonts w:asciiTheme="minorHAnsi" w:hAnsiTheme="minorHAnsi" w:cstheme="minorHAnsi"/>
          <w:sz w:val="22"/>
          <w:szCs w:val="22"/>
        </w:rPr>
        <w:t>ing</w:t>
      </w:r>
      <w:r w:rsidRPr="00947DC9">
        <w:rPr>
          <w:rFonts w:asciiTheme="minorHAnsi" w:hAnsiTheme="minorHAnsi" w:cstheme="minorHAnsi"/>
          <w:sz w:val="22"/>
          <w:szCs w:val="22"/>
        </w:rPr>
        <w:t xml:space="preserve"> up of refreshments, having due regard to health and safety in food preparation.  To include awareness of the school’s healthy school status and policy</w:t>
      </w:r>
    </w:p>
    <w:p w14:paraId="15C748F1" w14:textId="77777777" w:rsidR="00182D32" w:rsidRPr="00532DF7" w:rsidRDefault="00182D32" w:rsidP="00532DF7">
      <w:pPr>
        <w:rPr>
          <w:rFonts w:asciiTheme="minorHAnsi" w:hAnsiTheme="minorHAnsi" w:cstheme="minorHAnsi"/>
          <w:sz w:val="22"/>
          <w:szCs w:val="22"/>
        </w:rPr>
      </w:pPr>
    </w:p>
    <w:p w14:paraId="4FDBBEAB" w14:textId="74C26A5B" w:rsidR="00532DF7" w:rsidRDefault="00532DF7"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To establish supportive relationships with the pupils and to encourage acceptance and inclusion of all pupils</w:t>
      </w:r>
    </w:p>
    <w:p w14:paraId="6177190C" w14:textId="77777777" w:rsidR="00532DF7" w:rsidRPr="00947DC9" w:rsidRDefault="00532DF7" w:rsidP="00532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p>
    <w:p w14:paraId="553AC989" w14:textId="21D4E7B9" w:rsidR="00182D32" w:rsidRPr="00182D32"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 xml:space="preserve">To follow the school behaviour policy, using positive approaches that will promote and reinforce pupils’ self-esteem </w:t>
      </w:r>
      <w:r>
        <w:rPr>
          <w:rFonts w:asciiTheme="minorHAnsi" w:hAnsiTheme="minorHAnsi" w:cstheme="minorHAnsi"/>
          <w:sz w:val="22"/>
          <w:szCs w:val="22"/>
        </w:rPr>
        <w:t>and</w:t>
      </w:r>
      <w:r w:rsidRPr="00182D32">
        <w:rPr>
          <w:rFonts w:asciiTheme="minorHAnsi" w:hAnsiTheme="minorHAnsi" w:cstheme="minorHAnsi"/>
          <w:sz w:val="22"/>
          <w:szCs w:val="22"/>
        </w:rPr>
        <w:t xml:space="preserve"> ensure there is a good standard of behaviour in line with the school’s behaviour policy </w:t>
      </w:r>
    </w:p>
    <w:p w14:paraId="2724437C" w14:textId="77777777" w:rsidR="00182D32" w:rsidRPr="00182D32" w:rsidRDefault="00182D32" w:rsidP="00182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rPr>
          <w:rFonts w:asciiTheme="minorHAnsi" w:hAnsiTheme="minorHAnsi" w:cstheme="minorHAnsi"/>
          <w:sz w:val="22"/>
          <w:szCs w:val="22"/>
        </w:rPr>
      </w:pPr>
    </w:p>
    <w:p w14:paraId="5F699668" w14:textId="1BCCFB64" w:rsidR="00182D32"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To monitor behaviour and ensure all children are happy and content (any concerns should be reported on CPOMS and shared with the relevant professionals)</w:t>
      </w:r>
    </w:p>
    <w:p w14:paraId="70BBF1F7" w14:textId="77777777" w:rsidR="00182D32" w:rsidRDefault="00182D32" w:rsidP="00182D32">
      <w:pPr>
        <w:pStyle w:val="ListParagraph"/>
        <w:rPr>
          <w:rFonts w:asciiTheme="minorHAnsi" w:hAnsiTheme="minorHAnsi" w:cstheme="minorHAnsi"/>
          <w:sz w:val="22"/>
          <w:szCs w:val="22"/>
        </w:rPr>
      </w:pPr>
    </w:p>
    <w:p w14:paraId="3AC2D035" w14:textId="7AD48699" w:rsidR="00182D32" w:rsidRPr="00182D32"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 xml:space="preserve">To bring any concerns to the attention of the </w:t>
      </w:r>
      <w:r w:rsidR="00A87436">
        <w:rPr>
          <w:rFonts w:asciiTheme="minorHAnsi" w:hAnsiTheme="minorHAnsi" w:cstheme="minorHAnsi"/>
          <w:sz w:val="22"/>
          <w:szCs w:val="22"/>
        </w:rPr>
        <w:t xml:space="preserve">WAC Leader, </w:t>
      </w:r>
      <w:r w:rsidRPr="00182D32">
        <w:rPr>
          <w:rFonts w:asciiTheme="minorHAnsi" w:hAnsiTheme="minorHAnsi" w:cstheme="minorHAnsi"/>
          <w:sz w:val="22"/>
          <w:szCs w:val="22"/>
        </w:rPr>
        <w:t>Deputy or Headteacher and/or parents as necessary</w:t>
      </w:r>
    </w:p>
    <w:p w14:paraId="5EBA54DF" w14:textId="77777777" w:rsidR="00182D32" w:rsidRPr="00182D32" w:rsidRDefault="00182D32" w:rsidP="00182D32">
      <w:pPr>
        <w:pStyle w:val="ListParagraph"/>
        <w:rPr>
          <w:rFonts w:asciiTheme="minorHAnsi" w:hAnsiTheme="minorHAnsi" w:cstheme="minorHAnsi"/>
          <w:sz w:val="22"/>
          <w:szCs w:val="22"/>
        </w:rPr>
      </w:pPr>
    </w:p>
    <w:p w14:paraId="539F19D3" w14:textId="638A7420" w:rsidR="00182D32"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lastRenderedPageBreak/>
        <w:t>To note any information passed on from parents and pass onto the Office staff and Class teachers as well as Headteacher/SLT and other relevant professionals as appropriate</w:t>
      </w:r>
    </w:p>
    <w:p w14:paraId="19AE9D61" w14:textId="77777777" w:rsidR="00182D32" w:rsidRPr="00182D32" w:rsidRDefault="00182D32" w:rsidP="00182D32">
      <w:pPr>
        <w:pStyle w:val="ListParagraph"/>
        <w:rPr>
          <w:rFonts w:asciiTheme="minorHAnsi" w:hAnsiTheme="minorHAnsi" w:cstheme="minorHAnsi"/>
          <w:sz w:val="22"/>
          <w:szCs w:val="22"/>
        </w:rPr>
      </w:pPr>
    </w:p>
    <w:p w14:paraId="37A95BA0" w14:textId="2E21D8E4" w:rsidR="00182D32" w:rsidRPr="00182D32"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 xml:space="preserve">To be aware of and work in accordance with the school’s </w:t>
      </w:r>
      <w:r>
        <w:rPr>
          <w:rFonts w:asciiTheme="minorHAnsi" w:hAnsiTheme="minorHAnsi" w:cstheme="minorHAnsi"/>
          <w:sz w:val="22"/>
          <w:szCs w:val="22"/>
        </w:rPr>
        <w:t>S</w:t>
      </w:r>
      <w:r w:rsidRPr="00182D32">
        <w:rPr>
          <w:rFonts w:asciiTheme="minorHAnsi" w:hAnsiTheme="minorHAnsi" w:cstheme="minorHAnsi"/>
          <w:sz w:val="22"/>
          <w:szCs w:val="22"/>
        </w:rPr>
        <w:t xml:space="preserve">afeguarding </w:t>
      </w:r>
      <w:r>
        <w:rPr>
          <w:rFonts w:asciiTheme="minorHAnsi" w:hAnsiTheme="minorHAnsi" w:cstheme="minorHAnsi"/>
          <w:sz w:val="22"/>
          <w:szCs w:val="22"/>
        </w:rPr>
        <w:t>and C</w:t>
      </w:r>
      <w:r w:rsidRPr="00182D32">
        <w:rPr>
          <w:rFonts w:asciiTheme="minorHAnsi" w:hAnsiTheme="minorHAnsi" w:cstheme="minorHAnsi"/>
          <w:sz w:val="22"/>
          <w:szCs w:val="22"/>
        </w:rPr>
        <w:t xml:space="preserve">hild </w:t>
      </w:r>
      <w:r>
        <w:rPr>
          <w:rFonts w:asciiTheme="minorHAnsi" w:hAnsiTheme="minorHAnsi" w:cstheme="minorHAnsi"/>
          <w:sz w:val="22"/>
          <w:szCs w:val="22"/>
        </w:rPr>
        <w:t>P</w:t>
      </w:r>
      <w:r w:rsidRPr="00182D32">
        <w:rPr>
          <w:rFonts w:asciiTheme="minorHAnsi" w:hAnsiTheme="minorHAnsi" w:cstheme="minorHAnsi"/>
          <w:sz w:val="22"/>
          <w:szCs w:val="22"/>
        </w:rPr>
        <w:t xml:space="preserve">rotection policies and procedures </w:t>
      </w:r>
    </w:p>
    <w:p w14:paraId="772CDA0B" w14:textId="77777777" w:rsidR="00182D32" w:rsidRPr="00182D32" w:rsidRDefault="00182D32" w:rsidP="00182D32">
      <w:pPr>
        <w:pStyle w:val="ListParagraph"/>
        <w:rPr>
          <w:rFonts w:asciiTheme="minorHAnsi" w:hAnsiTheme="minorHAnsi" w:cstheme="minorHAnsi"/>
          <w:sz w:val="22"/>
          <w:szCs w:val="22"/>
        </w:rPr>
      </w:pPr>
    </w:p>
    <w:p w14:paraId="54022255" w14:textId="71B7AAD6" w:rsidR="00182D32" w:rsidRPr="00182D32"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To use the school’s reporting system, CPOMS, to report any concerns relating to such procedures which may be noted during the course of duty</w:t>
      </w:r>
    </w:p>
    <w:p w14:paraId="70EBF583" w14:textId="77777777" w:rsidR="00182D32" w:rsidRPr="00182D32" w:rsidRDefault="00182D32" w:rsidP="00182D32">
      <w:pPr>
        <w:pStyle w:val="ListParagraph"/>
        <w:rPr>
          <w:rFonts w:asciiTheme="minorHAnsi" w:hAnsiTheme="minorHAnsi" w:cstheme="minorHAnsi"/>
          <w:sz w:val="22"/>
          <w:szCs w:val="22"/>
        </w:rPr>
      </w:pPr>
    </w:p>
    <w:p w14:paraId="40E52F87" w14:textId="7F68C76D" w:rsidR="007E28CA" w:rsidRDefault="00182D32" w:rsidP="00532DF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 xml:space="preserve"> To be aware of and adhere to applicable rules, regulations, legislation and procedures </w:t>
      </w:r>
      <w:r>
        <w:rPr>
          <w:rFonts w:asciiTheme="minorHAnsi" w:hAnsiTheme="minorHAnsi" w:cstheme="minorHAnsi"/>
          <w:sz w:val="22"/>
          <w:szCs w:val="22"/>
        </w:rPr>
        <w:t>and</w:t>
      </w:r>
      <w:r w:rsidRPr="00182D32">
        <w:rPr>
          <w:rFonts w:asciiTheme="minorHAnsi" w:hAnsiTheme="minorHAnsi" w:cstheme="minorHAnsi"/>
          <w:sz w:val="22"/>
          <w:szCs w:val="22"/>
        </w:rPr>
        <w:t xml:space="preserve"> national legislation (including Health and Safety, Data Protection)</w:t>
      </w:r>
    </w:p>
    <w:p w14:paraId="2CA3ABD2" w14:textId="77777777" w:rsidR="00182D32" w:rsidRPr="00182D32" w:rsidRDefault="00182D32" w:rsidP="00182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p>
    <w:p w14:paraId="40E52F88" w14:textId="0F9C6F5C" w:rsidR="007E28CA" w:rsidRPr="00947DC9" w:rsidRDefault="007E28CA" w:rsidP="00532DF7">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947DC9">
        <w:rPr>
          <w:rFonts w:asciiTheme="minorHAnsi" w:hAnsiTheme="minorHAnsi" w:cstheme="minorHAnsi"/>
          <w:sz w:val="22"/>
          <w:szCs w:val="22"/>
        </w:rPr>
        <w:t xml:space="preserve">To organise the storage of equipment, keeping it tidy and in good condition. </w:t>
      </w:r>
      <w:r w:rsidR="00B949D8" w:rsidRPr="00947DC9">
        <w:rPr>
          <w:rFonts w:asciiTheme="minorHAnsi" w:hAnsiTheme="minorHAnsi" w:cstheme="minorHAnsi"/>
          <w:sz w:val="22"/>
          <w:szCs w:val="22"/>
        </w:rPr>
        <w:t>To maintain all supplies of provisions and materials in order to provide a range of activities.  At</w:t>
      </w:r>
      <w:r w:rsidRPr="00947DC9">
        <w:rPr>
          <w:rFonts w:asciiTheme="minorHAnsi" w:hAnsiTheme="minorHAnsi" w:cstheme="minorHAnsi"/>
          <w:sz w:val="22"/>
          <w:szCs w:val="22"/>
        </w:rPr>
        <w:t xml:space="preserve"> the end of a session ensure all equipment is cleared and locked away, leaving the building clean and tidy</w:t>
      </w:r>
    </w:p>
    <w:p w14:paraId="40E52F89" w14:textId="77777777" w:rsidR="007E28CA" w:rsidRPr="00947DC9" w:rsidRDefault="007E28CA" w:rsidP="007E28CA">
      <w:pPr>
        <w:numPr>
          <w:ilvl w:val="12"/>
          <w:numId w:val="0"/>
        </w:numPr>
        <w:ind w:left="360" w:hanging="720"/>
        <w:rPr>
          <w:rFonts w:asciiTheme="minorHAnsi" w:hAnsiTheme="minorHAnsi" w:cstheme="minorHAnsi"/>
          <w:sz w:val="22"/>
          <w:szCs w:val="22"/>
        </w:rPr>
      </w:pPr>
    </w:p>
    <w:p w14:paraId="1461D5FF" w14:textId="29D94799" w:rsidR="00182D32" w:rsidRDefault="007E28CA" w:rsidP="00532DF7">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947DC9">
        <w:rPr>
          <w:rFonts w:asciiTheme="minorHAnsi" w:hAnsiTheme="minorHAnsi" w:cstheme="minorHAnsi"/>
          <w:sz w:val="22"/>
          <w:szCs w:val="22"/>
        </w:rPr>
        <w:t>To ensure new children</w:t>
      </w:r>
      <w:r w:rsidR="00A87436">
        <w:rPr>
          <w:rFonts w:asciiTheme="minorHAnsi" w:hAnsiTheme="minorHAnsi" w:cstheme="minorHAnsi"/>
          <w:sz w:val="22"/>
          <w:szCs w:val="22"/>
        </w:rPr>
        <w:t xml:space="preserve"> </w:t>
      </w:r>
      <w:r w:rsidRPr="00947DC9">
        <w:rPr>
          <w:rFonts w:asciiTheme="minorHAnsi" w:hAnsiTheme="minorHAnsi" w:cstheme="minorHAnsi"/>
          <w:sz w:val="22"/>
          <w:szCs w:val="22"/>
        </w:rPr>
        <w:t>are aware of emergency procedures and any appropriate policy</w:t>
      </w:r>
    </w:p>
    <w:p w14:paraId="085B5D79" w14:textId="77777777" w:rsidR="00182D32" w:rsidRPr="00182D32" w:rsidRDefault="00182D32" w:rsidP="00182D32">
      <w:pPr>
        <w:pStyle w:val="ListParagraph"/>
        <w:rPr>
          <w:rFonts w:asciiTheme="minorHAnsi" w:hAnsiTheme="minorHAnsi" w:cstheme="minorHAnsi"/>
          <w:sz w:val="22"/>
          <w:szCs w:val="22"/>
        </w:rPr>
      </w:pPr>
    </w:p>
    <w:p w14:paraId="40E52F8D" w14:textId="7D57BC21" w:rsidR="007E28CA" w:rsidRDefault="00182D32" w:rsidP="00532DF7">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To maintain confidentiality of information acquired in the course of undertaking duties</w:t>
      </w:r>
    </w:p>
    <w:p w14:paraId="69713284" w14:textId="77777777" w:rsidR="00182D32" w:rsidRPr="00A87436" w:rsidRDefault="00182D32" w:rsidP="00A87436">
      <w:pPr>
        <w:rPr>
          <w:rFonts w:asciiTheme="minorHAnsi" w:hAnsiTheme="minorHAnsi" w:cstheme="minorHAnsi"/>
          <w:sz w:val="22"/>
          <w:szCs w:val="22"/>
        </w:rPr>
      </w:pPr>
    </w:p>
    <w:p w14:paraId="133F3CDC" w14:textId="21DB83B0" w:rsidR="00532DF7" w:rsidRPr="00A87436" w:rsidRDefault="00182D32" w:rsidP="00532DF7">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inorHAnsi" w:hAnsiTheme="minorHAnsi" w:cstheme="minorHAnsi"/>
          <w:sz w:val="22"/>
          <w:szCs w:val="22"/>
        </w:rPr>
      </w:pPr>
      <w:r w:rsidRPr="00182D32">
        <w:rPr>
          <w:rFonts w:asciiTheme="minorHAnsi" w:hAnsiTheme="minorHAnsi" w:cstheme="minorHAnsi"/>
          <w:sz w:val="22"/>
          <w:szCs w:val="22"/>
        </w:rPr>
        <w:t>To administer minor first aid (as trained), to assist in the dispensation of medically prescribed controlled drugs (as per the approved procedure) and to assist with children who are unwell as needed</w:t>
      </w:r>
    </w:p>
    <w:p w14:paraId="40E52F96" w14:textId="77777777" w:rsidR="007E28CA" w:rsidRPr="00947DC9" w:rsidRDefault="007E28CA" w:rsidP="007E28CA">
      <w:pPr>
        <w:ind w:right="180"/>
        <w:rPr>
          <w:rFonts w:asciiTheme="minorHAnsi" w:hAnsiTheme="minorHAnsi" w:cstheme="minorHAnsi"/>
          <w:b/>
          <w:sz w:val="22"/>
          <w:szCs w:val="22"/>
        </w:rPr>
      </w:pPr>
    </w:p>
    <w:p w14:paraId="40E52F97" w14:textId="77777777" w:rsidR="007E28CA" w:rsidRPr="00947DC9" w:rsidRDefault="007E28CA" w:rsidP="007E28CA">
      <w:pPr>
        <w:ind w:right="180"/>
        <w:rPr>
          <w:rFonts w:asciiTheme="minorHAnsi" w:hAnsiTheme="minorHAnsi" w:cstheme="minorHAnsi"/>
          <w:b/>
          <w:sz w:val="22"/>
          <w:szCs w:val="22"/>
        </w:rPr>
      </w:pPr>
      <w:r w:rsidRPr="00947DC9">
        <w:rPr>
          <w:rFonts w:asciiTheme="minorHAnsi" w:hAnsiTheme="minorHAnsi" w:cstheme="minorHAnsi"/>
          <w:b/>
          <w:sz w:val="22"/>
          <w:szCs w:val="22"/>
        </w:rPr>
        <w:t>3.</w:t>
      </w:r>
      <w:r w:rsidRPr="00947DC9">
        <w:rPr>
          <w:rFonts w:asciiTheme="minorHAnsi" w:hAnsiTheme="minorHAnsi" w:cstheme="minorHAnsi"/>
          <w:b/>
          <w:sz w:val="22"/>
          <w:szCs w:val="22"/>
        </w:rPr>
        <w:tab/>
        <w:t>Qualifications and experience</w:t>
      </w:r>
    </w:p>
    <w:p w14:paraId="40E52F98" w14:textId="77777777" w:rsidR="007E28CA" w:rsidRPr="00947DC9" w:rsidRDefault="007E28CA" w:rsidP="007E28CA">
      <w:pPr>
        <w:ind w:right="180"/>
        <w:rPr>
          <w:rFonts w:asciiTheme="minorHAnsi" w:hAnsiTheme="minorHAnsi" w:cstheme="minorHAnsi"/>
          <w:b/>
          <w:sz w:val="22"/>
          <w:szCs w:val="22"/>
        </w:rPr>
      </w:pPr>
    </w:p>
    <w:p w14:paraId="40E52F99" w14:textId="77777777" w:rsidR="007E28CA" w:rsidRPr="00947DC9" w:rsidRDefault="007E28CA" w:rsidP="007E28CA">
      <w:pPr>
        <w:ind w:left="720"/>
        <w:rPr>
          <w:rFonts w:asciiTheme="minorHAnsi" w:hAnsiTheme="minorHAnsi" w:cstheme="minorHAnsi"/>
          <w:b/>
          <w:sz w:val="22"/>
          <w:szCs w:val="22"/>
        </w:rPr>
      </w:pPr>
      <w:r w:rsidRPr="00947DC9">
        <w:rPr>
          <w:rFonts w:asciiTheme="minorHAnsi" w:hAnsiTheme="minorHAnsi" w:cstheme="minorHAnsi"/>
          <w:b/>
          <w:sz w:val="22"/>
          <w:szCs w:val="22"/>
        </w:rPr>
        <w:t>Essential</w:t>
      </w:r>
    </w:p>
    <w:p w14:paraId="40E52F9A" w14:textId="77777777" w:rsidR="007E28CA" w:rsidRPr="00947DC9" w:rsidRDefault="007E28CA" w:rsidP="007E28CA">
      <w:pPr>
        <w:rPr>
          <w:rFonts w:asciiTheme="minorHAnsi" w:hAnsiTheme="minorHAnsi" w:cstheme="minorHAnsi"/>
          <w:sz w:val="22"/>
          <w:szCs w:val="22"/>
        </w:rPr>
      </w:pPr>
    </w:p>
    <w:p w14:paraId="40E52F9B"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Able to demonstrate a reasonable standard of education with proficiency in literacy and numeracy to GCSE level or equivalent.</w:t>
      </w:r>
    </w:p>
    <w:p w14:paraId="40E52F9C" w14:textId="77777777" w:rsidR="007E28CA" w:rsidRPr="00947DC9" w:rsidRDefault="007E28CA" w:rsidP="007E28CA">
      <w:pPr>
        <w:ind w:left="720"/>
        <w:jc w:val="both"/>
        <w:rPr>
          <w:rFonts w:asciiTheme="minorHAnsi" w:hAnsiTheme="minorHAnsi" w:cstheme="minorHAnsi"/>
          <w:sz w:val="22"/>
          <w:szCs w:val="22"/>
        </w:rPr>
      </w:pPr>
    </w:p>
    <w:p w14:paraId="40E52F9D"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All applicants should also have experience of working with or caring for children of a relevant age in either a paid, voluntary or domestic environment and will need to be able to show an interest in children’s development and in a wide range of issues concerning their education and welfare.</w:t>
      </w:r>
    </w:p>
    <w:p w14:paraId="40E52F9E" w14:textId="77777777" w:rsidR="007E28CA" w:rsidRPr="00947DC9" w:rsidRDefault="007E28CA" w:rsidP="007E28CA">
      <w:pPr>
        <w:ind w:left="720"/>
        <w:jc w:val="both"/>
        <w:rPr>
          <w:rFonts w:asciiTheme="minorHAnsi" w:hAnsiTheme="minorHAnsi" w:cstheme="minorHAnsi"/>
          <w:sz w:val="22"/>
          <w:szCs w:val="22"/>
        </w:rPr>
      </w:pPr>
    </w:p>
    <w:p w14:paraId="40E52F9F"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An ability to relate well to both children and adults and to work constructively as part of a team.</w:t>
      </w:r>
    </w:p>
    <w:p w14:paraId="40E52FA0" w14:textId="77777777" w:rsidR="007E28CA" w:rsidRPr="00947DC9" w:rsidRDefault="007E28CA" w:rsidP="007E28CA">
      <w:pPr>
        <w:ind w:left="720"/>
        <w:jc w:val="both"/>
        <w:rPr>
          <w:rFonts w:asciiTheme="minorHAnsi" w:hAnsiTheme="minorHAnsi" w:cstheme="minorHAnsi"/>
          <w:sz w:val="22"/>
          <w:szCs w:val="22"/>
        </w:rPr>
      </w:pPr>
    </w:p>
    <w:p w14:paraId="40E52FA1"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Be able to demonstrate experience of using a number of strategies whilst working with a range of children.</w:t>
      </w:r>
    </w:p>
    <w:p w14:paraId="40E52FA2" w14:textId="77777777" w:rsidR="007E28CA" w:rsidRPr="00947DC9" w:rsidRDefault="007E28CA" w:rsidP="007E28CA">
      <w:pPr>
        <w:jc w:val="both"/>
        <w:rPr>
          <w:rFonts w:asciiTheme="minorHAnsi" w:hAnsiTheme="minorHAnsi" w:cstheme="minorHAnsi"/>
          <w:sz w:val="22"/>
          <w:szCs w:val="22"/>
        </w:rPr>
      </w:pPr>
    </w:p>
    <w:p w14:paraId="40E52FA3"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App</w:t>
      </w:r>
      <w:r w:rsidR="00FF0D6B" w:rsidRPr="00947DC9">
        <w:rPr>
          <w:rFonts w:asciiTheme="minorHAnsi" w:hAnsiTheme="minorHAnsi" w:cstheme="minorHAnsi"/>
          <w:sz w:val="22"/>
          <w:szCs w:val="22"/>
        </w:rPr>
        <w:t>ropriate knowledge of first aid – 1</w:t>
      </w:r>
      <w:r w:rsidR="00FF0D6B" w:rsidRPr="00947DC9">
        <w:rPr>
          <w:rFonts w:asciiTheme="minorHAnsi" w:hAnsiTheme="minorHAnsi" w:cstheme="minorHAnsi"/>
          <w:sz w:val="22"/>
          <w:szCs w:val="22"/>
          <w:vertAlign w:val="superscript"/>
        </w:rPr>
        <w:t>st</w:t>
      </w:r>
      <w:r w:rsidR="00FF0D6B" w:rsidRPr="00947DC9">
        <w:rPr>
          <w:rFonts w:asciiTheme="minorHAnsi" w:hAnsiTheme="minorHAnsi" w:cstheme="minorHAnsi"/>
          <w:sz w:val="22"/>
          <w:szCs w:val="22"/>
        </w:rPr>
        <w:t xml:space="preserve"> Aid Qualification.</w:t>
      </w:r>
    </w:p>
    <w:p w14:paraId="40E52FA4" w14:textId="77777777" w:rsidR="007E28CA" w:rsidRPr="00947DC9" w:rsidRDefault="007E28CA" w:rsidP="007E28CA">
      <w:pPr>
        <w:ind w:left="720"/>
        <w:rPr>
          <w:rFonts w:asciiTheme="minorHAnsi" w:hAnsiTheme="minorHAnsi" w:cstheme="minorHAnsi"/>
          <w:sz w:val="22"/>
          <w:szCs w:val="22"/>
        </w:rPr>
      </w:pPr>
    </w:p>
    <w:p w14:paraId="40E52FA5"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b/>
          <w:sz w:val="22"/>
          <w:szCs w:val="22"/>
        </w:rPr>
        <w:t>Either</w:t>
      </w:r>
      <w:r w:rsidRPr="00947DC9">
        <w:rPr>
          <w:rFonts w:asciiTheme="minorHAnsi" w:hAnsiTheme="minorHAnsi" w:cstheme="minorHAnsi"/>
          <w:sz w:val="22"/>
          <w:szCs w:val="22"/>
        </w:rPr>
        <w:t xml:space="preserve"> NVQ3 in Play work or NVQ3 in Early Years Care and Education or equivalent qualification (i.e. NNEB, Teaching Assistant qualification)</w:t>
      </w:r>
    </w:p>
    <w:p w14:paraId="40E52FA6" w14:textId="77777777" w:rsidR="007E28CA" w:rsidRPr="00947DC9" w:rsidRDefault="007E28CA" w:rsidP="007E28CA">
      <w:pPr>
        <w:ind w:left="720"/>
        <w:jc w:val="both"/>
        <w:rPr>
          <w:rFonts w:asciiTheme="minorHAnsi" w:hAnsiTheme="minorHAnsi" w:cstheme="minorHAnsi"/>
          <w:sz w:val="22"/>
          <w:szCs w:val="22"/>
        </w:rPr>
      </w:pPr>
    </w:p>
    <w:p w14:paraId="40E52FA7"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b/>
          <w:sz w:val="22"/>
          <w:szCs w:val="22"/>
        </w:rPr>
        <w:t>Or</w:t>
      </w:r>
      <w:r w:rsidRPr="00947DC9">
        <w:rPr>
          <w:rFonts w:asciiTheme="minorHAnsi" w:hAnsiTheme="minorHAnsi" w:cstheme="minorHAnsi"/>
          <w:sz w:val="22"/>
          <w:szCs w:val="22"/>
        </w:rPr>
        <w:t xml:space="preserve"> have a minimum 5 years relevant satisfactory experience as a Play Leader or Teaching Assistant demonstrating a relevant skill level plus a willingness to undertake the NVQ3 in Play work or NVQ3 in Early Years Care and Education.</w:t>
      </w:r>
    </w:p>
    <w:p w14:paraId="40E52FA8" w14:textId="77777777" w:rsidR="007E28CA" w:rsidRPr="00947DC9" w:rsidRDefault="007E28CA" w:rsidP="007E28CA">
      <w:pPr>
        <w:jc w:val="both"/>
        <w:rPr>
          <w:rFonts w:asciiTheme="minorHAnsi" w:hAnsiTheme="minorHAnsi" w:cstheme="minorHAnsi"/>
          <w:sz w:val="22"/>
          <w:szCs w:val="22"/>
        </w:rPr>
      </w:pPr>
    </w:p>
    <w:p w14:paraId="40E52FA9" w14:textId="77777777" w:rsidR="007E28CA" w:rsidRPr="00947DC9" w:rsidRDefault="007E28CA" w:rsidP="007E28CA">
      <w:pPr>
        <w:ind w:left="720"/>
        <w:jc w:val="both"/>
        <w:rPr>
          <w:rFonts w:asciiTheme="minorHAnsi" w:hAnsiTheme="minorHAnsi" w:cstheme="minorHAnsi"/>
          <w:b/>
          <w:sz w:val="22"/>
          <w:szCs w:val="22"/>
        </w:rPr>
      </w:pPr>
      <w:r w:rsidRPr="00947DC9">
        <w:rPr>
          <w:rFonts w:asciiTheme="minorHAnsi" w:hAnsiTheme="minorHAnsi" w:cstheme="minorHAnsi"/>
          <w:b/>
          <w:sz w:val="22"/>
          <w:szCs w:val="22"/>
        </w:rPr>
        <w:t>Desirable</w:t>
      </w:r>
    </w:p>
    <w:p w14:paraId="40E52FAA" w14:textId="77777777" w:rsidR="007E28CA" w:rsidRPr="00947DC9" w:rsidRDefault="007E28CA" w:rsidP="007E28CA">
      <w:pPr>
        <w:ind w:left="720"/>
        <w:jc w:val="both"/>
        <w:rPr>
          <w:rFonts w:asciiTheme="minorHAnsi" w:hAnsiTheme="minorHAnsi" w:cstheme="minorHAnsi"/>
          <w:sz w:val="22"/>
          <w:szCs w:val="22"/>
        </w:rPr>
      </w:pPr>
    </w:p>
    <w:p w14:paraId="40E52FAB"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Ability to self-evaluate learning needs and actively seek learning opportunities.</w:t>
      </w:r>
    </w:p>
    <w:p w14:paraId="40E52FAC" w14:textId="77777777" w:rsidR="007E28CA" w:rsidRPr="00947DC9" w:rsidRDefault="007E28CA" w:rsidP="007E28CA">
      <w:pPr>
        <w:ind w:left="720"/>
        <w:jc w:val="both"/>
        <w:rPr>
          <w:rFonts w:asciiTheme="minorHAnsi" w:hAnsiTheme="minorHAnsi" w:cstheme="minorHAnsi"/>
          <w:sz w:val="22"/>
          <w:szCs w:val="22"/>
        </w:rPr>
      </w:pPr>
    </w:p>
    <w:p w14:paraId="40E52FAD"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Knowledge of child protection issues and policies and relevant Safeguarding Children Board procedures.</w:t>
      </w:r>
    </w:p>
    <w:p w14:paraId="40E52FAE" w14:textId="77777777" w:rsidR="007E28CA" w:rsidRPr="00947DC9" w:rsidRDefault="007E28CA" w:rsidP="007E28CA">
      <w:pPr>
        <w:ind w:left="720"/>
        <w:jc w:val="both"/>
        <w:rPr>
          <w:rFonts w:asciiTheme="minorHAnsi" w:hAnsiTheme="minorHAnsi" w:cstheme="minorHAnsi"/>
          <w:sz w:val="22"/>
          <w:szCs w:val="22"/>
        </w:rPr>
      </w:pPr>
    </w:p>
    <w:p w14:paraId="40E52FAF" w14:textId="77777777" w:rsidR="007E28CA" w:rsidRPr="00947DC9" w:rsidRDefault="007E28CA" w:rsidP="007E28CA">
      <w:pPr>
        <w:ind w:left="720"/>
        <w:jc w:val="both"/>
        <w:rPr>
          <w:rFonts w:asciiTheme="minorHAnsi" w:hAnsiTheme="minorHAnsi" w:cstheme="minorHAnsi"/>
          <w:sz w:val="22"/>
          <w:szCs w:val="22"/>
        </w:rPr>
      </w:pPr>
      <w:r w:rsidRPr="00947DC9">
        <w:rPr>
          <w:rFonts w:asciiTheme="minorHAnsi" w:hAnsiTheme="minorHAnsi" w:cstheme="minorHAnsi"/>
          <w:sz w:val="22"/>
          <w:szCs w:val="22"/>
        </w:rPr>
        <w:t>Training in relevant strategies i.e. social, emotional and behaviour skills.</w:t>
      </w:r>
    </w:p>
    <w:p w14:paraId="40E52FB0" w14:textId="77777777" w:rsidR="007E28CA" w:rsidRPr="00947DC9" w:rsidRDefault="007E28CA" w:rsidP="007E28CA">
      <w:pPr>
        <w:jc w:val="both"/>
        <w:rPr>
          <w:rFonts w:asciiTheme="minorHAnsi" w:hAnsiTheme="minorHAnsi" w:cstheme="minorHAnsi"/>
          <w:sz w:val="22"/>
          <w:szCs w:val="22"/>
        </w:rPr>
      </w:pPr>
    </w:p>
    <w:p w14:paraId="40E52FB1" w14:textId="77777777" w:rsidR="007E28CA" w:rsidRPr="00947DC9" w:rsidRDefault="007E28CA" w:rsidP="007E28CA">
      <w:pPr>
        <w:ind w:right="180"/>
        <w:rPr>
          <w:rFonts w:asciiTheme="minorHAnsi" w:hAnsiTheme="minorHAnsi" w:cstheme="minorHAnsi"/>
          <w:b/>
          <w:sz w:val="22"/>
          <w:szCs w:val="22"/>
        </w:rPr>
      </w:pPr>
    </w:p>
    <w:p w14:paraId="40E52FB2" w14:textId="77777777" w:rsidR="007E28CA" w:rsidRPr="00947DC9" w:rsidRDefault="00FF0D6B" w:rsidP="007E28CA">
      <w:pPr>
        <w:ind w:right="180"/>
        <w:rPr>
          <w:rFonts w:asciiTheme="minorHAnsi" w:hAnsiTheme="minorHAnsi" w:cstheme="minorHAnsi"/>
          <w:b/>
          <w:sz w:val="22"/>
          <w:szCs w:val="22"/>
        </w:rPr>
      </w:pPr>
      <w:r w:rsidRPr="00947DC9">
        <w:rPr>
          <w:rFonts w:asciiTheme="minorHAnsi" w:hAnsiTheme="minorHAnsi" w:cstheme="minorHAnsi"/>
          <w:b/>
          <w:sz w:val="22"/>
          <w:szCs w:val="22"/>
        </w:rPr>
        <w:t>4.</w:t>
      </w:r>
      <w:r w:rsidR="007E28CA" w:rsidRPr="00947DC9">
        <w:rPr>
          <w:rFonts w:asciiTheme="minorHAnsi" w:hAnsiTheme="minorHAnsi" w:cstheme="minorHAnsi"/>
          <w:b/>
          <w:sz w:val="22"/>
          <w:szCs w:val="22"/>
        </w:rPr>
        <w:tab/>
        <w:t>Physical Effort</w:t>
      </w:r>
    </w:p>
    <w:p w14:paraId="40E52FB3" w14:textId="77777777" w:rsidR="007E28CA" w:rsidRPr="00947DC9" w:rsidRDefault="007E28CA" w:rsidP="007E28CA">
      <w:pPr>
        <w:ind w:right="180"/>
        <w:rPr>
          <w:rFonts w:asciiTheme="minorHAnsi" w:hAnsiTheme="minorHAnsi" w:cstheme="minorHAnsi"/>
          <w:b/>
          <w:sz w:val="22"/>
          <w:szCs w:val="22"/>
        </w:rPr>
      </w:pPr>
    </w:p>
    <w:p w14:paraId="40E52FB4" w14:textId="77777777" w:rsidR="007E28CA" w:rsidRPr="00947DC9" w:rsidRDefault="007E28CA" w:rsidP="007E28CA">
      <w:pPr>
        <w:ind w:right="180"/>
        <w:jc w:val="both"/>
        <w:rPr>
          <w:rFonts w:asciiTheme="minorHAnsi" w:hAnsiTheme="minorHAnsi" w:cstheme="minorHAnsi"/>
          <w:sz w:val="22"/>
          <w:szCs w:val="22"/>
        </w:rPr>
      </w:pPr>
      <w:r w:rsidRPr="00947DC9">
        <w:rPr>
          <w:rFonts w:asciiTheme="minorHAnsi" w:hAnsiTheme="minorHAnsi" w:cstheme="minorHAnsi"/>
          <w:sz w:val="22"/>
          <w:szCs w:val="22"/>
        </w:rPr>
        <w:t>The post holder will be expected to undertake bending, lifting and stretching in the course of their duties e.g. preparing the classroom, putting out and packing away tables and play equipment, assisting and engaging with children and with activities.  There may be an increased level of physical effort required for children with personal or specialist needs.</w:t>
      </w:r>
    </w:p>
    <w:p w14:paraId="40E52FB5" w14:textId="77777777" w:rsidR="007E28CA" w:rsidRPr="00947DC9" w:rsidRDefault="007E28CA" w:rsidP="007E28CA">
      <w:pPr>
        <w:ind w:right="180"/>
        <w:jc w:val="both"/>
        <w:rPr>
          <w:rFonts w:asciiTheme="minorHAnsi" w:hAnsiTheme="minorHAnsi" w:cstheme="minorHAnsi"/>
          <w:sz w:val="22"/>
          <w:szCs w:val="22"/>
        </w:rPr>
      </w:pPr>
    </w:p>
    <w:p w14:paraId="40E52FB6" w14:textId="77777777" w:rsidR="007E28CA" w:rsidRPr="00947DC9" w:rsidRDefault="00FF0D6B" w:rsidP="007E28CA">
      <w:pPr>
        <w:ind w:right="180"/>
        <w:jc w:val="both"/>
        <w:rPr>
          <w:rFonts w:asciiTheme="minorHAnsi" w:hAnsiTheme="minorHAnsi" w:cstheme="minorHAnsi"/>
          <w:b/>
          <w:sz w:val="22"/>
          <w:szCs w:val="22"/>
        </w:rPr>
      </w:pPr>
      <w:r w:rsidRPr="00947DC9">
        <w:rPr>
          <w:rFonts w:asciiTheme="minorHAnsi" w:hAnsiTheme="minorHAnsi" w:cstheme="minorHAnsi"/>
          <w:b/>
          <w:sz w:val="22"/>
          <w:szCs w:val="22"/>
        </w:rPr>
        <w:t>5</w:t>
      </w:r>
      <w:r w:rsidR="007E28CA" w:rsidRPr="00947DC9">
        <w:rPr>
          <w:rFonts w:asciiTheme="minorHAnsi" w:hAnsiTheme="minorHAnsi" w:cstheme="minorHAnsi"/>
          <w:b/>
          <w:sz w:val="22"/>
          <w:szCs w:val="22"/>
        </w:rPr>
        <w:t>.</w:t>
      </w:r>
      <w:r w:rsidR="007E28CA" w:rsidRPr="00947DC9">
        <w:rPr>
          <w:rFonts w:asciiTheme="minorHAnsi" w:hAnsiTheme="minorHAnsi" w:cstheme="minorHAnsi"/>
          <w:b/>
          <w:sz w:val="22"/>
          <w:szCs w:val="22"/>
        </w:rPr>
        <w:tab/>
        <w:t>Working Environment</w:t>
      </w:r>
    </w:p>
    <w:p w14:paraId="40E52FB7" w14:textId="77777777" w:rsidR="007E28CA" w:rsidRPr="00947DC9" w:rsidRDefault="007E28CA" w:rsidP="007E28CA">
      <w:pPr>
        <w:ind w:right="180"/>
        <w:jc w:val="both"/>
        <w:rPr>
          <w:rFonts w:asciiTheme="minorHAnsi" w:hAnsiTheme="minorHAnsi" w:cstheme="minorHAnsi"/>
          <w:b/>
          <w:sz w:val="22"/>
          <w:szCs w:val="22"/>
        </w:rPr>
      </w:pPr>
    </w:p>
    <w:p w14:paraId="40E52FB8" w14:textId="77777777" w:rsidR="007E28CA" w:rsidRPr="00947DC9" w:rsidRDefault="007E28CA" w:rsidP="007E28CA">
      <w:pPr>
        <w:tabs>
          <w:tab w:val="left" w:pos="9450"/>
        </w:tabs>
        <w:ind w:right="-4"/>
        <w:jc w:val="both"/>
        <w:rPr>
          <w:rFonts w:asciiTheme="minorHAnsi" w:hAnsiTheme="minorHAnsi" w:cstheme="minorHAnsi"/>
          <w:sz w:val="22"/>
          <w:szCs w:val="22"/>
        </w:rPr>
      </w:pPr>
      <w:r w:rsidRPr="00947DC9">
        <w:rPr>
          <w:rFonts w:asciiTheme="minorHAnsi" w:hAnsiTheme="minorHAnsi" w:cstheme="minorHAnsi"/>
          <w:sz w:val="22"/>
          <w:szCs w:val="22"/>
        </w:rPr>
        <w:t>During periods of supervision outside in the playground, there will be an expectation that the post holder will be exposed to heat and cold which on occasions, for example adverse weather conditions, may be higher than normal.</w:t>
      </w:r>
    </w:p>
    <w:p w14:paraId="40E52FB9" w14:textId="77777777" w:rsidR="007E28CA" w:rsidRPr="00947DC9" w:rsidRDefault="007E28CA" w:rsidP="007E28CA">
      <w:pPr>
        <w:ind w:right="180"/>
        <w:jc w:val="both"/>
        <w:rPr>
          <w:rFonts w:asciiTheme="minorHAnsi" w:hAnsiTheme="minorHAnsi" w:cstheme="minorHAnsi"/>
          <w:b/>
          <w:sz w:val="22"/>
          <w:szCs w:val="22"/>
        </w:rPr>
      </w:pPr>
    </w:p>
    <w:p w14:paraId="40E52FBA" w14:textId="77777777" w:rsidR="007E28CA" w:rsidRPr="00947DC9" w:rsidRDefault="00FF0D6B" w:rsidP="007E28CA">
      <w:pPr>
        <w:ind w:right="180"/>
        <w:rPr>
          <w:rFonts w:asciiTheme="minorHAnsi" w:hAnsiTheme="minorHAnsi" w:cstheme="minorHAnsi"/>
          <w:b/>
          <w:sz w:val="22"/>
          <w:szCs w:val="22"/>
        </w:rPr>
      </w:pPr>
      <w:r w:rsidRPr="00947DC9">
        <w:rPr>
          <w:rFonts w:asciiTheme="minorHAnsi" w:hAnsiTheme="minorHAnsi" w:cstheme="minorHAnsi"/>
          <w:b/>
          <w:sz w:val="22"/>
          <w:szCs w:val="22"/>
        </w:rPr>
        <w:t>6</w:t>
      </w:r>
      <w:r w:rsidR="007E28CA" w:rsidRPr="00947DC9">
        <w:rPr>
          <w:rFonts w:asciiTheme="minorHAnsi" w:hAnsiTheme="minorHAnsi" w:cstheme="minorHAnsi"/>
          <w:b/>
          <w:sz w:val="22"/>
          <w:szCs w:val="22"/>
        </w:rPr>
        <w:t>.</w:t>
      </w:r>
      <w:r w:rsidR="007E28CA" w:rsidRPr="00947DC9">
        <w:rPr>
          <w:rFonts w:asciiTheme="minorHAnsi" w:hAnsiTheme="minorHAnsi" w:cstheme="minorHAnsi"/>
          <w:b/>
          <w:sz w:val="22"/>
          <w:szCs w:val="22"/>
        </w:rPr>
        <w:tab/>
        <w:t>General</w:t>
      </w:r>
    </w:p>
    <w:p w14:paraId="40E52FBB" w14:textId="77777777" w:rsidR="007E28CA" w:rsidRPr="00947DC9" w:rsidRDefault="007E28CA" w:rsidP="007E28CA">
      <w:pPr>
        <w:ind w:right="180"/>
        <w:rPr>
          <w:rFonts w:asciiTheme="minorHAnsi" w:hAnsiTheme="minorHAnsi" w:cstheme="minorHAnsi"/>
          <w:sz w:val="22"/>
          <w:szCs w:val="22"/>
        </w:rPr>
      </w:pPr>
    </w:p>
    <w:p w14:paraId="40E52FBC" w14:textId="77777777" w:rsidR="007E28CA" w:rsidRPr="00947DC9" w:rsidRDefault="007E28CA" w:rsidP="007E28CA">
      <w:pPr>
        <w:numPr>
          <w:ilvl w:val="0"/>
          <w:numId w:val="2"/>
        </w:numPr>
        <w:tabs>
          <w:tab w:val="clear" w:pos="720"/>
          <w:tab w:val="num" w:pos="360"/>
        </w:tabs>
        <w:ind w:left="360" w:right="180"/>
        <w:jc w:val="both"/>
        <w:rPr>
          <w:rFonts w:asciiTheme="minorHAnsi" w:hAnsiTheme="minorHAnsi" w:cstheme="minorHAnsi"/>
          <w:sz w:val="22"/>
          <w:szCs w:val="22"/>
        </w:rPr>
      </w:pPr>
      <w:r w:rsidRPr="00947DC9">
        <w:rPr>
          <w:rFonts w:asciiTheme="minorHAnsi" w:hAnsiTheme="minorHAnsi" w:cstheme="minorHAnsi"/>
          <w:sz w:val="22"/>
          <w:szCs w:val="22"/>
        </w:rPr>
        <w:t>This school is committed to safeguarding and promoting the welfare of children and young people and expects all staff and volunteers to share this commitment.  It is an essential requirement that all staff are aware of the school’s safeguarding procedures.</w:t>
      </w:r>
    </w:p>
    <w:p w14:paraId="40E52FBD" w14:textId="77777777" w:rsidR="007E28CA" w:rsidRPr="00947DC9" w:rsidRDefault="007E28CA" w:rsidP="007E28CA">
      <w:pPr>
        <w:ind w:right="180"/>
        <w:jc w:val="both"/>
        <w:rPr>
          <w:rFonts w:asciiTheme="minorHAnsi" w:hAnsiTheme="minorHAnsi" w:cstheme="minorHAnsi"/>
          <w:sz w:val="22"/>
          <w:szCs w:val="22"/>
        </w:rPr>
      </w:pPr>
    </w:p>
    <w:p w14:paraId="40E52FBE" w14:textId="77777777" w:rsidR="007E28CA" w:rsidRPr="00947DC9" w:rsidRDefault="007E28CA" w:rsidP="007E28CA">
      <w:pPr>
        <w:numPr>
          <w:ilvl w:val="0"/>
          <w:numId w:val="2"/>
        </w:numPr>
        <w:tabs>
          <w:tab w:val="clear" w:pos="720"/>
          <w:tab w:val="num" w:pos="360"/>
        </w:tabs>
        <w:ind w:left="360" w:right="180"/>
        <w:jc w:val="both"/>
        <w:rPr>
          <w:rFonts w:asciiTheme="minorHAnsi" w:hAnsiTheme="minorHAnsi" w:cstheme="minorHAnsi"/>
          <w:sz w:val="22"/>
          <w:szCs w:val="22"/>
        </w:rPr>
      </w:pPr>
      <w:r w:rsidRPr="00947DC9">
        <w:rPr>
          <w:rFonts w:asciiTheme="minorHAnsi" w:hAnsiTheme="minorHAnsi" w:cstheme="minorHAnsi"/>
          <w:sz w:val="22"/>
          <w:szCs w:val="22"/>
        </w:rPr>
        <w:t>The postholder will be expected to contribute to the protection of children as appropriate, in accordance with any agreed policies and/or guidelines, reporting any issues or concerns to their immediate line manager.</w:t>
      </w:r>
    </w:p>
    <w:p w14:paraId="40E52FBF" w14:textId="77777777" w:rsidR="007E28CA" w:rsidRPr="00947DC9" w:rsidRDefault="007E28CA" w:rsidP="007E28CA">
      <w:pPr>
        <w:ind w:right="180"/>
        <w:jc w:val="both"/>
        <w:rPr>
          <w:rFonts w:asciiTheme="minorHAnsi" w:hAnsiTheme="minorHAnsi" w:cstheme="minorHAnsi"/>
          <w:sz w:val="22"/>
          <w:szCs w:val="22"/>
        </w:rPr>
      </w:pPr>
    </w:p>
    <w:p w14:paraId="40E52FC0" w14:textId="6A5A27D6" w:rsidR="007E28CA" w:rsidRPr="00947DC9" w:rsidRDefault="00532DF7" w:rsidP="007E28CA">
      <w:pPr>
        <w:numPr>
          <w:ilvl w:val="0"/>
          <w:numId w:val="2"/>
        </w:numPr>
        <w:tabs>
          <w:tab w:val="clear" w:pos="720"/>
          <w:tab w:val="num" w:pos="360"/>
        </w:tabs>
        <w:ind w:left="360" w:right="180"/>
        <w:jc w:val="both"/>
        <w:rPr>
          <w:rFonts w:asciiTheme="minorHAnsi" w:hAnsiTheme="minorHAnsi" w:cstheme="minorHAnsi"/>
          <w:sz w:val="22"/>
          <w:szCs w:val="22"/>
        </w:rPr>
      </w:pPr>
      <w:r>
        <w:rPr>
          <w:rFonts w:asciiTheme="minorHAnsi" w:hAnsiTheme="minorHAnsi" w:cstheme="minorHAnsi"/>
          <w:sz w:val="22"/>
          <w:szCs w:val="22"/>
        </w:rPr>
        <w:t>T</w:t>
      </w:r>
      <w:r w:rsidR="007E28CA" w:rsidRPr="00947DC9">
        <w:rPr>
          <w:rFonts w:asciiTheme="minorHAnsi" w:hAnsiTheme="minorHAnsi" w:cstheme="minorHAnsi"/>
          <w:sz w:val="22"/>
          <w:szCs w:val="22"/>
        </w:rPr>
        <w:t>h</w:t>
      </w:r>
      <w:r>
        <w:rPr>
          <w:rFonts w:asciiTheme="minorHAnsi" w:hAnsiTheme="minorHAnsi" w:cstheme="minorHAnsi"/>
          <w:sz w:val="22"/>
          <w:szCs w:val="22"/>
        </w:rPr>
        <w:t xml:space="preserve">e </w:t>
      </w:r>
      <w:r w:rsidR="007E28CA" w:rsidRPr="00947DC9">
        <w:rPr>
          <w:rFonts w:asciiTheme="minorHAnsi" w:hAnsiTheme="minorHAnsi" w:cstheme="minorHAnsi"/>
          <w:sz w:val="22"/>
          <w:szCs w:val="22"/>
        </w:rPr>
        <w:t>post holder will be working in regulated activity, an Enhanced Disclosure and Barring Service (DBS) check will be required prior to commencement of employment.  Individuals will be expected to provide details of their Disclosure as soon as they receive it or if they are registered with the DBS Update Service to have given their permission for the Authority to access their online record.</w:t>
      </w:r>
    </w:p>
    <w:p w14:paraId="40E52FC1" w14:textId="77777777" w:rsidR="007E28CA" w:rsidRPr="00947DC9" w:rsidRDefault="007E28CA" w:rsidP="007E28CA">
      <w:pPr>
        <w:ind w:right="180"/>
        <w:jc w:val="both"/>
        <w:rPr>
          <w:rFonts w:asciiTheme="minorHAnsi" w:hAnsiTheme="minorHAnsi" w:cstheme="minorHAnsi"/>
          <w:sz w:val="22"/>
          <w:szCs w:val="22"/>
        </w:rPr>
      </w:pPr>
    </w:p>
    <w:p w14:paraId="40E52FC2" w14:textId="706B357B" w:rsidR="007E28CA" w:rsidRPr="00947DC9" w:rsidRDefault="007E28CA" w:rsidP="007E28CA">
      <w:pPr>
        <w:numPr>
          <w:ilvl w:val="0"/>
          <w:numId w:val="2"/>
        </w:numPr>
        <w:tabs>
          <w:tab w:val="clear" w:pos="720"/>
          <w:tab w:val="num" w:pos="360"/>
        </w:tabs>
        <w:ind w:left="360" w:right="180"/>
        <w:jc w:val="both"/>
        <w:rPr>
          <w:rFonts w:asciiTheme="minorHAnsi" w:hAnsiTheme="minorHAnsi" w:cstheme="minorHAnsi"/>
          <w:sz w:val="22"/>
          <w:szCs w:val="22"/>
        </w:rPr>
      </w:pPr>
      <w:r w:rsidRPr="00947DC9">
        <w:rPr>
          <w:rFonts w:asciiTheme="minorHAnsi" w:hAnsiTheme="minorHAnsi" w:cstheme="minorHAnsi"/>
          <w:sz w:val="22"/>
          <w:szCs w:val="22"/>
        </w:rPr>
        <w:t xml:space="preserve">The postholder will be expected to undertake any appropriate training provided by </w:t>
      </w:r>
      <w:r w:rsidR="00532DF7">
        <w:rPr>
          <w:rFonts w:asciiTheme="minorHAnsi" w:hAnsiTheme="minorHAnsi" w:cstheme="minorHAnsi"/>
          <w:sz w:val="22"/>
          <w:szCs w:val="22"/>
        </w:rPr>
        <w:t>The Partnership trust or</w:t>
      </w:r>
      <w:r w:rsidRPr="00947DC9">
        <w:rPr>
          <w:rFonts w:asciiTheme="minorHAnsi" w:hAnsiTheme="minorHAnsi" w:cstheme="minorHAnsi"/>
          <w:sz w:val="22"/>
          <w:szCs w:val="22"/>
        </w:rPr>
        <w:t xml:space="preserve"> School to assist them in carrying out any of the above duties.</w:t>
      </w:r>
    </w:p>
    <w:p w14:paraId="40E52FC3" w14:textId="77777777" w:rsidR="007E28CA" w:rsidRPr="00947DC9" w:rsidRDefault="007E28CA" w:rsidP="007E28CA">
      <w:pPr>
        <w:ind w:right="180"/>
        <w:jc w:val="both"/>
        <w:rPr>
          <w:rFonts w:asciiTheme="minorHAnsi" w:hAnsiTheme="minorHAnsi" w:cstheme="minorHAnsi"/>
          <w:sz w:val="22"/>
          <w:szCs w:val="22"/>
        </w:rPr>
      </w:pPr>
    </w:p>
    <w:p w14:paraId="40E52FC4" w14:textId="77777777" w:rsidR="007E28CA" w:rsidRPr="00947DC9" w:rsidRDefault="007E28CA" w:rsidP="007E28CA">
      <w:pPr>
        <w:numPr>
          <w:ilvl w:val="0"/>
          <w:numId w:val="2"/>
        </w:numPr>
        <w:tabs>
          <w:tab w:val="clear" w:pos="720"/>
          <w:tab w:val="num" w:pos="360"/>
        </w:tabs>
        <w:ind w:left="360" w:right="180"/>
        <w:jc w:val="both"/>
        <w:rPr>
          <w:rFonts w:asciiTheme="minorHAnsi" w:hAnsiTheme="minorHAnsi" w:cstheme="minorHAnsi"/>
          <w:sz w:val="22"/>
          <w:szCs w:val="22"/>
        </w:rPr>
      </w:pPr>
      <w:r w:rsidRPr="00947DC9">
        <w:rPr>
          <w:rFonts w:asciiTheme="minorHAnsi" w:hAnsiTheme="minorHAnsi" w:cstheme="minorHAnsi"/>
          <w:sz w:val="22"/>
          <w:szCs w:val="22"/>
        </w:rPr>
        <w:t>The postholder will be required to promote, monitor and maintain health, safety and security in the work place.  To include ensuring that the requirements of the Health &amp; Safety at Work Act, COSHH, and all other mandatory regulations are adhered to</w:t>
      </w:r>
    </w:p>
    <w:p w14:paraId="40E52FC5" w14:textId="77777777" w:rsidR="007E28CA" w:rsidRPr="00947DC9" w:rsidRDefault="007E28CA" w:rsidP="007E28CA">
      <w:pPr>
        <w:ind w:right="180"/>
        <w:jc w:val="both"/>
        <w:rPr>
          <w:rFonts w:asciiTheme="minorHAnsi" w:hAnsiTheme="minorHAnsi" w:cstheme="minorHAnsi"/>
          <w:sz w:val="22"/>
          <w:szCs w:val="22"/>
        </w:rPr>
      </w:pPr>
    </w:p>
    <w:p w14:paraId="40E52FC6" w14:textId="77777777" w:rsidR="007E28CA" w:rsidRPr="00947DC9" w:rsidRDefault="007E28CA" w:rsidP="007E28CA">
      <w:pPr>
        <w:numPr>
          <w:ilvl w:val="0"/>
          <w:numId w:val="2"/>
        </w:numPr>
        <w:tabs>
          <w:tab w:val="clear" w:pos="720"/>
          <w:tab w:val="num" w:pos="360"/>
        </w:tabs>
        <w:ind w:left="360" w:right="180"/>
        <w:jc w:val="both"/>
        <w:rPr>
          <w:rFonts w:asciiTheme="minorHAnsi" w:hAnsiTheme="minorHAnsi" w:cstheme="minorHAnsi"/>
          <w:sz w:val="22"/>
          <w:szCs w:val="22"/>
        </w:rPr>
      </w:pPr>
      <w:r w:rsidRPr="00947DC9">
        <w:rPr>
          <w:rFonts w:asciiTheme="minorHAnsi" w:hAnsiTheme="minorHAnsi" w:cstheme="minorHAnsi"/>
          <w:sz w:val="22"/>
          <w:szCs w:val="22"/>
        </w:rPr>
        <w:t>This job description may be reviewed from time to time and amended after discussion with t</w:t>
      </w:r>
      <w:r w:rsidR="00FF0D6B" w:rsidRPr="00947DC9">
        <w:rPr>
          <w:rFonts w:asciiTheme="minorHAnsi" w:hAnsiTheme="minorHAnsi" w:cstheme="minorHAnsi"/>
          <w:sz w:val="22"/>
          <w:szCs w:val="22"/>
        </w:rPr>
        <w:t>he post holder.  It does not for</w:t>
      </w:r>
      <w:r w:rsidRPr="00947DC9">
        <w:rPr>
          <w:rFonts w:asciiTheme="minorHAnsi" w:hAnsiTheme="minorHAnsi" w:cstheme="minorHAnsi"/>
          <w:sz w:val="22"/>
          <w:szCs w:val="22"/>
        </w:rPr>
        <w:t>m part of the written particulars of employment of the post holder.</w:t>
      </w:r>
    </w:p>
    <w:p w14:paraId="40E52FC7" w14:textId="77777777" w:rsidR="007E28CA" w:rsidRPr="00947DC9" w:rsidRDefault="007E28CA" w:rsidP="007E28CA">
      <w:pPr>
        <w:ind w:right="180"/>
        <w:jc w:val="both"/>
        <w:rPr>
          <w:rFonts w:asciiTheme="minorHAnsi" w:hAnsiTheme="minorHAnsi" w:cstheme="minorHAnsi"/>
          <w:sz w:val="22"/>
          <w:szCs w:val="22"/>
        </w:rPr>
      </w:pPr>
    </w:p>
    <w:p w14:paraId="40E52FC8" w14:textId="77777777" w:rsidR="007E28CA" w:rsidRPr="008B11DD" w:rsidRDefault="007E28CA" w:rsidP="00274340">
      <w:pPr>
        <w:numPr>
          <w:ilvl w:val="0"/>
          <w:numId w:val="2"/>
        </w:numPr>
        <w:tabs>
          <w:tab w:val="clear" w:pos="720"/>
          <w:tab w:val="num" w:pos="360"/>
        </w:tabs>
        <w:ind w:left="360" w:right="180"/>
        <w:jc w:val="both"/>
        <w:rPr>
          <w:rFonts w:asciiTheme="minorHAnsi" w:hAnsiTheme="minorHAnsi" w:cstheme="minorHAnsi"/>
          <w:sz w:val="22"/>
          <w:szCs w:val="22"/>
        </w:rPr>
      </w:pPr>
      <w:r w:rsidRPr="00947DC9">
        <w:rPr>
          <w:rFonts w:asciiTheme="minorHAnsi" w:hAnsiTheme="minorHAnsi" w:cstheme="minorHAnsi"/>
          <w:sz w:val="22"/>
          <w:szCs w:val="22"/>
        </w:rPr>
        <w:t>This job description only contains the main accountabilities relating to the posts and does not describe in detail all of the duties required to carry them out</w:t>
      </w:r>
      <w:r w:rsidRPr="008B11DD">
        <w:rPr>
          <w:rFonts w:asciiTheme="minorHAnsi" w:hAnsiTheme="minorHAnsi" w:cstheme="minorHAnsi"/>
          <w:sz w:val="22"/>
          <w:szCs w:val="22"/>
        </w:rPr>
        <w:t>.</w:t>
      </w:r>
      <w:bookmarkEnd w:id="2"/>
    </w:p>
    <w:sectPr w:rsidR="007E28CA" w:rsidRPr="008B11DD" w:rsidSect="00230ACC">
      <w:pgSz w:w="11906" w:h="16838"/>
      <w:pgMar w:top="709"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13468"/>
    <w:multiLevelType w:val="hybridMultilevel"/>
    <w:tmpl w:val="91E80C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8595E"/>
    <w:multiLevelType w:val="singleLevel"/>
    <w:tmpl w:val="861C4008"/>
    <w:lvl w:ilvl="0">
      <w:start w:val="1"/>
      <w:numFmt w:val="decimal"/>
      <w:lvlText w:val="%1."/>
      <w:legacy w:legacy="1" w:legacySpace="120" w:legacyIndent="360"/>
      <w:lvlJc w:val="left"/>
      <w:pPr>
        <w:ind w:left="1920" w:hanging="360"/>
      </w:pPr>
    </w:lvl>
  </w:abstractNum>
  <w:abstractNum w:abstractNumId="2" w15:restartNumberingAfterBreak="0">
    <w:nsid w:val="76F43477"/>
    <w:multiLevelType w:val="hybridMultilevel"/>
    <w:tmpl w:val="0354FA6C"/>
    <w:lvl w:ilvl="0" w:tplc="63A677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CA"/>
    <w:rsid w:val="00035290"/>
    <w:rsid w:val="00182D32"/>
    <w:rsid w:val="001F4D7C"/>
    <w:rsid w:val="00230ACC"/>
    <w:rsid w:val="0023727A"/>
    <w:rsid w:val="003B3D40"/>
    <w:rsid w:val="004116D5"/>
    <w:rsid w:val="00532DF7"/>
    <w:rsid w:val="00732CF8"/>
    <w:rsid w:val="00793048"/>
    <w:rsid w:val="007E28CA"/>
    <w:rsid w:val="008B11DD"/>
    <w:rsid w:val="00947DC9"/>
    <w:rsid w:val="00986F7B"/>
    <w:rsid w:val="00A87436"/>
    <w:rsid w:val="00B6432A"/>
    <w:rsid w:val="00B949D8"/>
    <w:rsid w:val="00BE116A"/>
    <w:rsid w:val="00C20D70"/>
    <w:rsid w:val="00C472CC"/>
    <w:rsid w:val="00D135A2"/>
    <w:rsid w:val="00D44A81"/>
    <w:rsid w:val="00F04F30"/>
    <w:rsid w:val="00FA2676"/>
    <w:rsid w:val="00FF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2F63"/>
  <w15:docId w15:val="{160A3346-0EDD-4C22-AF94-48B264E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8CA"/>
    <w:pPr>
      <w:spacing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D40"/>
    <w:rPr>
      <w:rFonts w:ascii="Tahoma" w:hAnsi="Tahoma" w:cs="Tahoma"/>
      <w:sz w:val="16"/>
      <w:szCs w:val="16"/>
    </w:rPr>
  </w:style>
  <w:style w:type="character" w:customStyle="1" w:styleId="BalloonTextChar">
    <w:name w:val="Balloon Text Char"/>
    <w:basedOn w:val="DefaultParagraphFont"/>
    <w:link w:val="BalloonText"/>
    <w:uiPriority w:val="99"/>
    <w:semiHidden/>
    <w:rsid w:val="003B3D40"/>
    <w:rPr>
      <w:rFonts w:ascii="Tahoma" w:eastAsia="Times New Roman" w:hAnsi="Tahoma" w:cs="Tahoma"/>
      <w:sz w:val="16"/>
      <w:szCs w:val="16"/>
      <w:lang w:eastAsia="en-GB"/>
    </w:rPr>
  </w:style>
  <w:style w:type="paragraph" w:styleId="ListParagraph">
    <w:name w:val="List Paragraph"/>
    <w:basedOn w:val="Normal"/>
    <w:uiPriority w:val="34"/>
    <w:qFormat/>
    <w:rsid w:val="0023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7CXANXU56E4F-1896166221-68004</_dlc_DocId>
    <_dlc_DocIdUrl xmlns="0ce63895-de25-4308-b8c6-babb5944cdc1">
      <Url>https://fossewayschool.sharepoint.com/TrustAdmin/_layouts/15/DocIdRedir.aspx?ID=7CXANXU56E4F-1896166221-68004</Url>
      <Description>7CXANXU56E4F-1896166221-68004</Description>
    </_dlc_DocIdUrl>
    <MigrationSourceURL xmlns="ff06a5ba-ad1d-4130-8d7a-9f144afa586b" xsi:nil="true"/>
    <TaxCatchAll xmlns="0ce63895-de25-4308-b8c6-babb5944cdc1" xsi:nil="true"/>
    <lcf76f155ced4ddcb4097134ff3c332f xmlns="ff06a5ba-ad1d-4130-8d7a-9f144afa58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8AFAC5C09DAE4DB6398D27F586FA09" ma:contentTypeVersion="239" ma:contentTypeDescription="Create a new document." ma:contentTypeScope="" ma:versionID="39ef60c72a70784356bc7457ef8e67e4">
  <xsd:schema xmlns:xsd="http://www.w3.org/2001/XMLSchema" xmlns:xs="http://www.w3.org/2001/XMLSchema" xmlns:p="http://schemas.microsoft.com/office/2006/metadata/properties" xmlns:ns2="0ce63895-de25-4308-b8c6-babb5944cdc1" xmlns:ns3="ff06a5ba-ad1d-4130-8d7a-9f144afa586b" targetNamespace="http://schemas.microsoft.com/office/2006/metadata/properties" ma:root="true" ma:fieldsID="e9165b99414bbcf587f7615e58ae339f" ns2:_="" ns3:_="">
    <xsd:import namespace="0ce63895-de25-4308-b8c6-babb5944cdc1"/>
    <xsd:import namespace="ff06a5ba-ad1d-4130-8d7a-9f144afa586b"/>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3e66c7-90bb-435f-8591-48c2fffd1bc5}" ma:internalName="TaxCatchAll" ma:showField="CatchAllData" ma:web="0ce63895-de25-4308-b8c6-babb5944cd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6a5ba-ad1d-4130-8d7a-9f144afa586b"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82a1ee-2283-4be6-a39f-83d2a86b39a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F3B7E-B2B4-49AC-88AC-6EC61833AA66}">
  <ds:schemaRefs>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ff06a5ba-ad1d-4130-8d7a-9f144afa586b"/>
    <ds:schemaRef ds:uri="http://schemas.microsoft.com/office/2006/documentManagement/types"/>
    <ds:schemaRef ds:uri="http://schemas.microsoft.com/office/infopath/2007/PartnerControls"/>
    <ds:schemaRef ds:uri="0ce63895-de25-4308-b8c6-babb5944cdc1"/>
    <ds:schemaRef ds:uri="http://www.w3.org/XML/1998/namespace"/>
  </ds:schemaRefs>
</ds:datastoreItem>
</file>

<file path=customXml/itemProps2.xml><?xml version="1.0" encoding="utf-8"?>
<ds:datastoreItem xmlns:ds="http://schemas.openxmlformats.org/officeDocument/2006/customXml" ds:itemID="{0DD4F9FE-0D82-407E-AB09-3D666C88A4F0}">
  <ds:schemaRefs>
    <ds:schemaRef ds:uri="http://schemas.microsoft.com/sharepoint/v3/contenttype/forms"/>
  </ds:schemaRefs>
</ds:datastoreItem>
</file>

<file path=customXml/itemProps3.xml><?xml version="1.0" encoding="utf-8"?>
<ds:datastoreItem xmlns:ds="http://schemas.openxmlformats.org/officeDocument/2006/customXml" ds:itemID="{007037C8-6C4B-45D5-A3FD-11403C75AE94}">
  <ds:schemaRefs>
    <ds:schemaRef ds:uri="http://schemas.microsoft.com/sharepoint/events"/>
  </ds:schemaRefs>
</ds:datastoreItem>
</file>

<file path=customXml/itemProps4.xml><?xml version="1.0" encoding="utf-8"?>
<ds:datastoreItem xmlns:ds="http://schemas.openxmlformats.org/officeDocument/2006/customXml" ds:itemID="{F6DB0FFE-74EF-4B68-855F-D9DFCB15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ff06a5ba-ad1d-4130-8d7a-9f144afa5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Holbrook</dc:creator>
  <cp:lastModifiedBy>Susan Foote</cp:lastModifiedBy>
  <cp:revision>2</cp:revision>
  <cp:lastPrinted>2024-08-22T13:32:00Z</cp:lastPrinted>
  <dcterms:created xsi:type="dcterms:W3CDTF">2024-09-11T09:47:00Z</dcterms:created>
  <dcterms:modified xsi:type="dcterms:W3CDTF">2024-09-11T09:47:00Z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0x010100CF8AFAC5C09DAE4DB6398D27F586FA09</vt:lpwstr>
  </property>
  <property fmtid="{D5CDD505-2E9C-101B-9397-08002B2CF9AE}" pid="3" name="_dlc_DocIdItemGuid">
    <vt:lpwstr>c46ed7a2-b0d1-4337-ab06-5dc02b18f8cb</vt:lpwstr>
  </property>
  <property fmtid="{D5CDD505-2E9C-101B-9397-08002B2CF9AE}" pid="4" name="MediaServiceImageTags">
    <vt:lpwstr/>
  </property>
</Properties>
</file>