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Layout w:type="fixed"/>
        <w:tblLook w:val="0000" w:firstRow="0" w:lastRow="0" w:firstColumn="0" w:lastColumn="0" w:noHBand="0" w:noVBand="0"/>
      </w:tblPr>
      <w:tblGrid>
        <w:gridCol w:w="10620"/>
      </w:tblGrid>
      <w:tr w:rsidR="00287DBF" w:rsidRPr="00867216" w:rsidTr="0075103D">
        <w:trPr>
          <w:cantSplit/>
          <w:trHeight w:val="850"/>
        </w:trPr>
        <w:tc>
          <w:tcPr>
            <w:tcW w:w="10620" w:type="dxa"/>
            <w:tcBorders>
              <w:top w:val="single" w:sz="4" w:space="0" w:color="auto"/>
              <w:left w:val="single" w:sz="4" w:space="0" w:color="auto"/>
              <w:bottom w:val="single" w:sz="4" w:space="0" w:color="auto"/>
              <w:right w:val="single" w:sz="4" w:space="0" w:color="auto"/>
            </w:tcBorders>
            <w:noWrap/>
            <w:vAlign w:val="center"/>
          </w:tcPr>
          <w:p w:rsidR="00287DBF" w:rsidRPr="00867216" w:rsidRDefault="0067563E" w:rsidP="00646E94">
            <w:pPr>
              <w:pStyle w:val="Heading6"/>
              <w:rPr>
                <w:rFonts w:ascii="Calibri" w:hAnsi="Calibri"/>
                <w:sz w:val="24"/>
              </w:rPr>
            </w:pPr>
            <w:r>
              <w:rPr>
                <w:rFonts w:ascii="Calibri" w:hAnsi="Calibri"/>
              </w:rPr>
              <w:t xml:space="preserve">Admissions Administrator and </w:t>
            </w:r>
            <w:r w:rsidR="00646E94">
              <w:rPr>
                <w:rFonts w:ascii="Calibri" w:hAnsi="Calibri"/>
              </w:rPr>
              <w:t xml:space="preserve">Principal’s PA </w:t>
            </w:r>
            <w:r w:rsidR="00287DBF" w:rsidRPr="00867216">
              <w:rPr>
                <w:rFonts w:ascii="Calibri" w:hAnsi="Calibri"/>
              </w:rPr>
              <w:t>Job Description</w:t>
            </w:r>
          </w:p>
        </w:tc>
      </w:tr>
    </w:tbl>
    <w:p w:rsidR="00287DBF" w:rsidRPr="00867216" w:rsidRDefault="00287DBF" w:rsidP="00287DBF">
      <w:pPr>
        <w:pStyle w:val="Heading2"/>
        <w:rPr>
          <w:rFonts w:ascii="Calibri" w:hAnsi="Calibri" w:cs="Arial"/>
          <w:b w:val="0"/>
          <w:bCs w:val="0"/>
          <w:color w:val="auto"/>
          <w:sz w:val="28"/>
        </w:rPr>
      </w:pPr>
    </w:p>
    <w:p w:rsidR="00287DBF" w:rsidRPr="00867216" w:rsidRDefault="00287DBF" w:rsidP="00287DBF">
      <w:pPr>
        <w:pStyle w:val="Heading5"/>
        <w:autoSpaceDE/>
        <w:autoSpaceDN/>
        <w:adjustRightInd/>
        <w:spacing w:before="0" w:after="0"/>
        <w:rPr>
          <w:rFonts w:ascii="Calibri" w:hAnsi="Calibri"/>
          <w:sz w:val="22"/>
          <w:szCs w:val="18"/>
        </w:rPr>
      </w:pPr>
      <w:r w:rsidRPr="00867216">
        <w:rPr>
          <w:rFonts w:ascii="Calibri" w:hAnsi="Calibri"/>
          <w:sz w:val="22"/>
          <w:szCs w:val="18"/>
        </w:rPr>
        <w:t xml:space="preserve"> School Vision</w:t>
      </w:r>
    </w:p>
    <w:tbl>
      <w:tblPr>
        <w:tblW w:w="10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6206"/>
      </w:tblGrid>
      <w:tr w:rsidR="00287DBF" w:rsidRPr="00867216" w:rsidTr="00F92C27">
        <w:tc>
          <w:tcPr>
            <w:tcW w:w="10260" w:type="dxa"/>
            <w:gridSpan w:val="2"/>
            <w:shd w:val="clear" w:color="auto" w:fill="auto"/>
          </w:tcPr>
          <w:p w:rsidR="00287DBF" w:rsidRPr="00867216" w:rsidRDefault="00287DBF" w:rsidP="00E7643B">
            <w:pPr>
              <w:pStyle w:val="NormalWeb"/>
              <w:spacing w:after="0"/>
              <w:rPr>
                <w:rFonts w:ascii="Calibri" w:hAnsi="Calibri" w:cs="Arial"/>
                <w:sz w:val="22"/>
                <w:szCs w:val="22"/>
              </w:rPr>
            </w:pPr>
            <w:r w:rsidRPr="00822308">
              <w:rPr>
                <w:rFonts w:ascii="Calibri" w:hAnsi="Calibri" w:cs="Arial"/>
                <w:color w:val="333333"/>
                <w:sz w:val="22"/>
                <w:szCs w:val="22"/>
                <w:lang w:val="en"/>
              </w:rPr>
              <w:t>We believe a great values driven education has the power to transform futures. Every student who joins us will receive the very best education and will be prepared to take their place in the world with confidence, purpose, enthusiasm and strength of character. Our shared Christian values of Love, Co-operation, Stewardship, Respect and Service permeate all the work undertaken in college. Students are encouraged to recognise the importance of education in their own fulfilment as individuals.</w:t>
            </w:r>
          </w:p>
        </w:tc>
      </w:tr>
      <w:tr w:rsidR="00287DBF" w:rsidRPr="00867216" w:rsidTr="00F92C27">
        <w:tblPrEx>
          <w:tblLook w:val="0000" w:firstRow="0" w:lastRow="0" w:firstColumn="0" w:lastColumn="0" w:noHBand="0" w:noVBand="0"/>
        </w:tblPrEx>
        <w:trPr>
          <w:cantSplit/>
          <w:trHeight w:val="235"/>
        </w:trPr>
        <w:tc>
          <w:tcPr>
            <w:tcW w:w="10263" w:type="dxa"/>
            <w:gridSpan w:val="2"/>
            <w:tcBorders>
              <w:top w:val="single" w:sz="4" w:space="0" w:color="FFFFFF"/>
              <w:left w:val="single" w:sz="4" w:space="0" w:color="FFFFFF"/>
              <w:bottom w:val="single" w:sz="4" w:space="0" w:color="auto"/>
              <w:right w:val="single" w:sz="4" w:space="0" w:color="FFFFFF"/>
            </w:tcBorders>
            <w:vAlign w:val="bottom"/>
          </w:tcPr>
          <w:p w:rsidR="00F92C27" w:rsidRDefault="00F92C27" w:rsidP="0075103D">
            <w:pPr>
              <w:pStyle w:val="Heading5"/>
              <w:autoSpaceDE/>
              <w:autoSpaceDN/>
              <w:adjustRightInd/>
              <w:spacing w:before="0" w:after="0"/>
              <w:rPr>
                <w:rFonts w:ascii="Calibri" w:hAnsi="Calibri"/>
                <w:sz w:val="22"/>
                <w:szCs w:val="18"/>
              </w:rPr>
            </w:pPr>
          </w:p>
          <w:p w:rsidR="00287DBF" w:rsidRPr="00867216" w:rsidRDefault="00287DBF" w:rsidP="0075103D">
            <w:pPr>
              <w:pStyle w:val="Heading5"/>
              <w:autoSpaceDE/>
              <w:autoSpaceDN/>
              <w:adjustRightInd/>
              <w:spacing w:before="0" w:after="0"/>
              <w:rPr>
                <w:rFonts w:ascii="Calibri" w:hAnsi="Calibri"/>
                <w:sz w:val="22"/>
                <w:szCs w:val="18"/>
              </w:rPr>
            </w:pPr>
            <w:r w:rsidRPr="00867216">
              <w:rPr>
                <w:rFonts w:ascii="Calibri" w:hAnsi="Calibri"/>
                <w:sz w:val="22"/>
                <w:szCs w:val="18"/>
              </w:rPr>
              <w:t>Employment Details</w:t>
            </w:r>
          </w:p>
        </w:tc>
      </w:tr>
      <w:tr w:rsidR="00287DBF" w:rsidRPr="00867216" w:rsidTr="00F92C27">
        <w:tblPrEx>
          <w:tblLook w:val="0000" w:firstRow="0" w:lastRow="0" w:firstColumn="0" w:lastColumn="0" w:noHBand="0" w:noVBand="0"/>
        </w:tblPrEx>
        <w:trPr>
          <w:cantSplit/>
          <w:trHeight w:val="340"/>
        </w:trPr>
        <w:tc>
          <w:tcPr>
            <w:tcW w:w="3423" w:type="dxa"/>
            <w:tcBorders>
              <w:top w:val="single" w:sz="4" w:space="0" w:color="auto"/>
              <w:left w:val="single" w:sz="4" w:space="0" w:color="auto"/>
              <w:bottom w:val="single" w:sz="4" w:space="0" w:color="auto"/>
              <w:right w:val="single" w:sz="4" w:space="0" w:color="auto"/>
            </w:tcBorders>
            <w:vAlign w:val="center"/>
          </w:tcPr>
          <w:p w:rsidR="00287DBF" w:rsidRPr="00867216" w:rsidRDefault="00287DBF" w:rsidP="008E0C8B">
            <w:pPr>
              <w:jc w:val="left"/>
              <w:rPr>
                <w:rFonts w:ascii="Calibri" w:hAnsi="Calibri" w:cs="Arial"/>
                <w:bCs/>
              </w:rPr>
            </w:pPr>
            <w:r w:rsidRPr="00867216">
              <w:rPr>
                <w:rFonts w:ascii="Calibri" w:hAnsi="Calibri" w:cs="Arial"/>
                <w:bCs/>
              </w:rPr>
              <w:t>Job Title:</w:t>
            </w:r>
          </w:p>
        </w:tc>
        <w:tc>
          <w:tcPr>
            <w:tcW w:w="6840" w:type="dxa"/>
            <w:tcBorders>
              <w:top w:val="single" w:sz="4" w:space="0" w:color="auto"/>
              <w:left w:val="single" w:sz="4" w:space="0" w:color="auto"/>
              <w:bottom w:val="single" w:sz="4" w:space="0" w:color="auto"/>
              <w:right w:val="single" w:sz="4" w:space="0" w:color="auto"/>
            </w:tcBorders>
            <w:vAlign w:val="center"/>
          </w:tcPr>
          <w:p w:rsidR="00287DBF" w:rsidRPr="00867216" w:rsidRDefault="003706C3" w:rsidP="002722F7">
            <w:pPr>
              <w:jc w:val="left"/>
              <w:rPr>
                <w:rFonts w:ascii="Calibri" w:hAnsi="Calibri" w:cs="Arial"/>
                <w:bCs/>
              </w:rPr>
            </w:pPr>
            <w:r>
              <w:rPr>
                <w:rFonts w:ascii="Calibri" w:hAnsi="Calibri" w:cs="Arial"/>
                <w:bCs/>
              </w:rPr>
              <w:t xml:space="preserve">Principal’s PA and </w:t>
            </w:r>
            <w:r w:rsidR="006B433B">
              <w:rPr>
                <w:rFonts w:ascii="Calibri" w:hAnsi="Calibri" w:cs="Arial"/>
                <w:bCs/>
              </w:rPr>
              <w:t>Admissions Administrator</w:t>
            </w:r>
          </w:p>
        </w:tc>
      </w:tr>
      <w:tr w:rsidR="00287DBF" w:rsidRPr="00867216"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287DBF" w:rsidRPr="00867216" w:rsidRDefault="00287DBF" w:rsidP="008E0C8B">
            <w:pPr>
              <w:jc w:val="left"/>
              <w:rPr>
                <w:rFonts w:ascii="Calibri" w:hAnsi="Calibri"/>
                <w:bCs/>
              </w:rPr>
            </w:pPr>
            <w:r w:rsidRPr="00867216">
              <w:rPr>
                <w:rFonts w:ascii="Calibri" w:hAnsi="Calibri"/>
                <w:bCs/>
              </w:rPr>
              <w:t>Reports to (Job Title):</w:t>
            </w:r>
          </w:p>
        </w:tc>
        <w:tc>
          <w:tcPr>
            <w:tcW w:w="6840" w:type="dxa"/>
            <w:tcBorders>
              <w:top w:val="single" w:sz="4" w:space="0" w:color="auto"/>
              <w:left w:val="single" w:sz="4" w:space="0" w:color="auto"/>
              <w:bottom w:val="single" w:sz="4" w:space="0" w:color="auto"/>
              <w:right w:val="single" w:sz="4" w:space="0" w:color="auto"/>
            </w:tcBorders>
            <w:vAlign w:val="center"/>
          </w:tcPr>
          <w:p w:rsidR="00287DBF" w:rsidRPr="00867216" w:rsidRDefault="00646E94" w:rsidP="008E0C8B">
            <w:pPr>
              <w:jc w:val="left"/>
              <w:rPr>
                <w:rFonts w:ascii="Calibri" w:hAnsi="Calibri" w:cs="Arial"/>
                <w:bCs/>
              </w:rPr>
            </w:pPr>
            <w:r>
              <w:rPr>
                <w:rFonts w:ascii="Calibri" w:hAnsi="Calibri" w:cs="Arial"/>
                <w:bCs/>
              </w:rPr>
              <w:t>Principal</w:t>
            </w:r>
          </w:p>
        </w:tc>
      </w:tr>
      <w:tr w:rsidR="00287DBF" w:rsidRPr="00867216"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287DBF" w:rsidRPr="00867216" w:rsidRDefault="00287DBF" w:rsidP="008E0C8B">
            <w:pPr>
              <w:tabs>
                <w:tab w:val="left" w:pos="-1440"/>
                <w:tab w:val="left" w:pos="-720"/>
                <w:tab w:val="left" w:pos="0"/>
                <w:tab w:val="left" w:pos="3060"/>
                <w:tab w:val="left" w:pos="4320"/>
              </w:tabs>
              <w:suppressAutoHyphens/>
              <w:ind w:left="3060" w:hanging="3060"/>
              <w:jc w:val="left"/>
              <w:rPr>
                <w:rFonts w:ascii="Calibri" w:hAnsi="Calibri"/>
                <w:bCs/>
              </w:rPr>
            </w:pPr>
            <w:r w:rsidRPr="00867216">
              <w:rPr>
                <w:rFonts w:ascii="Calibri" w:hAnsi="Calibri"/>
                <w:bCs/>
              </w:rPr>
              <w:t>Type of Position:</w:t>
            </w:r>
          </w:p>
        </w:tc>
        <w:tc>
          <w:tcPr>
            <w:tcW w:w="6840" w:type="dxa"/>
            <w:tcBorders>
              <w:top w:val="single" w:sz="4" w:space="0" w:color="auto"/>
              <w:left w:val="single" w:sz="4" w:space="0" w:color="auto"/>
              <w:bottom w:val="single" w:sz="4" w:space="0" w:color="auto"/>
              <w:right w:val="single" w:sz="4" w:space="0" w:color="auto"/>
            </w:tcBorders>
            <w:vAlign w:val="center"/>
          </w:tcPr>
          <w:p w:rsidR="00287DBF" w:rsidRPr="00867216" w:rsidRDefault="006B433B" w:rsidP="008E0C8B">
            <w:pPr>
              <w:jc w:val="left"/>
              <w:rPr>
                <w:rFonts w:ascii="Calibri" w:hAnsi="Calibri" w:cs="Arial"/>
                <w:bCs/>
              </w:rPr>
            </w:pPr>
            <w:r>
              <w:rPr>
                <w:rFonts w:ascii="Calibri" w:hAnsi="Calibri" w:cs="Arial"/>
                <w:bCs/>
              </w:rPr>
              <w:t>Permanent</w:t>
            </w:r>
          </w:p>
        </w:tc>
      </w:tr>
      <w:tr w:rsidR="00287DBF" w:rsidRPr="00867216"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287DBF" w:rsidRPr="00867216" w:rsidRDefault="00287DBF" w:rsidP="008E0C8B">
            <w:pPr>
              <w:tabs>
                <w:tab w:val="left" w:pos="-1440"/>
                <w:tab w:val="left" w:pos="-720"/>
                <w:tab w:val="left" w:pos="0"/>
                <w:tab w:val="left" w:pos="3060"/>
                <w:tab w:val="left" w:pos="4320"/>
              </w:tabs>
              <w:suppressAutoHyphens/>
              <w:ind w:left="3060" w:hanging="3060"/>
              <w:jc w:val="left"/>
              <w:rPr>
                <w:rFonts w:ascii="Calibri" w:hAnsi="Calibri" w:cs="Arial"/>
                <w:bCs/>
              </w:rPr>
            </w:pPr>
            <w:r w:rsidRPr="00867216">
              <w:rPr>
                <w:rFonts w:ascii="Calibri" w:hAnsi="Calibri"/>
                <w:bCs/>
              </w:rPr>
              <w:t>Hours of work:</w:t>
            </w:r>
          </w:p>
        </w:tc>
        <w:tc>
          <w:tcPr>
            <w:tcW w:w="6840" w:type="dxa"/>
            <w:tcBorders>
              <w:top w:val="single" w:sz="4" w:space="0" w:color="auto"/>
              <w:left w:val="single" w:sz="4" w:space="0" w:color="auto"/>
              <w:bottom w:val="single" w:sz="4" w:space="0" w:color="auto"/>
              <w:right w:val="single" w:sz="4" w:space="0" w:color="auto"/>
            </w:tcBorders>
            <w:vAlign w:val="center"/>
          </w:tcPr>
          <w:p w:rsidR="00287DBF" w:rsidRPr="00867216" w:rsidRDefault="003A1EA8" w:rsidP="00057E38">
            <w:pPr>
              <w:jc w:val="left"/>
              <w:rPr>
                <w:rFonts w:ascii="Calibri" w:hAnsi="Calibri" w:cs="Arial"/>
                <w:bCs/>
              </w:rPr>
            </w:pPr>
            <w:r>
              <w:rPr>
                <w:rFonts w:ascii="Calibri" w:hAnsi="Calibri" w:cs="Arial"/>
                <w:bCs/>
              </w:rPr>
              <w:t xml:space="preserve">Full-time, </w:t>
            </w:r>
            <w:r w:rsidR="009950E6">
              <w:rPr>
                <w:rFonts w:ascii="Calibri" w:hAnsi="Calibri" w:cs="Arial"/>
                <w:bCs/>
              </w:rPr>
              <w:t xml:space="preserve">38 </w:t>
            </w:r>
            <w:r w:rsidR="00057E38">
              <w:rPr>
                <w:rFonts w:ascii="Calibri" w:hAnsi="Calibri" w:cs="Arial"/>
                <w:bCs/>
              </w:rPr>
              <w:t>hours</w:t>
            </w:r>
            <w:r w:rsidR="00D808A9">
              <w:rPr>
                <w:rFonts w:ascii="Calibri" w:hAnsi="Calibri" w:cs="Arial"/>
                <w:bCs/>
              </w:rPr>
              <w:t xml:space="preserve"> per week, </w:t>
            </w:r>
            <w:r w:rsidR="00646E94">
              <w:rPr>
                <w:rFonts w:ascii="Calibri" w:hAnsi="Calibri" w:cs="Arial"/>
                <w:bCs/>
              </w:rPr>
              <w:t>4</w:t>
            </w:r>
            <w:r w:rsidR="002335DA">
              <w:rPr>
                <w:rFonts w:ascii="Calibri" w:hAnsi="Calibri" w:cs="Arial"/>
                <w:bCs/>
              </w:rPr>
              <w:t>2</w:t>
            </w:r>
            <w:r w:rsidR="00CE5317">
              <w:rPr>
                <w:rFonts w:ascii="Calibri" w:hAnsi="Calibri" w:cs="Arial"/>
                <w:bCs/>
              </w:rPr>
              <w:t xml:space="preserve"> </w:t>
            </w:r>
            <w:r w:rsidR="00287DBF" w:rsidRPr="00867216">
              <w:rPr>
                <w:rFonts w:ascii="Calibri" w:hAnsi="Calibri" w:cs="Arial"/>
                <w:bCs/>
              </w:rPr>
              <w:t>weeks per year</w:t>
            </w:r>
            <w:r w:rsidR="00646E94">
              <w:rPr>
                <w:rFonts w:ascii="Calibri" w:hAnsi="Calibri" w:cs="Arial"/>
                <w:bCs/>
              </w:rPr>
              <w:t xml:space="preserve"> (term-time plus </w:t>
            </w:r>
            <w:r w:rsidR="002335DA">
              <w:rPr>
                <w:rFonts w:ascii="Calibri" w:hAnsi="Calibri" w:cs="Arial"/>
                <w:bCs/>
              </w:rPr>
              <w:t>3</w:t>
            </w:r>
            <w:r w:rsidR="00646E94">
              <w:rPr>
                <w:rFonts w:ascii="Calibri" w:hAnsi="Calibri" w:cs="Arial"/>
                <w:bCs/>
              </w:rPr>
              <w:t xml:space="preserve"> weeks)</w:t>
            </w:r>
            <w:r w:rsidR="00057E38">
              <w:rPr>
                <w:rFonts w:ascii="Calibri" w:hAnsi="Calibri" w:cs="Arial"/>
                <w:bCs/>
              </w:rPr>
              <w:t xml:space="preserve"> </w:t>
            </w:r>
          </w:p>
        </w:tc>
      </w:tr>
      <w:tr w:rsidR="003706C3" w:rsidRPr="00867216"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3706C3" w:rsidRPr="00867216" w:rsidRDefault="003706C3" w:rsidP="008E0C8B">
            <w:pPr>
              <w:tabs>
                <w:tab w:val="left" w:pos="-1440"/>
                <w:tab w:val="left" w:pos="-720"/>
                <w:tab w:val="left" w:pos="0"/>
                <w:tab w:val="left" w:pos="3060"/>
                <w:tab w:val="left" w:pos="4320"/>
              </w:tabs>
              <w:suppressAutoHyphens/>
              <w:ind w:left="3060" w:hanging="3060"/>
              <w:jc w:val="left"/>
              <w:rPr>
                <w:rFonts w:ascii="Calibri" w:hAnsi="Calibri"/>
                <w:bCs/>
              </w:rPr>
            </w:pPr>
            <w:r>
              <w:rPr>
                <w:rFonts w:ascii="Calibri" w:hAnsi="Calibri"/>
                <w:bCs/>
              </w:rPr>
              <w:t>Start Date:</w:t>
            </w:r>
          </w:p>
        </w:tc>
        <w:tc>
          <w:tcPr>
            <w:tcW w:w="6840" w:type="dxa"/>
            <w:tcBorders>
              <w:top w:val="single" w:sz="4" w:space="0" w:color="auto"/>
              <w:left w:val="single" w:sz="4" w:space="0" w:color="auto"/>
              <w:bottom w:val="single" w:sz="4" w:space="0" w:color="auto"/>
              <w:right w:val="single" w:sz="4" w:space="0" w:color="auto"/>
            </w:tcBorders>
            <w:vAlign w:val="center"/>
          </w:tcPr>
          <w:p w:rsidR="003706C3" w:rsidRDefault="003706C3" w:rsidP="00057E38">
            <w:pPr>
              <w:jc w:val="left"/>
              <w:rPr>
                <w:rFonts w:ascii="Calibri" w:hAnsi="Calibri" w:cs="Arial"/>
                <w:bCs/>
              </w:rPr>
            </w:pPr>
            <w:r>
              <w:rPr>
                <w:rFonts w:ascii="Calibri" w:hAnsi="Calibri" w:cs="Arial"/>
                <w:bCs/>
              </w:rPr>
              <w:t>2</w:t>
            </w:r>
            <w:r w:rsidRPr="003706C3">
              <w:rPr>
                <w:rFonts w:ascii="Calibri" w:hAnsi="Calibri" w:cs="Arial"/>
                <w:bCs/>
                <w:vertAlign w:val="superscript"/>
              </w:rPr>
              <w:t>nd</w:t>
            </w:r>
            <w:r>
              <w:rPr>
                <w:rFonts w:ascii="Calibri" w:hAnsi="Calibri" w:cs="Arial"/>
                <w:bCs/>
              </w:rPr>
              <w:t xml:space="preserve"> September 2024</w:t>
            </w:r>
          </w:p>
        </w:tc>
      </w:tr>
      <w:tr w:rsidR="00287DBF" w:rsidRPr="00867216"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287DBF" w:rsidRPr="00867216" w:rsidRDefault="00287DBF" w:rsidP="008E0C8B">
            <w:pPr>
              <w:jc w:val="left"/>
              <w:rPr>
                <w:rFonts w:ascii="Calibri" w:hAnsi="Calibri" w:cs="Arial"/>
                <w:bCs/>
              </w:rPr>
            </w:pPr>
            <w:r w:rsidRPr="00867216">
              <w:rPr>
                <w:rFonts w:ascii="Calibri" w:hAnsi="Calibri"/>
                <w:bCs/>
              </w:rPr>
              <w:t>Level and Scale Point:</w:t>
            </w:r>
          </w:p>
        </w:tc>
        <w:tc>
          <w:tcPr>
            <w:tcW w:w="6840" w:type="dxa"/>
            <w:tcBorders>
              <w:top w:val="single" w:sz="4" w:space="0" w:color="auto"/>
              <w:left w:val="single" w:sz="4" w:space="0" w:color="auto"/>
              <w:bottom w:val="single" w:sz="4" w:space="0" w:color="auto"/>
              <w:right w:val="single" w:sz="4" w:space="0" w:color="auto"/>
            </w:tcBorders>
            <w:vAlign w:val="center"/>
          </w:tcPr>
          <w:p w:rsidR="009B486E" w:rsidRPr="00097EE0" w:rsidRDefault="009950E6" w:rsidP="009950E6">
            <w:pPr>
              <w:spacing w:after="0"/>
              <w:jc w:val="left"/>
              <w:rPr>
                <w:rFonts w:cs="Arial"/>
                <w:bCs/>
              </w:rPr>
            </w:pPr>
            <w:r>
              <w:rPr>
                <w:rFonts w:cs="Arial"/>
                <w:bCs/>
              </w:rPr>
              <w:t>F1-F</w:t>
            </w:r>
            <w:r w:rsidR="002335DA">
              <w:rPr>
                <w:rFonts w:cs="Arial"/>
                <w:bCs/>
              </w:rPr>
              <w:t xml:space="preserve">5 £26,846 - £30,481 </w:t>
            </w:r>
            <w:r w:rsidR="00646E94" w:rsidRPr="00097EE0">
              <w:rPr>
                <w:rFonts w:cs="Arial"/>
                <w:bCs/>
              </w:rPr>
              <w:t xml:space="preserve"> </w:t>
            </w:r>
            <w:r w:rsidR="002335DA">
              <w:rPr>
                <w:rFonts w:cs="Arial"/>
                <w:bCs/>
              </w:rPr>
              <w:t xml:space="preserve">(FTE </w:t>
            </w:r>
            <w:r w:rsidR="00646E94" w:rsidRPr="00097EE0">
              <w:rPr>
                <w:color w:val="000000"/>
              </w:rPr>
              <w:t>£</w:t>
            </w:r>
            <w:r w:rsidR="006B433B">
              <w:rPr>
                <w:color w:val="000000"/>
              </w:rPr>
              <w:t>2</w:t>
            </w:r>
            <w:r w:rsidR="003706C3">
              <w:rPr>
                <w:color w:val="000000"/>
              </w:rPr>
              <w:t>7</w:t>
            </w:r>
            <w:r w:rsidR="006B433B">
              <w:rPr>
                <w:color w:val="000000"/>
              </w:rPr>
              <w:t>,</w:t>
            </w:r>
            <w:r w:rsidR="003706C3">
              <w:rPr>
                <w:color w:val="000000"/>
              </w:rPr>
              <w:t xml:space="preserve">860 </w:t>
            </w:r>
            <w:r>
              <w:rPr>
                <w:color w:val="000000"/>
              </w:rPr>
              <w:t>-</w:t>
            </w:r>
            <w:r w:rsidR="003706C3">
              <w:rPr>
                <w:color w:val="000000"/>
              </w:rPr>
              <w:t xml:space="preserve"> </w:t>
            </w:r>
            <w:r>
              <w:rPr>
                <w:color w:val="000000"/>
              </w:rPr>
              <w:t>£3</w:t>
            </w:r>
            <w:r w:rsidR="002335DA">
              <w:rPr>
                <w:color w:val="000000"/>
              </w:rPr>
              <w:t>1,631</w:t>
            </w:r>
            <w:bookmarkStart w:id="0" w:name="_GoBack"/>
            <w:bookmarkEnd w:id="0"/>
            <w:r w:rsidR="002335DA">
              <w:rPr>
                <w:color w:val="000000"/>
              </w:rPr>
              <w:t>)</w:t>
            </w:r>
            <w:r w:rsidR="000F7992" w:rsidRPr="00097EE0">
              <w:rPr>
                <w:rFonts w:cs="Arial"/>
                <w:bCs/>
              </w:rPr>
              <w:t xml:space="preserve"> </w:t>
            </w:r>
          </w:p>
        </w:tc>
      </w:tr>
      <w:tr w:rsidR="00287DBF" w:rsidRPr="00867216" w:rsidTr="00E7643B">
        <w:tblPrEx>
          <w:tblLook w:val="0000" w:firstRow="0" w:lastRow="0" w:firstColumn="0" w:lastColumn="0" w:noHBand="0" w:noVBand="0"/>
        </w:tblPrEx>
        <w:trPr>
          <w:cantSplit/>
          <w:trHeight w:val="2112"/>
        </w:trPr>
        <w:tc>
          <w:tcPr>
            <w:tcW w:w="10263" w:type="dxa"/>
            <w:gridSpan w:val="2"/>
            <w:tcBorders>
              <w:top w:val="single" w:sz="4" w:space="0" w:color="auto"/>
              <w:left w:val="single" w:sz="4" w:space="0" w:color="auto"/>
              <w:bottom w:val="single" w:sz="4" w:space="0" w:color="auto"/>
              <w:right w:val="single" w:sz="4" w:space="0" w:color="auto"/>
            </w:tcBorders>
          </w:tcPr>
          <w:p w:rsidR="00287DBF" w:rsidRPr="00867216" w:rsidRDefault="00287DBF" w:rsidP="00E7643B">
            <w:pPr>
              <w:spacing w:after="0"/>
              <w:jc w:val="left"/>
              <w:rPr>
                <w:rFonts w:ascii="Calibri" w:hAnsi="Calibri" w:cs="Arial"/>
                <w:bCs/>
              </w:rPr>
            </w:pPr>
            <w:r w:rsidRPr="00867216">
              <w:rPr>
                <w:rFonts w:ascii="Calibri" w:hAnsi="Calibri"/>
                <w:bCs/>
              </w:rPr>
              <w:t>Job Purpose:</w:t>
            </w:r>
            <w:r w:rsidRPr="00867216">
              <w:rPr>
                <w:rFonts w:ascii="Calibri" w:hAnsi="Calibri" w:cs="Arial"/>
                <w:bCs/>
              </w:rPr>
              <w:t xml:space="preserve"> </w:t>
            </w:r>
          </w:p>
          <w:p w:rsidR="00097EE0" w:rsidRPr="00097EE0" w:rsidRDefault="00097EE0" w:rsidP="00E7643B">
            <w:pPr>
              <w:pStyle w:val="ListParagraph"/>
              <w:numPr>
                <w:ilvl w:val="0"/>
                <w:numId w:val="24"/>
              </w:numPr>
              <w:spacing w:after="0"/>
              <w:jc w:val="left"/>
              <w:rPr>
                <w:rFonts w:ascii="Calibri" w:eastAsia="Times New Roman" w:hAnsi="Calibri" w:cs="Times New Roman"/>
                <w:color w:val="000000"/>
                <w:lang w:eastAsia="en-GB"/>
              </w:rPr>
            </w:pPr>
            <w:r w:rsidRPr="00097EE0">
              <w:rPr>
                <w:rFonts w:ascii="Calibri" w:eastAsia="Times New Roman" w:hAnsi="Calibri" w:cs="Times New Roman"/>
                <w:color w:val="000000"/>
                <w:lang w:eastAsia="en-GB"/>
              </w:rPr>
              <w:t>To provide a confidential secretarial service to the Principal ensuring she is briefed for all meetings with relevant correspondence, documents/presentations and in the Principal’s absence refer matters to relevant members of the College Leadership Team for action</w:t>
            </w:r>
            <w:r w:rsidR="000B54E9">
              <w:rPr>
                <w:rFonts w:ascii="Calibri" w:eastAsia="Times New Roman" w:hAnsi="Calibri" w:cs="Times New Roman"/>
                <w:color w:val="000000"/>
                <w:lang w:eastAsia="en-GB"/>
              </w:rPr>
              <w:t>.</w:t>
            </w:r>
          </w:p>
          <w:p w:rsidR="00097EE0" w:rsidRPr="00097EE0" w:rsidRDefault="00097EE0" w:rsidP="00E7643B">
            <w:pPr>
              <w:pStyle w:val="ListParagraph"/>
              <w:numPr>
                <w:ilvl w:val="0"/>
                <w:numId w:val="24"/>
              </w:numPr>
              <w:spacing w:after="0"/>
              <w:jc w:val="left"/>
              <w:rPr>
                <w:rFonts w:ascii="Calibri" w:eastAsia="Times New Roman" w:hAnsi="Calibri" w:cs="Times New Roman"/>
                <w:color w:val="000000"/>
                <w:lang w:eastAsia="en-GB"/>
              </w:rPr>
            </w:pPr>
            <w:r w:rsidRPr="00097EE0">
              <w:rPr>
                <w:rFonts w:ascii="Calibri" w:eastAsia="Times New Roman" w:hAnsi="Calibri" w:cs="Times New Roman"/>
                <w:color w:val="000000"/>
                <w:lang w:eastAsia="en-GB"/>
              </w:rPr>
              <w:t>To provide a range of services to the Principal which means that work will be generated throughout the day. Due to the routine of the school, the workload may not be evenly spread throughout the year.</w:t>
            </w:r>
          </w:p>
          <w:p w:rsidR="00240A7F" w:rsidRDefault="00097EE0" w:rsidP="00E7643B">
            <w:pPr>
              <w:pStyle w:val="ListParagraph"/>
              <w:numPr>
                <w:ilvl w:val="0"/>
                <w:numId w:val="24"/>
              </w:numPr>
              <w:spacing w:after="0"/>
              <w:jc w:val="left"/>
              <w:rPr>
                <w:rFonts w:ascii="Calibri" w:eastAsia="Times New Roman" w:hAnsi="Calibri" w:cs="Times New Roman"/>
                <w:color w:val="000000"/>
                <w:lang w:eastAsia="en-GB"/>
              </w:rPr>
            </w:pPr>
            <w:r w:rsidRPr="00097EE0">
              <w:rPr>
                <w:rFonts w:ascii="Calibri" w:eastAsia="Times New Roman" w:hAnsi="Calibri" w:cs="Times New Roman"/>
                <w:color w:val="000000"/>
                <w:lang w:eastAsia="en-GB"/>
              </w:rPr>
              <w:t xml:space="preserve">To liaise with School </w:t>
            </w:r>
            <w:r w:rsidR="00933FF3">
              <w:rPr>
                <w:rFonts w:ascii="Calibri" w:eastAsia="Times New Roman" w:hAnsi="Calibri" w:cs="Times New Roman"/>
                <w:color w:val="000000"/>
                <w:lang w:eastAsia="en-GB"/>
              </w:rPr>
              <w:t>Local Committee members</w:t>
            </w:r>
            <w:r w:rsidRPr="00097EE0">
              <w:rPr>
                <w:rFonts w:ascii="Calibri" w:eastAsia="Times New Roman" w:hAnsi="Calibri" w:cs="Times New Roman"/>
                <w:color w:val="000000"/>
                <w:lang w:eastAsia="en-GB"/>
              </w:rPr>
              <w:t xml:space="preserve">, </w:t>
            </w:r>
            <w:r w:rsidR="00933FF3">
              <w:rPr>
                <w:rFonts w:ascii="Calibri" w:eastAsia="Times New Roman" w:hAnsi="Calibri" w:cs="Times New Roman"/>
                <w:color w:val="000000"/>
                <w:lang w:eastAsia="en-GB"/>
              </w:rPr>
              <w:t xml:space="preserve">the </w:t>
            </w:r>
            <w:r w:rsidRPr="00097EE0">
              <w:rPr>
                <w:rFonts w:ascii="Calibri" w:eastAsia="Times New Roman" w:hAnsi="Calibri" w:cs="Times New Roman"/>
                <w:color w:val="000000"/>
                <w:lang w:eastAsia="en-GB"/>
              </w:rPr>
              <w:t xml:space="preserve">Good Shepherd Trust and </w:t>
            </w:r>
            <w:r w:rsidR="00933FF3">
              <w:rPr>
                <w:rFonts w:ascii="Calibri" w:eastAsia="Times New Roman" w:hAnsi="Calibri" w:cs="Times New Roman"/>
                <w:color w:val="000000"/>
                <w:lang w:eastAsia="en-GB"/>
              </w:rPr>
              <w:t>s</w:t>
            </w:r>
            <w:r w:rsidRPr="00097EE0">
              <w:rPr>
                <w:rFonts w:ascii="Calibri" w:eastAsia="Times New Roman" w:hAnsi="Calibri" w:cs="Times New Roman"/>
                <w:color w:val="000000"/>
                <w:lang w:eastAsia="en-GB"/>
              </w:rPr>
              <w:t>taff on behalf of the Princip</w:t>
            </w:r>
            <w:r w:rsidR="00E7643B">
              <w:rPr>
                <w:rFonts w:ascii="Calibri" w:eastAsia="Times New Roman" w:hAnsi="Calibri" w:cs="Times New Roman"/>
                <w:color w:val="000000"/>
                <w:lang w:eastAsia="en-GB"/>
              </w:rPr>
              <w:t>al.</w:t>
            </w:r>
          </w:p>
          <w:p w:rsidR="002828B7" w:rsidRPr="00097EE0" w:rsidRDefault="002828B7" w:rsidP="00E7643B">
            <w:pPr>
              <w:pStyle w:val="ListParagraph"/>
              <w:numPr>
                <w:ilvl w:val="0"/>
                <w:numId w:val="24"/>
              </w:numPr>
              <w:spacing w:after="0"/>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To provide an efficient and effective administrative support service for all admissions matters, continually improving the service provided for Christ’s College students, parents/carers and staff to ensure that Christ’s College Guildford is effectively represented and all paperwork in place for Appeal Panel hearings.</w:t>
            </w:r>
          </w:p>
        </w:tc>
      </w:tr>
      <w:tr w:rsidR="00287DBF" w:rsidRPr="00867216" w:rsidTr="00F92C27">
        <w:tblPrEx>
          <w:tblLook w:val="0000" w:firstRow="0" w:lastRow="0" w:firstColumn="0" w:lastColumn="0" w:noHBand="0" w:noVBand="0"/>
        </w:tblPrEx>
        <w:trPr>
          <w:cantSplit/>
          <w:trHeight w:val="454"/>
        </w:trPr>
        <w:tc>
          <w:tcPr>
            <w:tcW w:w="10263" w:type="dxa"/>
            <w:gridSpan w:val="2"/>
            <w:tcBorders>
              <w:top w:val="nil"/>
              <w:left w:val="single" w:sz="4" w:space="0" w:color="FFFFFF"/>
              <w:bottom w:val="single" w:sz="4" w:space="0" w:color="auto"/>
              <w:right w:val="single" w:sz="4" w:space="0" w:color="FFFFFF"/>
            </w:tcBorders>
            <w:vAlign w:val="bottom"/>
          </w:tcPr>
          <w:p w:rsidR="00287DBF" w:rsidRPr="00867216" w:rsidRDefault="00287DBF" w:rsidP="00E7643B">
            <w:pPr>
              <w:pStyle w:val="Heading5"/>
              <w:autoSpaceDE/>
              <w:autoSpaceDN/>
              <w:adjustRightInd/>
              <w:spacing w:before="0" w:after="0"/>
              <w:rPr>
                <w:rFonts w:ascii="Calibri" w:hAnsi="Calibri"/>
                <w:sz w:val="22"/>
                <w:szCs w:val="18"/>
              </w:rPr>
            </w:pPr>
            <w:r w:rsidRPr="00867216">
              <w:rPr>
                <w:rFonts w:ascii="Calibri" w:hAnsi="Calibri"/>
                <w:sz w:val="22"/>
                <w:szCs w:val="18"/>
              </w:rPr>
              <w:t>Main Duties / Responsibilities</w:t>
            </w:r>
          </w:p>
        </w:tc>
      </w:tr>
    </w:tbl>
    <w:p w:rsidR="00493C04" w:rsidRDefault="00493C04" w:rsidP="001B163F">
      <w:pPr>
        <w:spacing w:after="0"/>
        <w:jc w:val="left"/>
        <w:rPr>
          <w:rFonts w:cs="Arial"/>
          <w:b/>
        </w:rPr>
      </w:pPr>
    </w:p>
    <w:p w:rsidR="00E7643B" w:rsidRDefault="00E7643B" w:rsidP="00E7643B">
      <w:pPr>
        <w:pStyle w:val="ListParagraph"/>
        <w:ind w:left="0"/>
        <w:jc w:val="left"/>
        <w:rPr>
          <w:rFonts w:ascii="Calibri" w:hAnsi="Calibri" w:cs="Calibri"/>
          <w:shd w:val="clear" w:color="auto" w:fill="FFFFFF"/>
        </w:rPr>
      </w:pPr>
      <w:r w:rsidRPr="00C208EC">
        <w:rPr>
          <w:rFonts w:ascii="Calibri" w:hAnsi="Calibri" w:cs="Calibri"/>
          <w:shd w:val="clear" w:color="auto" w:fill="FFFFFF"/>
        </w:rPr>
        <w:t>A great deal of information and work dealt with is, of necessity, confidential and it is important that none of this information is disclosed to any unauthorised person, and that it is dealt with discreetly and with integrity.</w:t>
      </w:r>
    </w:p>
    <w:p w:rsidR="00C208EC" w:rsidRDefault="00C208EC" w:rsidP="00E915FA">
      <w:pPr>
        <w:spacing w:after="0"/>
        <w:jc w:val="left"/>
        <w:rPr>
          <w:rFonts w:ascii="Calibri" w:hAnsi="Calibri" w:cs="Calibri"/>
          <w:b/>
          <w:bCs/>
          <w:shd w:val="clear" w:color="auto" w:fill="FFFFFF"/>
        </w:rPr>
      </w:pPr>
      <w:r>
        <w:rPr>
          <w:rFonts w:ascii="Calibri" w:hAnsi="Calibri" w:cs="Calibri"/>
          <w:b/>
          <w:bCs/>
          <w:shd w:val="clear" w:color="auto" w:fill="FFFFFF"/>
        </w:rPr>
        <w:t>PA to the Principal</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To maintain the Principal’s diary and bring meetings and appointments to their attention</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To organise meetings for the Principal including inviting other participants to meetings</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 xml:space="preserve">To ensure the Principal is briefed for all meetings with relevant correspondence, documents/presentations and in the Principal’s absence refer matters to the relevant members of the Leadership Team. </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To co-ordinate the agenda for Leadership Team meetings, take action points</w:t>
      </w:r>
      <w:r w:rsidR="000C46B2">
        <w:rPr>
          <w:rFonts w:ascii="Calibri" w:hAnsi="Calibri" w:cs="Calibri"/>
          <w:shd w:val="clear" w:color="auto" w:fill="FFFFFF"/>
        </w:rPr>
        <w:t xml:space="preserve"> of meetings and then distributing promptly</w:t>
      </w:r>
      <w:r>
        <w:rPr>
          <w:rFonts w:ascii="Calibri" w:hAnsi="Calibri" w:cs="Calibri"/>
          <w:shd w:val="clear" w:color="auto" w:fill="FFFFFF"/>
        </w:rPr>
        <w:t xml:space="preserve"> to Leadership team members</w:t>
      </w:r>
      <w:r w:rsidR="000C46B2">
        <w:rPr>
          <w:rFonts w:ascii="Calibri" w:hAnsi="Calibri" w:cs="Calibri"/>
          <w:shd w:val="clear" w:color="auto" w:fill="FFFFFF"/>
        </w:rPr>
        <w:t xml:space="preserve"> </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To attend and take minutes of any other meetings as requested by the Principal</w:t>
      </w:r>
    </w:p>
    <w:p w:rsidR="00206407" w:rsidRPr="00E915FA" w:rsidRDefault="00C208EC" w:rsidP="00206407">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lastRenderedPageBreak/>
        <w:t>To act as first point of contact for visitors, staff and students who have a meeting with the Principal</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 xml:space="preserve">To arrange hospitality and refreshments for the Principal’s visitors, meetings and school events as requested. </w:t>
      </w:r>
    </w:p>
    <w:p w:rsidR="00A9418C" w:rsidRDefault="00C208EC" w:rsidP="002E7587">
      <w:pPr>
        <w:pStyle w:val="ListParagraph"/>
        <w:numPr>
          <w:ilvl w:val="0"/>
          <w:numId w:val="25"/>
        </w:numPr>
        <w:spacing w:after="0" w:line="257" w:lineRule="auto"/>
        <w:jc w:val="left"/>
        <w:rPr>
          <w:rFonts w:ascii="Calibri" w:hAnsi="Calibri" w:cs="Calibri"/>
          <w:shd w:val="clear" w:color="auto" w:fill="FFFFFF"/>
        </w:rPr>
      </w:pPr>
      <w:r w:rsidRPr="00E7643B">
        <w:rPr>
          <w:rFonts w:ascii="Calibri" w:hAnsi="Calibri" w:cs="Calibri"/>
          <w:shd w:val="clear" w:color="auto" w:fill="FFFFFF"/>
        </w:rPr>
        <w:t xml:space="preserve">To produce and distribute the school bulletin in conjunction with the Principal or the members of the Leadership team. </w:t>
      </w:r>
    </w:p>
    <w:p w:rsidR="001F2557" w:rsidRDefault="00C208EC" w:rsidP="00A9418C">
      <w:pPr>
        <w:pStyle w:val="ListParagraph"/>
        <w:numPr>
          <w:ilvl w:val="0"/>
          <w:numId w:val="25"/>
        </w:numPr>
        <w:spacing w:after="0" w:line="257" w:lineRule="auto"/>
        <w:jc w:val="left"/>
        <w:rPr>
          <w:rFonts w:ascii="Calibri" w:hAnsi="Calibri" w:cs="Calibri"/>
          <w:shd w:val="clear" w:color="auto" w:fill="FFFFFF"/>
        </w:rPr>
      </w:pPr>
      <w:r w:rsidRPr="00A9418C">
        <w:rPr>
          <w:rFonts w:ascii="Calibri" w:hAnsi="Calibri" w:cs="Calibri"/>
          <w:shd w:val="clear" w:color="auto" w:fill="FFFFFF"/>
        </w:rPr>
        <w:t>To be confident in the use of the school’s MIS system (</w:t>
      </w:r>
      <w:r w:rsidR="009807EC" w:rsidRPr="00A9418C">
        <w:rPr>
          <w:rFonts w:ascii="Calibri" w:hAnsi="Calibri" w:cs="Calibri"/>
          <w:shd w:val="clear" w:color="auto" w:fill="FFFFFF"/>
        </w:rPr>
        <w:t>Arbo</w:t>
      </w:r>
      <w:r w:rsidR="002E5D81" w:rsidRPr="00A9418C">
        <w:rPr>
          <w:rFonts w:ascii="Calibri" w:hAnsi="Calibri" w:cs="Calibri"/>
          <w:shd w:val="clear" w:color="auto" w:fill="FFFFFF"/>
        </w:rPr>
        <w:t>r</w:t>
      </w:r>
      <w:r w:rsidRPr="00A9418C">
        <w:rPr>
          <w:rFonts w:ascii="Calibri" w:hAnsi="Calibri" w:cs="Calibri"/>
          <w:shd w:val="clear" w:color="auto" w:fill="FFFFFF"/>
        </w:rPr>
        <w:t>)</w:t>
      </w:r>
    </w:p>
    <w:p w:rsidR="00C208EC" w:rsidRPr="00A9418C" w:rsidRDefault="00C208EC" w:rsidP="00A9418C">
      <w:pPr>
        <w:pStyle w:val="ListParagraph"/>
        <w:numPr>
          <w:ilvl w:val="0"/>
          <w:numId w:val="25"/>
        </w:numPr>
        <w:spacing w:after="0" w:line="257" w:lineRule="auto"/>
        <w:jc w:val="left"/>
        <w:rPr>
          <w:rFonts w:ascii="Calibri" w:hAnsi="Calibri" w:cs="Calibri"/>
          <w:shd w:val="clear" w:color="auto" w:fill="FFFFFF"/>
        </w:rPr>
      </w:pPr>
      <w:r w:rsidRPr="00A9418C">
        <w:rPr>
          <w:rFonts w:ascii="Calibri" w:hAnsi="Calibri" w:cs="Calibri"/>
          <w:shd w:val="clear" w:color="auto" w:fill="FFFFFF"/>
        </w:rPr>
        <w:t xml:space="preserve">Liaise with the Principal daily regarding the events of the day. </w:t>
      </w:r>
    </w:p>
    <w:p w:rsidR="00C208EC" w:rsidRDefault="00C208EC"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 xml:space="preserve">Filter telephone calls before passing them to the Principal, if it is deemed necessary. </w:t>
      </w:r>
    </w:p>
    <w:p w:rsidR="00C208EC" w:rsidRDefault="00C90AB6" w:rsidP="00C208EC">
      <w:pPr>
        <w:pStyle w:val="ListParagraph"/>
        <w:numPr>
          <w:ilvl w:val="0"/>
          <w:numId w:val="25"/>
        </w:numPr>
        <w:spacing w:line="256" w:lineRule="auto"/>
        <w:jc w:val="left"/>
        <w:rPr>
          <w:rFonts w:ascii="Calibri" w:hAnsi="Calibri" w:cs="Calibri"/>
          <w:shd w:val="clear" w:color="auto" w:fill="FFFFFF"/>
        </w:rPr>
      </w:pPr>
      <w:r>
        <w:rPr>
          <w:rFonts w:ascii="Calibri" w:hAnsi="Calibri" w:cs="Calibri"/>
          <w:shd w:val="clear" w:color="auto" w:fill="FFFFFF"/>
        </w:rPr>
        <w:t>Make</w:t>
      </w:r>
      <w:r w:rsidR="00C208EC">
        <w:rPr>
          <w:rFonts w:ascii="Calibri" w:hAnsi="Calibri" w:cs="Calibri"/>
          <w:shd w:val="clear" w:color="auto" w:fill="FFFFFF"/>
        </w:rPr>
        <w:t xml:space="preserve"> any telephone calls as requested by the Principal and follow up any resultant actions. </w:t>
      </w:r>
    </w:p>
    <w:p w:rsidR="00C208EC" w:rsidRDefault="00C208EC" w:rsidP="00C208EC">
      <w:pPr>
        <w:pStyle w:val="ListParagraph"/>
        <w:numPr>
          <w:ilvl w:val="0"/>
          <w:numId w:val="25"/>
        </w:numPr>
        <w:spacing w:after="0" w:line="256" w:lineRule="auto"/>
        <w:jc w:val="left"/>
        <w:rPr>
          <w:rFonts w:ascii="Calibri" w:hAnsi="Calibri" w:cs="Calibri"/>
          <w:shd w:val="clear" w:color="auto" w:fill="FFFFFF"/>
        </w:rPr>
      </w:pPr>
      <w:r>
        <w:rPr>
          <w:rFonts w:ascii="Calibri" w:hAnsi="Calibri" w:cs="Calibri"/>
          <w:shd w:val="clear" w:color="auto" w:fill="FFFFFF"/>
        </w:rPr>
        <w:t xml:space="preserve">Attend relevant training and take responsibility for own development. </w:t>
      </w:r>
    </w:p>
    <w:p w:rsidR="007C4829" w:rsidRDefault="007C4829" w:rsidP="00C208EC">
      <w:pPr>
        <w:pStyle w:val="ListParagraph"/>
        <w:numPr>
          <w:ilvl w:val="0"/>
          <w:numId w:val="25"/>
        </w:numPr>
        <w:spacing w:after="0" w:line="256" w:lineRule="auto"/>
        <w:jc w:val="left"/>
        <w:rPr>
          <w:rFonts w:ascii="Calibri" w:hAnsi="Calibri" w:cs="Calibri"/>
          <w:shd w:val="clear" w:color="auto" w:fill="FFFFFF"/>
        </w:rPr>
      </w:pPr>
      <w:r w:rsidRPr="00097EE0">
        <w:rPr>
          <w:rFonts w:ascii="Calibri" w:eastAsia="Times New Roman" w:hAnsi="Calibri" w:cs="Times New Roman"/>
          <w:color w:val="000000"/>
          <w:lang w:eastAsia="en-GB"/>
        </w:rPr>
        <w:t>Maintain</w:t>
      </w:r>
      <w:r w:rsidR="000B54E9">
        <w:rPr>
          <w:rFonts w:ascii="Calibri" w:eastAsia="Times New Roman" w:hAnsi="Calibri" w:cs="Times New Roman"/>
          <w:color w:val="000000"/>
          <w:lang w:eastAsia="en-GB"/>
        </w:rPr>
        <w:t xml:space="preserve"> College policy schedule.</w:t>
      </w:r>
    </w:p>
    <w:p w:rsidR="00C208EC" w:rsidRPr="00E915FA" w:rsidRDefault="00C208EC" w:rsidP="00107B80">
      <w:pPr>
        <w:spacing w:after="0" w:line="256" w:lineRule="auto"/>
        <w:jc w:val="left"/>
        <w:rPr>
          <w:rFonts w:ascii="Calibri" w:hAnsi="Calibri" w:cs="Calibri"/>
          <w:shd w:val="clear" w:color="auto" w:fill="FFFFFF"/>
        </w:rPr>
      </w:pPr>
    </w:p>
    <w:p w:rsidR="00BC688F" w:rsidRPr="00E133FB" w:rsidRDefault="00BC688F" w:rsidP="0029794C">
      <w:pPr>
        <w:pStyle w:val="ListParagraph"/>
        <w:spacing w:after="0"/>
        <w:ind w:left="0"/>
        <w:jc w:val="left"/>
        <w:rPr>
          <w:rFonts w:ascii="Calibri" w:hAnsi="Calibri" w:cs="Calibri"/>
          <w:b/>
          <w:shd w:val="clear" w:color="auto" w:fill="FFFFFF"/>
        </w:rPr>
      </w:pPr>
      <w:r w:rsidRPr="00E133FB">
        <w:rPr>
          <w:rFonts w:ascii="Calibri" w:hAnsi="Calibri" w:cs="Calibri"/>
          <w:b/>
          <w:shd w:val="clear" w:color="auto" w:fill="FFFFFF"/>
        </w:rPr>
        <w:t>Admissions Administrator</w:t>
      </w:r>
    </w:p>
    <w:p w:rsidR="0029794C" w:rsidRPr="00C5003B" w:rsidRDefault="0029794C" w:rsidP="0029794C">
      <w:pPr>
        <w:numPr>
          <w:ilvl w:val="0"/>
          <w:numId w:val="29"/>
        </w:numPr>
        <w:tabs>
          <w:tab w:val="clear" w:pos="720"/>
          <w:tab w:val="num" w:pos="360"/>
        </w:tabs>
        <w:spacing w:after="0"/>
        <w:ind w:left="360"/>
        <w:jc w:val="both"/>
        <w:rPr>
          <w:rFonts w:ascii="Calibri" w:hAnsi="Calibri" w:cs="Arial"/>
        </w:rPr>
      </w:pPr>
      <w:r w:rsidRPr="00C5003B">
        <w:rPr>
          <w:rFonts w:ascii="Calibri" w:hAnsi="Calibri" w:cs="Arial"/>
        </w:rPr>
        <w:t>Organise and liaise with staff, students, parents/carers and other agencies</w:t>
      </w:r>
      <w:r>
        <w:rPr>
          <w:rFonts w:ascii="Calibri" w:hAnsi="Calibri" w:cs="Arial"/>
        </w:rPr>
        <w:t xml:space="preserve"> in order to support Christ’s College’s A</w:t>
      </w:r>
      <w:r w:rsidRPr="00C5003B">
        <w:rPr>
          <w:rFonts w:ascii="Calibri" w:hAnsi="Calibri" w:cs="Arial"/>
        </w:rPr>
        <w:t>dmissions and Appeals process</w:t>
      </w:r>
    </w:p>
    <w:p w:rsidR="0029794C" w:rsidRPr="00C5003B" w:rsidRDefault="0029794C" w:rsidP="0029794C">
      <w:pPr>
        <w:numPr>
          <w:ilvl w:val="0"/>
          <w:numId w:val="29"/>
        </w:numPr>
        <w:tabs>
          <w:tab w:val="clear" w:pos="720"/>
          <w:tab w:val="num" w:pos="360"/>
        </w:tabs>
        <w:spacing w:after="0"/>
        <w:ind w:left="360"/>
        <w:jc w:val="both"/>
        <w:rPr>
          <w:rFonts w:ascii="Calibri" w:hAnsi="Calibri" w:cs="Arial"/>
        </w:rPr>
      </w:pPr>
      <w:r w:rsidRPr="00C5003B">
        <w:rPr>
          <w:rFonts w:ascii="Calibri" w:hAnsi="Calibri" w:cs="Arial"/>
        </w:rPr>
        <w:t xml:space="preserve">Work closely with teaching staff and the </w:t>
      </w:r>
      <w:r>
        <w:rPr>
          <w:rFonts w:ascii="Calibri" w:hAnsi="Calibri" w:cs="Arial"/>
        </w:rPr>
        <w:t>College Leadership</w:t>
      </w:r>
      <w:r w:rsidRPr="00C5003B">
        <w:rPr>
          <w:rFonts w:ascii="Calibri" w:hAnsi="Calibri" w:cs="Arial"/>
        </w:rPr>
        <w:t xml:space="preserve"> Team on matters associated with Admissions and Appeals process</w:t>
      </w:r>
    </w:p>
    <w:p w:rsidR="0029794C" w:rsidRPr="005665A9" w:rsidRDefault="0029794C" w:rsidP="0029794C">
      <w:pPr>
        <w:numPr>
          <w:ilvl w:val="0"/>
          <w:numId w:val="29"/>
        </w:numPr>
        <w:tabs>
          <w:tab w:val="clear" w:pos="720"/>
          <w:tab w:val="num" w:pos="360"/>
        </w:tabs>
        <w:spacing w:after="0"/>
        <w:ind w:left="360"/>
        <w:jc w:val="both"/>
        <w:rPr>
          <w:rFonts w:ascii="Calibri" w:hAnsi="Calibri" w:cs="Arial"/>
        </w:rPr>
      </w:pPr>
      <w:r>
        <w:rPr>
          <w:rFonts w:ascii="Calibri" w:hAnsi="Calibri" w:cs="Arial"/>
        </w:rPr>
        <w:t>C</w:t>
      </w:r>
      <w:r w:rsidRPr="00C5003B">
        <w:rPr>
          <w:rFonts w:ascii="Calibri" w:hAnsi="Calibri" w:cs="Arial"/>
        </w:rPr>
        <w:t xml:space="preserve">o-ordinate and manage the complete </w:t>
      </w:r>
      <w:r>
        <w:rPr>
          <w:rFonts w:ascii="Calibri" w:hAnsi="Calibri" w:cs="Arial"/>
        </w:rPr>
        <w:t>admissions</w:t>
      </w:r>
      <w:r w:rsidRPr="00C5003B">
        <w:rPr>
          <w:rFonts w:ascii="Calibri" w:hAnsi="Calibri" w:cs="Arial"/>
        </w:rPr>
        <w:t xml:space="preserve"> programme for all </w:t>
      </w:r>
      <w:r>
        <w:rPr>
          <w:rFonts w:ascii="Calibri" w:hAnsi="Calibri" w:cs="Arial"/>
        </w:rPr>
        <w:t>new students joining</w:t>
      </w:r>
      <w:r w:rsidRPr="00C5003B">
        <w:rPr>
          <w:rFonts w:ascii="Calibri" w:hAnsi="Calibri" w:cs="Arial"/>
        </w:rPr>
        <w:t xml:space="preserve"> the </w:t>
      </w:r>
      <w:r>
        <w:rPr>
          <w:rFonts w:ascii="Calibri" w:hAnsi="Calibri" w:cs="Arial"/>
        </w:rPr>
        <w:t>College</w:t>
      </w:r>
    </w:p>
    <w:p w:rsidR="0029794C" w:rsidRPr="00D1247D" w:rsidRDefault="0029794C" w:rsidP="0029794C">
      <w:pPr>
        <w:numPr>
          <w:ilvl w:val="0"/>
          <w:numId w:val="29"/>
        </w:numPr>
        <w:tabs>
          <w:tab w:val="clear" w:pos="720"/>
          <w:tab w:val="num" w:pos="360"/>
        </w:tabs>
        <w:spacing w:after="0"/>
        <w:ind w:left="360"/>
        <w:jc w:val="both"/>
        <w:rPr>
          <w:rFonts w:ascii="Calibri" w:hAnsi="Calibri" w:cs="Arial"/>
        </w:rPr>
      </w:pPr>
      <w:r w:rsidRPr="00D1247D">
        <w:rPr>
          <w:rFonts w:ascii="Calibri" w:hAnsi="Calibri" w:cs="Arial"/>
        </w:rPr>
        <w:t>Provide advice and guidance to staff, students, parents/carers and others</w:t>
      </w:r>
      <w:r>
        <w:rPr>
          <w:rFonts w:ascii="Calibri" w:hAnsi="Calibri" w:cs="Arial"/>
        </w:rPr>
        <w:t xml:space="preserve"> for admissions</w:t>
      </w:r>
    </w:p>
    <w:p w:rsidR="0029794C" w:rsidRDefault="0029794C" w:rsidP="0029794C">
      <w:pPr>
        <w:numPr>
          <w:ilvl w:val="0"/>
          <w:numId w:val="29"/>
        </w:numPr>
        <w:tabs>
          <w:tab w:val="clear" w:pos="720"/>
          <w:tab w:val="num" w:pos="360"/>
        </w:tabs>
        <w:spacing w:after="0"/>
        <w:ind w:left="360"/>
        <w:jc w:val="both"/>
        <w:rPr>
          <w:rFonts w:ascii="Calibri" w:hAnsi="Calibri" w:cs="Arial"/>
        </w:rPr>
      </w:pPr>
      <w:r>
        <w:rPr>
          <w:rFonts w:ascii="Calibri" w:hAnsi="Calibri" w:cs="Arial"/>
        </w:rPr>
        <w:t>Support with the organisation of open evening arrangements and tours for new students/transition</w:t>
      </w:r>
    </w:p>
    <w:p w:rsidR="0029794C" w:rsidRDefault="0029794C" w:rsidP="0029794C">
      <w:pPr>
        <w:pStyle w:val="ListParagraph"/>
        <w:numPr>
          <w:ilvl w:val="0"/>
          <w:numId w:val="29"/>
        </w:numPr>
        <w:shd w:val="clear" w:color="auto" w:fill="FFFFFF"/>
        <w:tabs>
          <w:tab w:val="clear" w:pos="720"/>
          <w:tab w:val="num" w:pos="360"/>
        </w:tabs>
        <w:spacing w:after="0"/>
        <w:ind w:left="360"/>
        <w:jc w:val="left"/>
        <w:rPr>
          <w:rFonts w:eastAsia="Times New Roman"/>
        </w:rPr>
      </w:pPr>
      <w:r w:rsidRPr="002C20D2">
        <w:rPr>
          <w:rFonts w:eastAsia="Times New Roman"/>
        </w:rPr>
        <w:t xml:space="preserve">As the outward face of the </w:t>
      </w:r>
      <w:r>
        <w:rPr>
          <w:rFonts w:eastAsia="Times New Roman"/>
        </w:rPr>
        <w:t>school</w:t>
      </w:r>
      <w:r w:rsidRPr="002C20D2">
        <w:rPr>
          <w:rFonts w:eastAsia="Times New Roman"/>
        </w:rPr>
        <w:t xml:space="preserve"> to ensure prompt internal and external communication of information</w:t>
      </w:r>
    </w:p>
    <w:p w:rsidR="0029794C" w:rsidRPr="0029794C" w:rsidRDefault="0029794C" w:rsidP="0029794C">
      <w:pPr>
        <w:pStyle w:val="ListParagraph"/>
        <w:numPr>
          <w:ilvl w:val="0"/>
          <w:numId w:val="29"/>
        </w:numPr>
        <w:shd w:val="clear" w:color="auto" w:fill="FFFFFF"/>
        <w:tabs>
          <w:tab w:val="clear" w:pos="720"/>
          <w:tab w:val="num" w:pos="360"/>
        </w:tabs>
        <w:spacing w:after="0"/>
        <w:ind w:left="360"/>
        <w:jc w:val="left"/>
        <w:rPr>
          <w:rFonts w:eastAsia="Times New Roman"/>
        </w:rPr>
      </w:pPr>
      <w:r>
        <w:rPr>
          <w:rFonts w:ascii="Calibri" w:hAnsi="Calibri" w:cs="Arial"/>
        </w:rPr>
        <w:t>U</w:t>
      </w:r>
      <w:r w:rsidRPr="0029794C">
        <w:rPr>
          <w:rFonts w:ascii="Calibri" w:hAnsi="Calibri" w:cs="Arial"/>
        </w:rPr>
        <w:t>ndertake administrative tasks as directed by your line manager</w:t>
      </w:r>
    </w:p>
    <w:p w:rsidR="0029794C" w:rsidRPr="0029794C" w:rsidRDefault="0029794C" w:rsidP="0029794C">
      <w:pPr>
        <w:pStyle w:val="ListParagraph"/>
        <w:numPr>
          <w:ilvl w:val="0"/>
          <w:numId w:val="29"/>
        </w:numPr>
        <w:shd w:val="clear" w:color="auto" w:fill="FFFFFF"/>
        <w:tabs>
          <w:tab w:val="clear" w:pos="720"/>
          <w:tab w:val="num" w:pos="360"/>
        </w:tabs>
        <w:spacing w:after="0"/>
        <w:ind w:left="360"/>
        <w:jc w:val="left"/>
        <w:rPr>
          <w:rFonts w:eastAsia="Times New Roman"/>
        </w:rPr>
      </w:pPr>
      <w:r w:rsidRPr="0029794C">
        <w:rPr>
          <w:rFonts w:ascii="Calibri" w:hAnsi="Calibri" w:cs="Arial"/>
        </w:rPr>
        <w:t>Scan documents and shred those no longer required</w:t>
      </w:r>
      <w:r>
        <w:rPr>
          <w:rFonts w:ascii="Calibri" w:hAnsi="Calibri" w:cs="Arial"/>
        </w:rPr>
        <w:t xml:space="preserve">. </w:t>
      </w:r>
    </w:p>
    <w:p w:rsidR="0029794C" w:rsidRPr="0029794C" w:rsidRDefault="0029794C" w:rsidP="0029794C">
      <w:pPr>
        <w:pStyle w:val="ListParagraph"/>
        <w:numPr>
          <w:ilvl w:val="0"/>
          <w:numId w:val="29"/>
        </w:numPr>
        <w:shd w:val="clear" w:color="auto" w:fill="FFFFFF"/>
        <w:tabs>
          <w:tab w:val="clear" w:pos="720"/>
          <w:tab w:val="num" w:pos="360"/>
        </w:tabs>
        <w:spacing w:after="0"/>
        <w:ind w:left="360"/>
        <w:jc w:val="left"/>
        <w:rPr>
          <w:rFonts w:eastAsia="Times New Roman"/>
        </w:rPr>
      </w:pPr>
      <w:r>
        <w:rPr>
          <w:rFonts w:ascii="Calibri" w:hAnsi="Calibri" w:cs="Arial"/>
        </w:rPr>
        <w:t>R</w:t>
      </w:r>
      <w:r w:rsidRPr="0029794C">
        <w:rPr>
          <w:rFonts w:ascii="Calibri" w:hAnsi="Calibri" w:cs="Arial"/>
        </w:rPr>
        <w:t>equest, collate, proof read and print reports/letters/documents as required</w:t>
      </w:r>
      <w:r>
        <w:rPr>
          <w:rFonts w:ascii="Calibri" w:hAnsi="Calibri" w:cs="Arial"/>
        </w:rPr>
        <w:t xml:space="preserve"> as associated with admissions and PA role.</w:t>
      </w:r>
    </w:p>
    <w:p w:rsidR="0029794C" w:rsidRDefault="0029794C" w:rsidP="0029794C">
      <w:pPr>
        <w:pStyle w:val="ListParagraph"/>
        <w:numPr>
          <w:ilvl w:val="0"/>
          <w:numId w:val="29"/>
        </w:numPr>
        <w:shd w:val="clear" w:color="auto" w:fill="FFFFFF"/>
        <w:tabs>
          <w:tab w:val="clear" w:pos="720"/>
          <w:tab w:val="num" w:pos="360"/>
        </w:tabs>
        <w:spacing w:after="0"/>
        <w:ind w:left="360"/>
        <w:jc w:val="left"/>
        <w:rPr>
          <w:rFonts w:eastAsia="Times New Roman"/>
        </w:rPr>
      </w:pPr>
      <w:r w:rsidRPr="0029794C">
        <w:rPr>
          <w:rFonts w:eastAsia="Times New Roman"/>
        </w:rPr>
        <w:t>To ensure the maintenance of accurate and up-to-date information concerning relevant pastoral information on the school</w:t>
      </w:r>
      <w:r>
        <w:rPr>
          <w:rFonts w:eastAsia="Times New Roman"/>
        </w:rPr>
        <w:t>’</w:t>
      </w:r>
      <w:r w:rsidRPr="0029794C">
        <w:rPr>
          <w:rFonts w:eastAsia="Times New Roman"/>
        </w:rPr>
        <w:t>s management information system</w:t>
      </w:r>
      <w:r>
        <w:rPr>
          <w:rFonts w:eastAsia="Times New Roman"/>
        </w:rPr>
        <w:t xml:space="preserve"> for new starters</w:t>
      </w:r>
    </w:p>
    <w:p w:rsidR="0029794C" w:rsidRPr="0029794C" w:rsidRDefault="0029794C" w:rsidP="0029794C">
      <w:pPr>
        <w:pStyle w:val="ListParagraph"/>
        <w:numPr>
          <w:ilvl w:val="0"/>
          <w:numId w:val="29"/>
        </w:numPr>
        <w:shd w:val="clear" w:color="auto" w:fill="FFFFFF"/>
        <w:tabs>
          <w:tab w:val="clear" w:pos="720"/>
          <w:tab w:val="num" w:pos="360"/>
        </w:tabs>
        <w:spacing w:after="0"/>
        <w:ind w:left="360"/>
        <w:jc w:val="left"/>
        <w:rPr>
          <w:rFonts w:eastAsia="Times New Roman"/>
        </w:rPr>
      </w:pPr>
      <w:r w:rsidRPr="0029794C">
        <w:rPr>
          <w:rFonts w:ascii="Calibri" w:hAnsi="Calibri" w:cs="Arial"/>
        </w:rPr>
        <w:t xml:space="preserve">Administer the end-to-end </w:t>
      </w:r>
      <w:r w:rsidRPr="0029794C">
        <w:rPr>
          <w:rFonts w:ascii="Calibri" w:hAnsi="Calibri" w:cs="Arial"/>
          <w:color w:val="000000"/>
        </w:rPr>
        <w:t xml:space="preserve">Christ College Guildford’s </w:t>
      </w:r>
      <w:r w:rsidRPr="0029794C">
        <w:rPr>
          <w:rFonts w:ascii="Calibri" w:hAnsi="Calibri" w:cs="Arial"/>
        </w:rPr>
        <w:t>Admissions and Appeals process ensuring that all applications, paperwork and relevant information is in place, information systems are updated and staff, students, parents/carers and others are well informed.</w:t>
      </w:r>
    </w:p>
    <w:p w:rsidR="00C208EC" w:rsidRPr="00C208EC" w:rsidRDefault="00C208EC" w:rsidP="00C208EC">
      <w:pPr>
        <w:pStyle w:val="ListParagraph"/>
        <w:ind w:left="0"/>
        <w:jc w:val="left"/>
        <w:rPr>
          <w:rFonts w:ascii="Calibri" w:hAnsi="Calibri" w:cs="Calibri"/>
          <w:shd w:val="clear" w:color="auto" w:fill="FFFFFF"/>
        </w:rPr>
      </w:pPr>
    </w:p>
    <w:p w:rsidR="00C208EC" w:rsidRPr="00C208EC" w:rsidRDefault="00C208EC" w:rsidP="00C208EC">
      <w:pPr>
        <w:pStyle w:val="ListParagraph"/>
        <w:ind w:left="0"/>
        <w:jc w:val="both"/>
        <w:rPr>
          <w:rFonts w:ascii="Calibri" w:hAnsi="Calibri" w:cs="Calibri"/>
          <w:shd w:val="clear" w:color="auto" w:fill="FFFFFF"/>
        </w:rPr>
      </w:pPr>
      <w:r w:rsidRPr="00C208EC">
        <w:rPr>
          <w:rFonts w:ascii="Calibri" w:hAnsi="Calibri" w:cs="Calibri"/>
          <w:b/>
          <w:bCs/>
          <w:shd w:val="clear" w:color="auto" w:fill="FFFFFF"/>
        </w:rPr>
        <w:t>Promotion of School Values</w:t>
      </w:r>
    </w:p>
    <w:p w:rsidR="00C208EC" w:rsidRDefault="00C208EC" w:rsidP="00C208EC">
      <w:pPr>
        <w:pStyle w:val="ListParagraph"/>
        <w:numPr>
          <w:ilvl w:val="0"/>
          <w:numId w:val="27"/>
        </w:numPr>
        <w:spacing w:line="256" w:lineRule="auto"/>
        <w:jc w:val="left"/>
        <w:rPr>
          <w:rFonts w:ascii="Calibri" w:hAnsi="Calibri" w:cs="Calibri"/>
          <w:shd w:val="clear" w:color="auto" w:fill="FFFFFF"/>
        </w:rPr>
      </w:pPr>
      <w:r>
        <w:rPr>
          <w:rFonts w:ascii="Calibri" w:hAnsi="Calibri" w:cs="Calibri"/>
          <w:shd w:val="clear" w:color="auto" w:fill="FFFFFF"/>
        </w:rPr>
        <w:t>To contribute to whole school events as and when required</w:t>
      </w:r>
    </w:p>
    <w:p w:rsidR="00C208EC" w:rsidRDefault="00C208EC" w:rsidP="00C208EC">
      <w:pPr>
        <w:pStyle w:val="ListParagraph"/>
        <w:numPr>
          <w:ilvl w:val="0"/>
          <w:numId w:val="27"/>
        </w:numPr>
        <w:spacing w:line="256" w:lineRule="auto"/>
        <w:jc w:val="left"/>
        <w:rPr>
          <w:rFonts w:ascii="Calibri" w:hAnsi="Calibri" w:cs="Calibri"/>
          <w:shd w:val="clear" w:color="auto" w:fill="FFFFFF"/>
        </w:rPr>
      </w:pPr>
      <w:r>
        <w:rPr>
          <w:rFonts w:ascii="Calibri" w:hAnsi="Calibri" w:cs="Calibri"/>
          <w:shd w:val="clear" w:color="auto" w:fill="FFFFFF"/>
        </w:rPr>
        <w:t xml:space="preserve">To support and contribute to the School’s commitment to safeguarding all students. All schools in the Good Shepherd Trust are committed to safeguarding and promoting the welfare of children and young people. Therefore, all Employees working at Christ’s College are expected to share this commitment. </w:t>
      </w:r>
    </w:p>
    <w:p w:rsidR="00C208EC" w:rsidRDefault="00C208EC" w:rsidP="00C208EC">
      <w:pPr>
        <w:pStyle w:val="ListParagraph"/>
        <w:numPr>
          <w:ilvl w:val="0"/>
          <w:numId w:val="27"/>
        </w:numPr>
        <w:spacing w:line="256" w:lineRule="auto"/>
        <w:jc w:val="left"/>
        <w:rPr>
          <w:rFonts w:ascii="Calibri" w:hAnsi="Calibri" w:cs="Calibri"/>
          <w:shd w:val="clear" w:color="auto" w:fill="FFFFFF"/>
        </w:rPr>
      </w:pPr>
      <w:r>
        <w:rPr>
          <w:rFonts w:ascii="Calibri" w:hAnsi="Calibri" w:cs="Calibri"/>
          <w:shd w:val="clear" w:color="auto" w:fill="FFFFFF"/>
        </w:rPr>
        <w:t xml:space="preserve">To be aware of the School’s duty of care in relation to staff, students and visitors and to comply with all health and safety policies at all times. </w:t>
      </w:r>
    </w:p>
    <w:p w:rsidR="00C208EC" w:rsidRDefault="00C208EC" w:rsidP="00365A46">
      <w:pPr>
        <w:pStyle w:val="ListParagraph"/>
        <w:numPr>
          <w:ilvl w:val="0"/>
          <w:numId w:val="27"/>
        </w:numPr>
        <w:spacing w:after="0" w:line="256" w:lineRule="auto"/>
        <w:jc w:val="left"/>
        <w:rPr>
          <w:rFonts w:ascii="Calibri" w:hAnsi="Calibri" w:cs="Calibri"/>
          <w:shd w:val="clear" w:color="auto" w:fill="FFFFFF"/>
        </w:rPr>
      </w:pPr>
      <w:r>
        <w:rPr>
          <w:rFonts w:ascii="Calibri" w:hAnsi="Calibri" w:cs="Calibri"/>
          <w:shd w:val="clear" w:color="auto" w:fill="FFFFFF"/>
        </w:rPr>
        <w:t>To be aware of and comply with the codes of conduct, regulations and policies of the School and its commitment to equal opportunities.</w:t>
      </w:r>
    </w:p>
    <w:p w:rsidR="00C208EC" w:rsidRDefault="00C208EC" w:rsidP="00365A46">
      <w:pPr>
        <w:pStyle w:val="ListParagraph"/>
        <w:spacing w:after="0" w:line="256" w:lineRule="auto"/>
        <w:ind w:left="360"/>
        <w:jc w:val="left"/>
        <w:rPr>
          <w:rFonts w:ascii="Calibri" w:hAnsi="Calibri" w:cs="Calibri"/>
          <w:shd w:val="clear" w:color="auto" w:fill="FFFFFF"/>
        </w:rPr>
      </w:pPr>
    </w:p>
    <w:p w:rsidR="00C208EC" w:rsidRDefault="00C208EC" w:rsidP="00E915FA">
      <w:pPr>
        <w:spacing w:after="0"/>
        <w:jc w:val="left"/>
        <w:rPr>
          <w:rFonts w:ascii="Calibri" w:hAnsi="Calibri" w:cs="Calibri"/>
          <w:shd w:val="clear" w:color="auto" w:fill="FFFFFF"/>
        </w:rPr>
      </w:pPr>
      <w:r>
        <w:rPr>
          <w:rFonts w:ascii="Calibri" w:hAnsi="Calibri" w:cs="Calibri"/>
          <w:b/>
          <w:bCs/>
          <w:shd w:val="clear" w:color="auto" w:fill="FFFFFF"/>
        </w:rPr>
        <w:t>Flexibility</w:t>
      </w:r>
    </w:p>
    <w:p w:rsidR="00365A46" w:rsidRDefault="00C208EC" w:rsidP="00365A46">
      <w:pPr>
        <w:spacing w:after="0"/>
        <w:jc w:val="left"/>
        <w:rPr>
          <w:rFonts w:ascii="Calibri" w:hAnsi="Calibri" w:cs="Calibri"/>
          <w:shd w:val="clear" w:color="auto" w:fill="FFFFFF"/>
        </w:rPr>
      </w:pPr>
      <w:r>
        <w:rPr>
          <w:rFonts w:ascii="Calibri" w:hAnsi="Calibri" w:cs="Calibri"/>
          <w:shd w:val="clear" w:color="auto" w:fill="FFFFFF"/>
        </w:rPr>
        <w:t xml:space="preserve">In order to deliver the service effectively, a degree of flexibility is needed and the post holder may be required to perform work not specifically referred to above. </w:t>
      </w:r>
    </w:p>
    <w:p w:rsidR="00EC77FC" w:rsidRDefault="00EC77FC" w:rsidP="00365A46">
      <w:pPr>
        <w:spacing w:after="0"/>
        <w:jc w:val="left"/>
        <w:rPr>
          <w:rFonts w:ascii="Calibri" w:hAnsi="Calibri" w:cs="Calibri"/>
          <w:shd w:val="clear" w:color="auto" w:fill="FFFFFF"/>
        </w:rPr>
      </w:pPr>
    </w:p>
    <w:p w:rsidR="00EC77FC" w:rsidRDefault="00EC77FC" w:rsidP="00365A46">
      <w:pPr>
        <w:spacing w:after="0"/>
        <w:jc w:val="left"/>
        <w:rPr>
          <w:rFonts w:ascii="Calibri" w:hAnsi="Calibri" w:cs="Calibri"/>
          <w:shd w:val="clear" w:color="auto" w:fill="FFFFFF"/>
        </w:rPr>
      </w:pPr>
    </w:p>
    <w:p w:rsidR="00EC77FC" w:rsidRDefault="00EC77FC" w:rsidP="00365A46">
      <w:pPr>
        <w:spacing w:after="0"/>
        <w:jc w:val="left"/>
        <w:rPr>
          <w:rFonts w:ascii="Calibri" w:hAnsi="Calibri" w:cs="Calibri"/>
          <w:shd w:val="clear" w:color="auto" w:fill="FFFFFF"/>
        </w:rPr>
      </w:pPr>
    </w:p>
    <w:p w:rsidR="00EC77FC" w:rsidRDefault="00EC77FC" w:rsidP="00365A46">
      <w:pPr>
        <w:spacing w:after="0"/>
        <w:jc w:val="left"/>
        <w:rPr>
          <w:rFonts w:ascii="Calibri" w:hAnsi="Calibri" w:cs="Calibri"/>
          <w:shd w:val="clear" w:color="auto" w:fill="FFFFFF"/>
        </w:rPr>
      </w:pPr>
    </w:p>
    <w:p w:rsidR="00EC77FC" w:rsidRDefault="00EC77FC" w:rsidP="00365A46">
      <w:pPr>
        <w:spacing w:after="0"/>
        <w:jc w:val="left"/>
        <w:rPr>
          <w:rFonts w:ascii="Calibri" w:hAnsi="Calibri" w:cs="Calibri"/>
          <w:shd w:val="clear" w:color="auto" w:fill="FFFFFF"/>
        </w:rPr>
      </w:pPr>
    </w:p>
    <w:p w:rsidR="00365A46" w:rsidRDefault="00365A46" w:rsidP="00A9418C">
      <w:pPr>
        <w:spacing w:after="0"/>
        <w:jc w:val="left"/>
        <w:rPr>
          <w:rFonts w:ascii="Calibri" w:hAnsi="Calibri" w:cs="Calibri"/>
          <w:b/>
          <w:shd w:val="clear" w:color="auto" w:fill="FFFFFF"/>
        </w:rPr>
      </w:pPr>
    </w:p>
    <w:p w:rsidR="00365A46" w:rsidRPr="00365A46" w:rsidRDefault="00365A46" w:rsidP="00A9418C">
      <w:pPr>
        <w:spacing w:after="0"/>
        <w:rPr>
          <w:rFonts w:ascii="Calibri" w:hAnsi="Calibri" w:cs="Calibri"/>
          <w:b/>
          <w:shd w:val="clear" w:color="auto" w:fill="FFFFFF"/>
        </w:rPr>
      </w:pPr>
      <w:r w:rsidRPr="00365A46">
        <w:rPr>
          <w:rFonts w:ascii="Calibri" w:hAnsi="Calibri" w:cs="Calibri"/>
          <w:b/>
          <w:shd w:val="clear" w:color="auto" w:fill="FFFFFF"/>
        </w:rPr>
        <w:t>Person Specification</w:t>
      </w:r>
    </w:p>
    <w:tbl>
      <w:tblPr>
        <w:tblStyle w:val="TableGrid"/>
        <w:tblW w:w="0" w:type="auto"/>
        <w:tblLook w:val="04A0" w:firstRow="1" w:lastRow="0" w:firstColumn="1" w:lastColumn="0" w:noHBand="0" w:noVBand="1"/>
      </w:tblPr>
      <w:tblGrid>
        <w:gridCol w:w="1575"/>
        <w:gridCol w:w="5933"/>
        <w:gridCol w:w="2686"/>
      </w:tblGrid>
      <w:tr w:rsidR="00D32B59" w:rsidRPr="00365A46" w:rsidTr="00C438CF">
        <w:tc>
          <w:tcPr>
            <w:tcW w:w="1575" w:type="dxa"/>
          </w:tcPr>
          <w:p w:rsidR="00365A46" w:rsidRPr="00EC77FC" w:rsidRDefault="00365A46" w:rsidP="00365A46">
            <w:pPr>
              <w:rPr>
                <w:b/>
                <w:sz w:val="20"/>
                <w:szCs w:val="20"/>
              </w:rPr>
            </w:pPr>
            <w:r w:rsidRPr="00EC77FC">
              <w:rPr>
                <w:b/>
                <w:sz w:val="20"/>
                <w:szCs w:val="20"/>
              </w:rPr>
              <w:t>Specification</w:t>
            </w:r>
          </w:p>
        </w:tc>
        <w:tc>
          <w:tcPr>
            <w:tcW w:w="5933" w:type="dxa"/>
          </w:tcPr>
          <w:p w:rsidR="00365A46" w:rsidRPr="00EC77FC" w:rsidRDefault="00365A46" w:rsidP="00365A46">
            <w:pPr>
              <w:rPr>
                <w:b/>
                <w:sz w:val="20"/>
                <w:szCs w:val="20"/>
              </w:rPr>
            </w:pPr>
            <w:r w:rsidRPr="00EC77FC">
              <w:rPr>
                <w:b/>
                <w:sz w:val="20"/>
                <w:szCs w:val="20"/>
              </w:rPr>
              <w:t>Essential</w:t>
            </w:r>
          </w:p>
        </w:tc>
        <w:tc>
          <w:tcPr>
            <w:tcW w:w="2686" w:type="dxa"/>
          </w:tcPr>
          <w:p w:rsidR="00365A46" w:rsidRPr="00EC77FC" w:rsidRDefault="00365A46" w:rsidP="00365A46">
            <w:pPr>
              <w:rPr>
                <w:b/>
                <w:sz w:val="20"/>
                <w:szCs w:val="20"/>
              </w:rPr>
            </w:pPr>
            <w:r w:rsidRPr="00EC77FC">
              <w:rPr>
                <w:b/>
                <w:sz w:val="20"/>
                <w:szCs w:val="20"/>
              </w:rPr>
              <w:t>Desirable</w:t>
            </w:r>
          </w:p>
        </w:tc>
      </w:tr>
      <w:tr w:rsidR="00D32B59" w:rsidTr="00C438CF">
        <w:tc>
          <w:tcPr>
            <w:tcW w:w="1575" w:type="dxa"/>
          </w:tcPr>
          <w:p w:rsidR="00365A46" w:rsidRPr="00EC77FC" w:rsidRDefault="00365A46" w:rsidP="00365A46">
            <w:pPr>
              <w:jc w:val="left"/>
              <w:rPr>
                <w:b/>
                <w:bCs/>
                <w:sz w:val="20"/>
                <w:szCs w:val="20"/>
              </w:rPr>
            </w:pPr>
            <w:r w:rsidRPr="00EC77FC">
              <w:rPr>
                <w:b/>
                <w:bCs/>
                <w:sz w:val="20"/>
                <w:szCs w:val="20"/>
              </w:rPr>
              <w:t>Qualifications/</w:t>
            </w:r>
            <w:r w:rsidR="00C438CF" w:rsidRPr="00EC77FC">
              <w:rPr>
                <w:b/>
                <w:bCs/>
                <w:sz w:val="20"/>
                <w:szCs w:val="20"/>
              </w:rPr>
              <w:t xml:space="preserve"> </w:t>
            </w:r>
            <w:r w:rsidRPr="00EC77FC">
              <w:rPr>
                <w:b/>
                <w:bCs/>
                <w:sz w:val="20"/>
                <w:szCs w:val="20"/>
              </w:rPr>
              <w:t>Training</w:t>
            </w:r>
          </w:p>
        </w:tc>
        <w:tc>
          <w:tcPr>
            <w:tcW w:w="5933" w:type="dxa"/>
          </w:tcPr>
          <w:p w:rsidR="00365A46" w:rsidRPr="00EC77FC" w:rsidRDefault="00365A46" w:rsidP="00365A46">
            <w:pPr>
              <w:jc w:val="left"/>
              <w:rPr>
                <w:sz w:val="20"/>
                <w:szCs w:val="20"/>
              </w:rPr>
            </w:pPr>
            <w:r w:rsidRPr="00EC77FC">
              <w:rPr>
                <w:sz w:val="20"/>
                <w:szCs w:val="20"/>
              </w:rPr>
              <w:t xml:space="preserve">GCSE grade </w:t>
            </w:r>
            <w:r w:rsidR="003706C3">
              <w:rPr>
                <w:sz w:val="20"/>
                <w:szCs w:val="20"/>
              </w:rPr>
              <w:t>C</w:t>
            </w:r>
            <w:r w:rsidRPr="00EC77FC">
              <w:rPr>
                <w:sz w:val="20"/>
                <w:szCs w:val="20"/>
              </w:rPr>
              <w:t xml:space="preserve"> or equivalent in English and Maths</w:t>
            </w:r>
          </w:p>
          <w:p w:rsidR="00365A46" w:rsidRPr="00EC77FC" w:rsidRDefault="00365A46" w:rsidP="00365A46">
            <w:pPr>
              <w:jc w:val="left"/>
              <w:rPr>
                <w:sz w:val="20"/>
                <w:szCs w:val="20"/>
              </w:rPr>
            </w:pPr>
          </w:p>
        </w:tc>
        <w:tc>
          <w:tcPr>
            <w:tcW w:w="2686" w:type="dxa"/>
          </w:tcPr>
          <w:p w:rsidR="00365A46" w:rsidRPr="00EC77FC" w:rsidRDefault="00365A46" w:rsidP="00365A46">
            <w:pPr>
              <w:jc w:val="left"/>
              <w:rPr>
                <w:sz w:val="20"/>
                <w:szCs w:val="20"/>
              </w:rPr>
            </w:pPr>
            <w:r w:rsidRPr="00EC77FC">
              <w:rPr>
                <w:sz w:val="20"/>
                <w:szCs w:val="20"/>
              </w:rPr>
              <w:t>ITQ Level 2 qualification or equivalent</w:t>
            </w:r>
          </w:p>
          <w:p w:rsidR="00365A46" w:rsidRPr="00EC77FC" w:rsidRDefault="00365A46" w:rsidP="00365A46">
            <w:pPr>
              <w:jc w:val="left"/>
              <w:rPr>
                <w:sz w:val="20"/>
                <w:szCs w:val="20"/>
              </w:rPr>
            </w:pPr>
            <w:r w:rsidRPr="00EC77FC">
              <w:rPr>
                <w:sz w:val="20"/>
                <w:szCs w:val="20"/>
              </w:rPr>
              <w:t>NVQ Level 3 in Business Administration</w:t>
            </w:r>
          </w:p>
        </w:tc>
      </w:tr>
      <w:tr w:rsidR="00D32B59" w:rsidTr="00C438CF">
        <w:tc>
          <w:tcPr>
            <w:tcW w:w="1575" w:type="dxa"/>
          </w:tcPr>
          <w:p w:rsidR="00365A46" w:rsidRPr="00EC77FC" w:rsidRDefault="00365A46" w:rsidP="00365A46">
            <w:pPr>
              <w:jc w:val="left"/>
              <w:rPr>
                <w:b/>
                <w:bCs/>
                <w:sz w:val="20"/>
                <w:szCs w:val="20"/>
              </w:rPr>
            </w:pPr>
            <w:r w:rsidRPr="00EC77FC">
              <w:rPr>
                <w:b/>
                <w:bCs/>
                <w:sz w:val="20"/>
                <w:szCs w:val="20"/>
              </w:rPr>
              <w:t>Experience</w:t>
            </w:r>
          </w:p>
        </w:tc>
        <w:tc>
          <w:tcPr>
            <w:tcW w:w="5933" w:type="dxa"/>
          </w:tcPr>
          <w:p w:rsidR="00365A46" w:rsidRPr="00EC77FC" w:rsidRDefault="00365A46" w:rsidP="00A9418C">
            <w:pPr>
              <w:pStyle w:val="ListParagraph"/>
              <w:numPr>
                <w:ilvl w:val="0"/>
                <w:numId w:val="28"/>
              </w:numPr>
              <w:jc w:val="left"/>
              <w:rPr>
                <w:sz w:val="20"/>
                <w:szCs w:val="20"/>
              </w:rPr>
            </w:pPr>
            <w:r w:rsidRPr="00EC77FC">
              <w:rPr>
                <w:sz w:val="20"/>
                <w:szCs w:val="20"/>
              </w:rPr>
              <w:t>Significant experience of working as a PA or Secretary for a senior manager</w:t>
            </w:r>
          </w:p>
          <w:p w:rsidR="00365A46" w:rsidRPr="00EC77FC" w:rsidRDefault="00365A46" w:rsidP="00A9418C">
            <w:pPr>
              <w:pStyle w:val="ListParagraph"/>
              <w:numPr>
                <w:ilvl w:val="0"/>
                <w:numId w:val="28"/>
              </w:numPr>
              <w:jc w:val="left"/>
              <w:rPr>
                <w:sz w:val="20"/>
                <w:szCs w:val="20"/>
              </w:rPr>
            </w:pPr>
            <w:r w:rsidRPr="00EC77FC">
              <w:rPr>
                <w:sz w:val="20"/>
                <w:szCs w:val="20"/>
              </w:rPr>
              <w:t>Significant experience of performing all aspects of administration at a senior level</w:t>
            </w:r>
          </w:p>
          <w:p w:rsidR="00365A46" w:rsidRPr="00EC77FC" w:rsidRDefault="00365A46" w:rsidP="00A9418C">
            <w:pPr>
              <w:pStyle w:val="ListParagraph"/>
              <w:numPr>
                <w:ilvl w:val="0"/>
                <w:numId w:val="28"/>
              </w:numPr>
              <w:jc w:val="left"/>
              <w:rPr>
                <w:sz w:val="20"/>
                <w:szCs w:val="20"/>
              </w:rPr>
            </w:pPr>
            <w:r w:rsidRPr="00EC77FC">
              <w:rPr>
                <w:sz w:val="20"/>
                <w:szCs w:val="20"/>
              </w:rPr>
              <w:t>Significant experience of minute taking</w:t>
            </w:r>
          </w:p>
          <w:p w:rsidR="00365A46" w:rsidRPr="00EC77FC" w:rsidRDefault="00365A46" w:rsidP="00A9418C">
            <w:pPr>
              <w:pStyle w:val="ListParagraph"/>
              <w:numPr>
                <w:ilvl w:val="0"/>
                <w:numId w:val="28"/>
              </w:numPr>
              <w:jc w:val="left"/>
              <w:rPr>
                <w:sz w:val="20"/>
                <w:szCs w:val="20"/>
              </w:rPr>
            </w:pPr>
            <w:r w:rsidRPr="00EC77FC">
              <w:rPr>
                <w:sz w:val="20"/>
                <w:szCs w:val="20"/>
              </w:rPr>
              <w:t>Experience of planning and coordinating meetings in line with diary management</w:t>
            </w:r>
          </w:p>
          <w:p w:rsidR="00A9418C" w:rsidRPr="00EC77FC" w:rsidRDefault="00365A46" w:rsidP="0024729D">
            <w:pPr>
              <w:pStyle w:val="ListParagraph"/>
              <w:numPr>
                <w:ilvl w:val="0"/>
                <w:numId w:val="28"/>
              </w:numPr>
              <w:jc w:val="left"/>
              <w:rPr>
                <w:sz w:val="20"/>
                <w:szCs w:val="20"/>
              </w:rPr>
            </w:pPr>
            <w:r w:rsidRPr="00EC77FC">
              <w:rPr>
                <w:sz w:val="20"/>
                <w:szCs w:val="20"/>
              </w:rPr>
              <w:t>Experience of using MS Word and Excel to produce a range of professional documents</w:t>
            </w:r>
          </w:p>
        </w:tc>
        <w:tc>
          <w:tcPr>
            <w:tcW w:w="2686" w:type="dxa"/>
          </w:tcPr>
          <w:p w:rsidR="00365A46" w:rsidRPr="00EC77FC" w:rsidRDefault="00365A46" w:rsidP="00365A46">
            <w:pPr>
              <w:jc w:val="left"/>
              <w:rPr>
                <w:sz w:val="20"/>
                <w:szCs w:val="20"/>
              </w:rPr>
            </w:pPr>
            <w:r w:rsidRPr="00EC77FC">
              <w:rPr>
                <w:sz w:val="20"/>
                <w:szCs w:val="20"/>
              </w:rPr>
              <w:t>Significant experience of a similar role in education</w:t>
            </w:r>
          </w:p>
          <w:p w:rsidR="00365A46" w:rsidRPr="00EC77FC" w:rsidRDefault="00365A46" w:rsidP="00365A46">
            <w:pPr>
              <w:jc w:val="left"/>
              <w:rPr>
                <w:sz w:val="20"/>
                <w:szCs w:val="20"/>
              </w:rPr>
            </w:pPr>
          </w:p>
          <w:p w:rsidR="00365A46" w:rsidRPr="00EC77FC" w:rsidRDefault="00365A46" w:rsidP="00365A46">
            <w:pPr>
              <w:jc w:val="left"/>
              <w:rPr>
                <w:sz w:val="20"/>
                <w:szCs w:val="20"/>
              </w:rPr>
            </w:pPr>
            <w:r w:rsidRPr="00EC77FC">
              <w:rPr>
                <w:sz w:val="20"/>
                <w:szCs w:val="20"/>
              </w:rPr>
              <w:t>Experience of using a Management Information system</w:t>
            </w:r>
          </w:p>
          <w:p w:rsidR="00365A46" w:rsidRPr="00EC77FC" w:rsidRDefault="00365A46" w:rsidP="00365A46">
            <w:pPr>
              <w:jc w:val="left"/>
              <w:rPr>
                <w:sz w:val="20"/>
                <w:szCs w:val="20"/>
              </w:rPr>
            </w:pPr>
          </w:p>
          <w:p w:rsidR="00365A46" w:rsidRPr="00EC77FC" w:rsidRDefault="00365A46" w:rsidP="00365A46">
            <w:pPr>
              <w:jc w:val="left"/>
              <w:rPr>
                <w:sz w:val="20"/>
                <w:szCs w:val="20"/>
              </w:rPr>
            </w:pPr>
            <w:r w:rsidRPr="00EC77FC">
              <w:rPr>
                <w:sz w:val="20"/>
                <w:szCs w:val="20"/>
              </w:rPr>
              <w:t>Experience of using MS PowerPoint to a high standard</w:t>
            </w:r>
          </w:p>
        </w:tc>
      </w:tr>
      <w:tr w:rsidR="00D32B59" w:rsidTr="00C438CF">
        <w:tc>
          <w:tcPr>
            <w:tcW w:w="1575" w:type="dxa"/>
          </w:tcPr>
          <w:p w:rsidR="00365A46" w:rsidRPr="00EC77FC" w:rsidRDefault="00365A46" w:rsidP="00365A46">
            <w:pPr>
              <w:jc w:val="left"/>
              <w:rPr>
                <w:b/>
                <w:bCs/>
                <w:sz w:val="20"/>
                <w:szCs w:val="20"/>
              </w:rPr>
            </w:pPr>
            <w:r w:rsidRPr="00EC77FC">
              <w:rPr>
                <w:b/>
                <w:bCs/>
                <w:sz w:val="20"/>
                <w:szCs w:val="20"/>
              </w:rPr>
              <w:t>Knowledge/</w:t>
            </w:r>
            <w:r w:rsidR="00C438CF" w:rsidRPr="00EC77FC">
              <w:rPr>
                <w:b/>
                <w:bCs/>
                <w:sz w:val="20"/>
                <w:szCs w:val="20"/>
              </w:rPr>
              <w:t xml:space="preserve"> </w:t>
            </w:r>
            <w:r w:rsidRPr="00EC77FC">
              <w:rPr>
                <w:b/>
                <w:bCs/>
                <w:sz w:val="20"/>
                <w:szCs w:val="20"/>
              </w:rPr>
              <w:t xml:space="preserve">Skills </w:t>
            </w:r>
          </w:p>
        </w:tc>
        <w:tc>
          <w:tcPr>
            <w:tcW w:w="5933" w:type="dxa"/>
          </w:tcPr>
          <w:p w:rsidR="00365A46" w:rsidRPr="00EC77FC" w:rsidRDefault="00365A46" w:rsidP="00A9418C">
            <w:pPr>
              <w:pStyle w:val="ListParagraph"/>
              <w:numPr>
                <w:ilvl w:val="0"/>
                <w:numId w:val="28"/>
              </w:numPr>
              <w:jc w:val="left"/>
              <w:rPr>
                <w:sz w:val="20"/>
                <w:szCs w:val="20"/>
              </w:rPr>
            </w:pPr>
            <w:r w:rsidRPr="00EC77FC">
              <w:rPr>
                <w:sz w:val="20"/>
                <w:szCs w:val="20"/>
              </w:rPr>
              <w:t>Excellent verbal and written communication skills, including telephone manner, tact, diplomacy and confidentiality</w:t>
            </w:r>
          </w:p>
          <w:p w:rsidR="00365A46" w:rsidRPr="00EC77FC" w:rsidRDefault="00365A46" w:rsidP="00A9418C">
            <w:pPr>
              <w:pStyle w:val="ListParagraph"/>
              <w:numPr>
                <w:ilvl w:val="0"/>
                <w:numId w:val="28"/>
              </w:numPr>
              <w:jc w:val="left"/>
              <w:rPr>
                <w:sz w:val="20"/>
                <w:szCs w:val="20"/>
              </w:rPr>
            </w:pPr>
            <w:r w:rsidRPr="00EC77FC">
              <w:rPr>
                <w:sz w:val="20"/>
                <w:szCs w:val="20"/>
              </w:rPr>
              <w:t>Work under pressure and meet deadlines whilst still being polite and reasonable</w:t>
            </w:r>
          </w:p>
          <w:p w:rsidR="00365A46" w:rsidRPr="00EC77FC" w:rsidRDefault="00365A46" w:rsidP="00A9418C">
            <w:pPr>
              <w:pStyle w:val="ListParagraph"/>
              <w:numPr>
                <w:ilvl w:val="0"/>
                <w:numId w:val="28"/>
              </w:numPr>
              <w:jc w:val="left"/>
              <w:rPr>
                <w:sz w:val="20"/>
                <w:szCs w:val="20"/>
              </w:rPr>
            </w:pPr>
            <w:r w:rsidRPr="00EC77FC">
              <w:rPr>
                <w:sz w:val="20"/>
                <w:szCs w:val="20"/>
              </w:rPr>
              <w:t>Use a solution focussed approach</w:t>
            </w:r>
          </w:p>
          <w:p w:rsidR="00365A46" w:rsidRPr="00EC77FC" w:rsidRDefault="00365A46" w:rsidP="00A9418C">
            <w:pPr>
              <w:pStyle w:val="ListParagraph"/>
              <w:numPr>
                <w:ilvl w:val="0"/>
                <w:numId w:val="28"/>
              </w:numPr>
              <w:jc w:val="left"/>
              <w:rPr>
                <w:sz w:val="20"/>
                <w:szCs w:val="20"/>
              </w:rPr>
            </w:pPr>
            <w:r w:rsidRPr="00EC77FC">
              <w:rPr>
                <w:sz w:val="20"/>
                <w:szCs w:val="20"/>
              </w:rPr>
              <w:t>Excellent ICT skills</w:t>
            </w:r>
          </w:p>
          <w:p w:rsidR="00365A46" w:rsidRPr="00EC77FC" w:rsidRDefault="00365A46" w:rsidP="00A9418C">
            <w:pPr>
              <w:pStyle w:val="ListParagraph"/>
              <w:numPr>
                <w:ilvl w:val="0"/>
                <w:numId w:val="28"/>
              </w:numPr>
              <w:jc w:val="left"/>
              <w:rPr>
                <w:sz w:val="20"/>
                <w:szCs w:val="20"/>
              </w:rPr>
            </w:pPr>
            <w:r w:rsidRPr="00EC77FC">
              <w:rPr>
                <w:sz w:val="20"/>
                <w:szCs w:val="20"/>
              </w:rPr>
              <w:t>Excellent organisational skills</w:t>
            </w:r>
            <w:r w:rsidR="003706C3">
              <w:rPr>
                <w:sz w:val="20"/>
                <w:szCs w:val="20"/>
              </w:rPr>
              <w:t xml:space="preserve"> and attention to detail</w:t>
            </w:r>
          </w:p>
          <w:p w:rsidR="00365A46" w:rsidRPr="00EC77FC" w:rsidRDefault="00365A46" w:rsidP="00A9418C">
            <w:pPr>
              <w:pStyle w:val="ListParagraph"/>
              <w:numPr>
                <w:ilvl w:val="0"/>
                <w:numId w:val="28"/>
              </w:numPr>
              <w:jc w:val="left"/>
              <w:rPr>
                <w:sz w:val="20"/>
                <w:szCs w:val="20"/>
              </w:rPr>
            </w:pPr>
            <w:r w:rsidRPr="00EC77FC">
              <w:rPr>
                <w:sz w:val="20"/>
                <w:szCs w:val="20"/>
              </w:rPr>
              <w:t>Consult and negotiate with external agencies to reach the best outcome for the school</w:t>
            </w:r>
          </w:p>
          <w:p w:rsidR="00365A46" w:rsidRPr="00EC77FC" w:rsidRDefault="00365A46" w:rsidP="00A9418C">
            <w:pPr>
              <w:pStyle w:val="ListParagraph"/>
              <w:numPr>
                <w:ilvl w:val="0"/>
                <w:numId w:val="28"/>
              </w:numPr>
              <w:jc w:val="left"/>
              <w:rPr>
                <w:sz w:val="20"/>
                <w:szCs w:val="20"/>
              </w:rPr>
            </w:pPr>
            <w:r w:rsidRPr="00EC77FC">
              <w:rPr>
                <w:sz w:val="20"/>
                <w:szCs w:val="20"/>
              </w:rPr>
              <w:t>Knowledge of Equality and Diversity and an understanding of issues faced by vulnerable children and young people</w:t>
            </w:r>
          </w:p>
          <w:p w:rsidR="00365A46" w:rsidRPr="00EC77FC" w:rsidRDefault="00365A46" w:rsidP="00A9418C">
            <w:pPr>
              <w:pStyle w:val="ListParagraph"/>
              <w:numPr>
                <w:ilvl w:val="0"/>
                <w:numId w:val="28"/>
              </w:numPr>
              <w:jc w:val="left"/>
              <w:rPr>
                <w:sz w:val="20"/>
                <w:szCs w:val="20"/>
              </w:rPr>
            </w:pPr>
            <w:r w:rsidRPr="00EC77FC">
              <w:rPr>
                <w:sz w:val="20"/>
                <w:szCs w:val="20"/>
              </w:rPr>
              <w:t>Willingness to learn and develop new skills</w:t>
            </w:r>
          </w:p>
          <w:p w:rsidR="00A9418C" w:rsidRPr="00EC77FC" w:rsidRDefault="00A9418C" w:rsidP="00A9418C">
            <w:pPr>
              <w:pStyle w:val="ListParagraph"/>
              <w:ind w:left="360"/>
              <w:jc w:val="left"/>
              <w:rPr>
                <w:sz w:val="20"/>
                <w:szCs w:val="20"/>
              </w:rPr>
            </w:pPr>
          </w:p>
        </w:tc>
        <w:tc>
          <w:tcPr>
            <w:tcW w:w="2686" w:type="dxa"/>
          </w:tcPr>
          <w:p w:rsidR="00365A46" w:rsidRPr="00EC77FC" w:rsidRDefault="00365A46" w:rsidP="00365A46">
            <w:pPr>
              <w:jc w:val="left"/>
              <w:rPr>
                <w:sz w:val="20"/>
                <w:szCs w:val="20"/>
              </w:rPr>
            </w:pPr>
            <w:r w:rsidRPr="00EC77FC">
              <w:rPr>
                <w:sz w:val="20"/>
                <w:szCs w:val="20"/>
              </w:rPr>
              <w:t>Skilled in using short hand</w:t>
            </w:r>
          </w:p>
          <w:p w:rsidR="00365A46" w:rsidRPr="00EC77FC" w:rsidRDefault="00365A46" w:rsidP="00365A46">
            <w:pPr>
              <w:jc w:val="left"/>
              <w:rPr>
                <w:sz w:val="20"/>
                <w:szCs w:val="20"/>
              </w:rPr>
            </w:pPr>
          </w:p>
          <w:p w:rsidR="00365A46" w:rsidRPr="00EC77FC" w:rsidRDefault="00365A46" w:rsidP="00365A46">
            <w:pPr>
              <w:jc w:val="left"/>
              <w:rPr>
                <w:sz w:val="20"/>
                <w:szCs w:val="20"/>
              </w:rPr>
            </w:pPr>
            <w:r w:rsidRPr="00EC77FC">
              <w:rPr>
                <w:sz w:val="20"/>
                <w:szCs w:val="20"/>
              </w:rPr>
              <w:t>Knowledge and experience of whole school procedures, organisation and structure</w:t>
            </w:r>
          </w:p>
          <w:p w:rsidR="00365A46" w:rsidRPr="00EC77FC" w:rsidRDefault="00365A46" w:rsidP="00365A46">
            <w:pPr>
              <w:jc w:val="left"/>
              <w:rPr>
                <w:sz w:val="20"/>
                <w:szCs w:val="20"/>
              </w:rPr>
            </w:pPr>
          </w:p>
          <w:p w:rsidR="00365A46" w:rsidRDefault="00365A46" w:rsidP="00365A46">
            <w:pPr>
              <w:jc w:val="left"/>
              <w:rPr>
                <w:sz w:val="20"/>
                <w:szCs w:val="20"/>
              </w:rPr>
            </w:pPr>
            <w:r w:rsidRPr="00EC77FC">
              <w:rPr>
                <w:sz w:val="20"/>
                <w:szCs w:val="20"/>
              </w:rPr>
              <w:t xml:space="preserve">Experience of </w:t>
            </w:r>
            <w:r w:rsidR="00B935DA" w:rsidRPr="00EC77FC">
              <w:rPr>
                <w:sz w:val="20"/>
                <w:szCs w:val="20"/>
              </w:rPr>
              <w:t>Arbor/</w:t>
            </w:r>
            <w:r w:rsidRPr="00EC77FC">
              <w:rPr>
                <w:sz w:val="20"/>
                <w:szCs w:val="20"/>
              </w:rPr>
              <w:t>SIMS software</w:t>
            </w:r>
          </w:p>
          <w:p w:rsidR="003706C3" w:rsidRDefault="003706C3" w:rsidP="00365A46">
            <w:pPr>
              <w:jc w:val="left"/>
              <w:rPr>
                <w:sz w:val="20"/>
                <w:szCs w:val="20"/>
              </w:rPr>
            </w:pPr>
          </w:p>
          <w:p w:rsidR="003706C3" w:rsidRPr="00EC77FC" w:rsidRDefault="003706C3" w:rsidP="00365A46">
            <w:pPr>
              <w:jc w:val="left"/>
              <w:rPr>
                <w:sz w:val="20"/>
                <w:szCs w:val="20"/>
              </w:rPr>
            </w:pPr>
            <w:r>
              <w:rPr>
                <w:sz w:val="20"/>
                <w:szCs w:val="20"/>
              </w:rPr>
              <w:t>Experience of Google drive, docs, sheets, forms etc</w:t>
            </w:r>
          </w:p>
        </w:tc>
      </w:tr>
      <w:tr w:rsidR="00D32B59" w:rsidTr="00C438CF">
        <w:tc>
          <w:tcPr>
            <w:tcW w:w="1575" w:type="dxa"/>
          </w:tcPr>
          <w:p w:rsidR="00365A46" w:rsidRPr="00EC77FC" w:rsidRDefault="00365A46" w:rsidP="00365A46">
            <w:pPr>
              <w:jc w:val="left"/>
              <w:rPr>
                <w:b/>
                <w:bCs/>
                <w:sz w:val="20"/>
                <w:szCs w:val="20"/>
              </w:rPr>
            </w:pPr>
            <w:r w:rsidRPr="00EC77FC">
              <w:rPr>
                <w:b/>
                <w:bCs/>
                <w:sz w:val="20"/>
                <w:szCs w:val="20"/>
              </w:rPr>
              <w:t>Personal Qualities</w:t>
            </w:r>
          </w:p>
        </w:tc>
        <w:tc>
          <w:tcPr>
            <w:tcW w:w="5933" w:type="dxa"/>
          </w:tcPr>
          <w:p w:rsidR="00365A46" w:rsidRPr="00EC77FC" w:rsidRDefault="00365A46" w:rsidP="00A9418C">
            <w:pPr>
              <w:pStyle w:val="ListParagraph"/>
              <w:numPr>
                <w:ilvl w:val="0"/>
                <w:numId w:val="28"/>
              </w:numPr>
              <w:jc w:val="left"/>
              <w:rPr>
                <w:sz w:val="20"/>
                <w:szCs w:val="20"/>
              </w:rPr>
            </w:pPr>
            <w:r w:rsidRPr="00EC77FC">
              <w:rPr>
                <w:sz w:val="20"/>
                <w:szCs w:val="20"/>
              </w:rPr>
              <w:t>Commitment to the provision and improvement of quality service provision</w:t>
            </w:r>
          </w:p>
          <w:p w:rsidR="00365A46" w:rsidRPr="00EC77FC" w:rsidRDefault="00365A46" w:rsidP="00A9418C">
            <w:pPr>
              <w:pStyle w:val="ListParagraph"/>
              <w:numPr>
                <w:ilvl w:val="0"/>
                <w:numId w:val="28"/>
              </w:numPr>
              <w:jc w:val="left"/>
              <w:rPr>
                <w:sz w:val="20"/>
                <w:szCs w:val="20"/>
              </w:rPr>
            </w:pPr>
            <w:r w:rsidRPr="00EC77FC">
              <w:rPr>
                <w:sz w:val="20"/>
                <w:szCs w:val="20"/>
              </w:rPr>
              <w:t>Demonstrate vigour and persistence to achieve goals and targets</w:t>
            </w:r>
          </w:p>
          <w:p w:rsidR="00365A46" w:rsidRPr="00EC77FC" w:rsidRDefault="00365A46" w:rsidP="00A9418C">
            <w:pPr>
              <w:pStyle w:val="ListParagraph"/>
              <w:numPr>
                <w:ilvl w:val="0"/>
                <w:numId w:val="28"/>
              </w:numPr>
              <w:jc w:val="left"/>
              <w:rPr>
                <w:sz w:val="20"/>
                <w:szCs w:val="20"/>
              </w:rPr>
            </w:pPr>
            <w:r w:rsidRPr="00EC77FC">
              <w:rPr>
                <w:sz w:val="20"/>
                <w:szCs w:val="20"/>
              </w:rPr>
              <w:t>Set consistently high expectations of self and others</w:t>
            </w:r>
          </w:p>
          <w:p w:rsidR="00365A46" w:rsidRPr="00EC77FC" w:rsidRDefault="00365A46" w:rsidP="00A9418C">
            <w:pPr>
              <w:pStyle w:val="ListParagraph"/>
              <w:numPr>
                <w:ilvl w:val="0"/>
                <w:numId w:val="28"/>
              </w:numPr>
              <w:jc w:val="left"/>
              <w:rPr>
                <w:sz w:val="20"/>
                <w:szCs w:val="20"/>
              </w:rPr>
            </w:pPr>
            <w:r w:rsidRPr="00EC77FC">
              <w:rPr>
                <w:sz w:val="20"/>
                <w:szCs w:val="20"/>
              </w:rPr>
              <w:t>Ability to be flexible and adaptable if required</w:t>
            </w:r>
          </w:p>
          <w:p w:rsidR="00365A46" w:rsidRPr="00EC77FC" w:rsidRDefault="00365A46" w:rsidP="00A9418C">
            <w:pPr>
              <w:pStyle w:val="ListParagraph"/>
              <w:numPr>
                <w:ilvl w:val="0"/>
                <w:numId w:val="28"/>
              </w:numPr>
              <w:jc w:val="left"/>
              <w:rPr>
                <w:sz w:val="20"/>
                <w:szCs w:val="20"/>
              </w:rPr>
            </w:pPr>
            <w:r w:rsidRPr="00EC77FC">
              <w:rPr>
                <w:sz w:val="20"/>
                <w:szCs w:val="20"/>
              </w:rPr>
              <w:t>Able to deal with conflict with tact and diplomacy</w:t>
            </w:r>
          </w:p>
          <w:p w:rsidR="00365A46" w:rsidRPr="00EC77FC" w:rsidRDefault="00365A46" w:rsidP="00A9418C">
            <w:pPr>
              <w:pStyle w:val="ListParagraph"/>
              <w:numPr>
                <w:ilvl w:val="0"/>
                <w:numId w:val="28"/>
              </w:numPr>
              <w:jc w:val="left"/>
              <w:rPr>
                <w:sz w:val="20"/>
                <w:szCs w:val="20"/>
              </w:rPr>
            </w:pPr>
            <w:r w:rsidRPr="00EC77FC">
              <w:rPr>
                <w:sz w:val="20"/>
                <w:szCs w:val="20"/>
              </w:rPr>
              <w:t>A commitment to the continuous development of self and others by keeping up to date and sharing knowledge, encouraging new ideas, seeking new opportunities and challenges and developing new skills</w:t>
            </w:r>
          </w:p>
          <w:p w:rsidR="00365A46" w:rsidRPr="00EC77FC" w:rsidRDefault="00365A46" w:rsidP="00A9418C">
            <w:pPr>
              <w:pStyle w:val="ListParagraph"/>
              <w:numPr>
                <w:ilvl w:val="0"/>
                <w:numId w:val="28"/>
              </w:numPr>
              <w:jc w:val="left"/>
              <w:rPr>
                <w:sz w:val="20"/>
                <w:szCs w:val="20"/>
              </w:rPr>
            </w:pPr>
            <w:r w:rsidRPr="00EC77FC">
              <w:rPr>
                <w:sz w:val="20"/>
                <w:szCs w:val="20"/>
              </w:rPr>
              <w:t>Resilient and determined to achieve goals and targets set by Senior Leadership</w:t>
            </w:r>
          </w:p>
          <w:p w:rsidR="00365A46" w:rsidRPr="00EC77FC" w:rsidRDefault="00365A46" w:rsidP="00A9418C">
            <w:pPr>
              <w:pStyle w:val="ListParagraph"/>
              <w:numPr>
                <w:ilvl w:val="0"/>
                <w:numId w:val="28"/>
              </w:numPr>
              <w:jc w:val="left"/>
              <w:rPr>
                <w:sz w:val="20"/>
                <w:szCs w:val="20"/>
              </w:rPr>
            </w:pPr>
            <w:r w:rsidRPr="00EC77FC">
              <w:rPr>
                <w:sz w:val="20"/>
                <w:szCs w:val="20"/>
              </w:rPr>
              <w:t>Commitment to the highest standards of child protection</w:t>
            </w:r>
          </w:p>
          <w:p w:rsidR="00A9418C" w:rsidRPr="00EC77FC" w:rsidRDefault="00A9418C" w:rsidP="00A9418C">
            <w:pPr>
              <w:pStyle w:val="ListParagraph"/>
              <w:ind w:left="360"/>
              <w:jc w:val="left"/>
              <w:rPr>
                <w:sz w:val="20"/>
                <w:szCs w:val="20"/>
              </w:rPr>
            </w:pPr>
          </w:p>
        </w:tc>
        <w:tc>
          <w:tcPr>
            <w:tcW w:w="2686" w:type="dxa"/>
          </w:tcPr>
          <w:p w:rsidR="00365A46" w:rsidRPr="00EC77FC" w:rsidRDefault="00365A46" w:rsidP="00365A46">
            <w:pPr>
              <w:jc w:val="left"/>
              <w:rPr>
                <w:sz w:val="20"/>
                <w:szCs w:val="20"/>
              </w:rPr>
            </w:pPr>
          </w:p>
        </w:tc>
      </w:tr>
    </w:tbl>
    <w:p w:rsidR="00365A46" w:rsidRDefault="00365A46" w:rsidP="00A9418C">
      <w:pPr>
        <w:spacing w:after="0"/>
        <w:jc w:val="left"/>
        <w:rPr>
          <w:rFonts w:ascii="Calibri" w:hAnsi="Calibri" w:cs="Calibri"/>
          <w:shd w:val="clear" w:color="auto" w:fill="FFFFFF"/>
        </w:rPr>
      </w:pPr>
    </w:p>
    <w:p w:rsidR="004A69A0" w:rsidRPr="00243D82" w:rsidRDefault="004A69A0" w:rsidP="00A9418C">
      <w:pPr>
        <w:spacing w:after="0"/>
        <w:jc w:val="left"/>
        <w:rPr>
          <w:sz w:val="23"/>
          <w:szCs w:val="23"/>
        </w:rPr>
      </w:pPr>
      <w:r w:rsidRPr="00867216">
        <w:rPr>
          <w:rFonts w:ascii="Calibri" w:hAnsi="Calibri"/>
          <w:b/>
          <w:szCs w:val="20"/>
        </w:rPr>
        <w:t>Note:</w:t>
      </w:r>
      <w:r w:rsidRPr="00867216">
        <w:rPr>
          <w:rFonts w:ascii="Calibri" w:hAnsi="Calibri"/>
          <w:szCs w:val="20"/>
        </w:rPr>
        <w:t xml:space="preserve">  This job description is not exhaustive and will be subject to periodic review.  It may be amended to meet the changing needs of the </w:t>
      </w:r>
      <w:r>
        <w:rPr>
          <w:rFonts w:ascii="Calibri" w:hAnsi="Calibri"/>
          <w:szCs w:val="20"/>
        </w:rPr>
        <w:t>College</w:t>
      </w:r>
      <w:r w:rsidRPr="00867216">
        <w:rPr>
          <w:rFonts w:ascii="Calibri" w:hAnsi="Calibri"/>
          <w:szCs w:val="20"/>
        </w:rPr>
        <w:t>.  The post-holder will be expected to participate in this process and we would aim to reach agreement on any</w:t>
      </w:r>
      <w:r>
        <w:rPr>
          <w:rFonts w:ascii="Calibri" w:hAnsi="Calibri"/>
          <w:szCs w:val="20"/>
        </w:rPr>
        <w:t xml:space="preserve"> changes.</w:t>
      </w:r>
    </w:p>
    <w:p w:rsidR="00CE29B9" w:rsidRDefault="00CE29B9" w:rsidP="00A9418C">
      <w:pPr>
        <w:spacing w:after="0"/>
        <w:rPr>
          <w:rFonts w:cs="Arial"/>
          <w:sz w:val="24"/>
          <w:szCs w:val="24"/>
        </w:rPr>
      </w:pPr>
    </w:p>
    <w:p w:rsidR="00A6024F" w:rsidRPr="00867216" w:rsidRDefault="00B16633" w:rsidP="00A6024F">
      <w:pPr>
        <w:spacing w:after="0"/>
        <w:jc w:val="both"/>
        <w:rPr>
          <w:rFonts w:ascii="Calibri" w:hAnsi="Calibri" w:cs="Arial"/>
        </w:rPr>
      </w:pPr>
      <w:r>
        <w:t>Ch</w:t>
      </w:r>
      <w:r w:rsidR="00A6024F">
        <w:t>rist’s College</w:t>
      </w:r>
      <w:r w:rsidR="00A6024F" w:rsidRPr="000155FB">
        <w:t xml:space="preserve"> is committed to safeguarding and promoting the welfare of children and young people and expects all staff to share this commitment. An enhanced DBS check is required for this role.</w:t>
      </w:r>
    </w:p>
    <w:sectPr w:rsidR="00A6024F" w:rsidRPr="00867216" w:rsidSect="003706C3">
      <w:headerReference w:type="default" r:id="rId7"/>
      <w:footerReference w:type="default" r:id="rId8"/>
      <w:pgSz w:w="11906" w:h="16838" w:code="9"/>
      <w:pgMar w:top="2269" w:right="851" w:bottom="1440" w:left="851" w:header="964"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670" w:rsidRDefault="007C1670" w:rsidP="00C66D0F">
      <w:pPr>
        <w:spacing w:after="0"/>
      </w:pPr>
      <w:r>
        <w:separator/>
      </w:r>
    </w:p>
  </w:endnote>
  <w:endnote w:type="continuationSeparator" w:id="0">
    <w:p w:rsidR="007C1670" w:rsidRDefault="007C1670" w:rsidP="00C66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91315"/>
      <w:docPartObj>
        <w:docPartGallery w:val="Page Numbers (Bottom of Page)"/>
        <w:docPartUnique/>
      </w:docPartObj>
    </w:sdtPr>
    <w:sdtEndPr>
      <w:rPr>
        <w:color w:val="808080" w:themeColor="background1" w:themeShade="80"/>
        <w:spacing w:val="60"/>
      </w:rPr>
    </w:sdtEndPr>
    <w:sdtContent>
      <w:p w:rsidR="007C1670" w:rsidRDefault="007C16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670" w:rsidRDefault="007C1670" w:rsidP="00C66D0F">
      <w:pPr>
        <w:spacing w:after="0"/>
      </w:pPr>
      <w:r>
        <w:separator/>
      </w:r>
    </w:p>
  </w:footnote>
  <w:footnote w:type="continuationSeparator" w:id="0">
    <w:p w:rsidR="007C1670" w:rsidRDefault="007C1670" w:rsidP="00C66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70" w:rsidRPr="00C66D0F" w:rsidRDefault="007C1670">
    <w:pPr>
      <w:pStyle w:val="Header"/>
      <w:rPr>
        <w:sz w:val="28"/>
      </w:rPr>
    </w:pPr>
    <w:r>
      <w:rPr>
        <w:noProof/>
        <w:lang w:eastAsia="en-GB"/>
      </w:rPr>
      <w:drawing>
        <wp:anchor distT="0" distB="0" distL="114300" distR="114300" simplePos="0" relativeHeight="251662336" behindDoc="1" locked="0" layoutInCell="1" allowOverlap="1" wp14:anchorId="60D8598D" wp14:editId="66F06377">
          <wp:simplePos x="0" y="0"/>
          <wp:positionH relativeFrom="column">
            <wp:posOffset>-66675</wp:posOffset>
          </wp:positionH>
          <wp:positionV relativeFrom="paragraph">
            <wp:posOffset>-144780</wp:posOffset>
          </wp:positionV>
          <wp:extent cx="800100" cy="876300"/>
          <wp:effectExtent l="0" t="0" r="0" b="0"/>
          <wp:wrapTight wrapText="bothSides">
            <wp:wrapPolygon edited="0">
              <wp:start x="0" y="0"/>
              <wp:lineTo x="0" y="15965"/>
              <wp:lineTo x="7200" y="21130"/>
              <wp:lineTo x="8229" y="21130"/>
              <wp:lineTo x="13371" y="21130"/>
              <wp:lineTo x="14400" y="21130"/>
              <wp:lineTo x="21086" y="15965"/>
              <wp:lineTo x="21086" y="0"/>
              <wp:lineTo x="0" y="0"/>
            </wp:wrapPolygon>
          </wp:wrapTight>
          <wp:docPr id="15" name="Picture 6" descr="college logo.BMP"/>
          <wp:cNvGraphicFramePr/>
          <a:graphic xmlns:a="http://schemas.openxmlformats.org/drawingml/2006/main">
            <a:graphicData uri="http://schemas.openxmlformats.org/drawingml/2006/picture">
              <pic:pic xmlns:pic="http://schemas.openxmlformats.org/drawingml/2006/picture">
                <pic:nvPicPr>
                  <pic:cNvPr id="2" name="Picture 6" descr="college logo.BMP"/>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010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F24C5FE" wp14:editId="30CC5B1F">
          <wp:simplePos x="0" y="0"/>
          <wp:positionH relativeFrom="column">
            <wp:posOffset>5562600</wp:posOffset>
          </wp:positionH>
          <wp:positionV relativeFrom="paragraph">
            <wp:posOffset>-268605</wp:posOffset>
          </wp:positionV>
          <wp:extent cx="1028700" cy="1095375"/>
          <wp:effectExtent l="0" t="0" r="0" b="9525"/>
          <wp:wrapTight wrapText="bothSides">
            <wp:wrapPolygon edited="0">
              <wp:start x="0" y="0"/>
              <wp:lineTo x="0" y="21412"/>
              <wp:lineTo x="21200" y="21412"/>
              <wp:lineTo x="21200" y="0"/>
              <wp:lineTo x="0" y="0"/>
            </wp:wrapPolygon>
          </wp:wrapTight>
          <wp:docPr id="16" name="Picture 16" descr="\\christscollege\DFS\Users\Staff\hcaffrey\Desktop\Planner 2018-2019\Cover\Christs College Core Values.jpg"/>
          <wp:cNvGraphicFramePr/>
          <a:graphic xmlns:a="http://schemas.openxmlformats.org/drawingml/2006/main">
            <a:graphicData uri="http://schemas.openxmlformats.org/drawingml/2006/picture">
              <pic:pic xmlns:pic="http://schemas.openxmlformats.org/drawingml/2006/picture">
                <pic:nvPicPr>
                  <pic:cNvPr id="1" name="Picture 1" descr="\\christscollege\DFS\Users\Staff\hcaffrey\Desktop\Planner 2018-2019\Cover\Christs College Core Values.jpg"/>
                  <pic:cNvPicPr/>
                </pic:nvPicPr>
                <pic:blipFill rotWithShape="1">
                  <a:blip r:embed="rId2" cstate="print">
                    <a:extLst>
                      <a:ext uri="{28A0092B-C50C-407E-A947-70E740481C1C}">
                        <a14:useLocalDpi xmlns:a14="http://schemas.microsoft.com/office/drawing/2010/main" val="0"/>
                      </a:ext>
                    </a:extLst>
                  </a:blip>
                  <a:srcRect l="10197" t="16207" r="9659" b="17325"/>
                  <a:stretch/>
                </pic:blipFill>
                <pic:spPr bwMode="auto">
                  <a:xfrm>
                    <a:off x="0" y="0"/>
                    <a:ext cx="10287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6D0F">
      <w:rPr>
        <w:b/>
        <w:sz w:val="28"/>
      </w:rPr>
      <w:t>Christ’s</w:t>
    </w:r>
    <w:r w:rsidRPr="00C66D0F">
      <w:rPr>
        <w:sz w:val="28"/>
      </w:rPr>
      <w:t xml:space="preserve"> College Guildford </w:t>
    </w:r>
  </w:p>
  <w:p w:rsidR="007C1670" w:rsidRDefault="007C1670" w:rsidP="00287DB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923"/>
    <w:multiLevelType w:val="hybridMultilevel"/>
    <w:tmpl w:val="1194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4406"/>
    <w:multiLevelType w:val="hybridMultilevel"/>
    <w:tmpl w:val="9B080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80638"/>
    <w:multiLevelType w:val="hybridMultilevel"/>
    <w:tmpl w:val="6AA0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E3BDC"/>
    <w:multiLevelType w:val="multilevel"/>
    <w:tmpl w:val="413E3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E3FCB"/>
    <w:multiLevelType w:val="hybridMultilevel"/>
    <w:tmpl w:val="33025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84B4D"/>
    <w:multiLevelType w:val="hybridMultilevel"/>
    <w:tmpl w:val="AD0C5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213F2"/>
    <w:multiLevelType w:val="hybridMultilevel"/>
    <w:tmpl w:val="9AD67C7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E0C74"/>
    <w:multiLevelType w:val="hybridMultilevel"/>
    <w:tmpl w:val="D100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3E2C"/>
    <w:multiLevelType w:val="hybridMultilevel"/>
    <w:tmpl w:val="E3FC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C7A24"/>
    <w:multiLevelType w:val="hybridMultilevel"/>
    <w:tmpl w:val="141E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63BE1"/>
    <w:multiLevelType w:val="hybridMultilevel"/>
    <w:tmpl w:val="7DC0ABC0"/>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B7AB5"/>
    <w:multiLevelType w:val="hybridMultilevel"/>
    <w:tmpl w:val="8550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E25CD"/>
    <w:multiLevelType w:val="hybridMultilevel"/>
    <w:tmpl w:val="ACD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A538A"/>
    <w:multiLevelType w:val="hybridMultilevel"/>
    <w:tmpl w:val="3D50A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A59B6"/>
    <w:multiLevelType w:val="hybridMultilevel"/>
    <w:tmpl w:val="B0A64F80"/>
    <w:lvl w:ilvl="0" w:tplc="0809000F">
      <w:start w:val="1"/>
      <w:numFmt w:val="decimal"/>
      <w:lvlText w:val="%1."/>
      <w:lvlJc w:val="left"/>
      <w:pPr>
        <w:ind w:left="720" w:hanging="360"/>
      </w:pPr>
    </w:lvl>
    <w:lvl w:ilvl="1" w:tplc="53CC39BE">
      <w:numFmt w:val="bullet"/>
      <w:lvlText w:val=""/>
      <w:lvlJc w:val="left"/>
      <w:pPr>
        <w:ind w:left="1440" w:hanging="360"/>
      </w:pPr>
      <w:rPr>
        <w:rFonts w:ascii="Calibri" w:eastAsiaTheme="minorEastAsia"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452"/>
    <w:multiLevelType w:val="hybridMultilevel"/>
    <w:tmpl w:val="66B48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D26B4"/>
    <w:multiLevelType w:val="hybridMultilevel"/>
    <w:tmpl w:val="E35E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6876B8"/>
    <w:multiLevelType w:val="hybridMultilevel"/>
    <w:tmpl w:val="89F89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465787"/>
    <w:multiLevelType w:val="hybridMultilevel"/>
    <w:tmpl w:val="3724D430"/>
    <w:lvl w:ilvl="0" w:tplc="08090001">
      <w:start w:val="1"/>
      <w:numFmt w:val="bullet"/>
      <w:lvlText w:val=""/>
      <w:lvlJc w:val="left"/>
      <w:pPr>
        <w:ind w:left="720" w:hanging="360"/>
      </w:pPr>
      <w:rPr>
        <w:rFonts w:ascii="Symbol" w:hAnsi="Symbol" w:hint="default"/>
      </w:rPr>
    </w:lvl>
    <w:lvl w:ilvl="1" w:tplc="CF9874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76AC9"/>
    <w:multiLevelType w:val="hybridMultilevel"/>
    <w:tmpl w:val="EA66F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6D7FF5"/>
    <w:multiLevelType w:val="hybridMultilevel"/>
    <w:tmpl w:val="4A2CE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04D0FAC"/>
    <w:multiLevelType w:val="hybridMultilevel"/>
    <w:tmpl w:val="F5984E78"/>
    <w:lvl w:ilvl="0" w:tplc="08090001">
      <w:start w:val="1"/>
      <w:numFmt w:val="bullet"/>
      <w:lvlText w:val=""/>
      <w:lvlJc w:val="left"/>
      <w:pPr>
        <w:ind w:left="-1508" w:hanging="360"/>
      </w:pPr>
      <w:rPr>
        <w:rFonts w:ascii="Symbol" w:hAnsi="Symbol" w:hint="default"/>
      </w:rPr>
    </w:lvl>
    <w:lvl w:ilvl="1" w:tplc="08090001">
      <w:start w:val="1"/>
      <w:numFmt w:val="bullet"/>
      <w:lvlText w:val=""/>
      <w:lvlJc w:val="left"/>
      <w:pPr>
        <w:ind w:left="-680" w:hanging="360"/>
      </w:pPr>
      <w:rPr>
        <w:rFonts w:ascii="Symbol" w:hAnsi="Symbol" w:hint="default"/>
      </w:rPr>
    </w:lvl>
    <w:lvl w:ilvl="2" w:tplc="08090005" w:tentative="1">
      <w:start w:val="1"/>
      <w:numFmt w:val="bullet"/>
      <w:lvlText w:val=""/>
      <w:lvlJc w:val="left"/>
      <w:pPr>
        <w:ind w:left="40" w:hanging="360"/>
      </w:pPr>
      <w:rPr>
        <w:rFonts w:ascii="Wingdings" w:hAnsi="Wingdings" w:hint="default"/>
      </w:rPr>
    </w:lvl>
    <w:lvl w:ilvl="3" w:tplc="08090001" w:tentative="1">
      <w:start w:val="1"/>
      <w:numFmt w:val="bullet"/>
      <w:lvlText w:val=""/>
      <w:lvlJc w:val="left"/>
      <w:pPr>
        <w:ind w:left="760" w:hanging="360"/>
      </w:pPr>
      <w:rPr>
        <w:rFonts w:ascii="Symbol" w:hAnsi="Symbol" w:hint="default"/>
      </w:rPr>
    </w:lvl>
    <w:lvl w:ilvl="4" w:tplc="08090003" w:tentative="1">
      <w:start w:val="1"/>
      <w:numFmt w:val="bullet"/>
      <w:lvlText w:val="o"/>
      <w:lvlJc w:val="left"/>
      <w:pPr>
        <w:ind w:left="1480" w:hanging="360"/>
      </w:pPr>
      <w:rPr>
        <w:rFonts w:ascii="Courier New" w:hAnsi="Courier New" w:cs="Courier New" w:hint="default"/>
      </w:rPr>
    </w:lvl>
    <w:lvl w:ilvl="5" w:tplc="08090005" w:tentative="1">
      <w:start w:val="1"/>
      <w:numFmt w:val="bullet"/>
      <w:lvlText w:val=""/>
      <w:lvlJc w:val="left"/>
      <w:pPr>
        <w:ind w:left="2200" w:hanging="360"/>
      </w:pPr>
      <w:rPr>
        <w:rFonts w:ascii="Wingdings" w:hAnsi="Wingdings" w:hint="default"/>
      </w:rPr>
    </w:lvl>
    <w:lvl w:ilvl="6" w:tplc="08090001" w:tentative="1">
      <w:start w:val="1"/>
      <w:numFmt w:val="bullet"/>
      <w:lvlText w:val=""/>
      <w:lvlJc w:val="left"/>
      <w:pPr>
        <w:ind w:left="2920" w:hanging="360"/>
      </w:pPr>
      <w:rPr>
        <w:rFonts w:ascii="Symbol" w:hAnsi="Symbol" w:hint="default"/>
      </w:rPr>
    </w:lvl>
    <w:lvl w:ilvl="7" w:tplc="08090003" w:tentative="1">
      <w:start w:val="1"/>
      <w:numFmt w:val="bullet"/>
      <w:lvlText w:val="o"/>
      <w:lvlJc w:val="left"/>
      <w:pPr>
        <w:ind w:left="3640" w:hanging="360"/>
      </w:pPr>
      <w:rPr>
        <w:rFonts w:ascii="Courier New" w:hAnsi="Courier New" w:cs="Courier New" w:hint="default"/>
      </w:rPr>
    </w:lvl>
    <w:lvl w:ilvl="8" w:tplc="08090005" w:tentative="1">
      <w:start w:val="1"/>
      <w:numFmt w:val="bullet"/>
      <w:lvlText w:val=""/>
      <w:lvlJc w:val="left"/>
      <w:pPr>
        <w:ind w:left="4360" w:hanging="360"/>
      </w:pPr>
      <w:rPr>
        <w:rFonts w:ascii="Wingdings" w:hAnsi="Wingdings" w:hint="default"/>
      </w:rPr>
    </w:lvl>
  </w:abstractNum>
  <w:abstractNum w:abstractNumId="22" w15:restartNumberingAfterBreak="0">
    <w:nsid w:val="71B33D96"/>
    <w:multiLevelType w:val="hybridMultilevel"/>
    <w:tmpl w:val="D36E9C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75C67AF"/>
    <w:multiLevelType w:val="hybridMultilevel"/>
    <w:tmpl w:val="4D56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22D0"/>
    <w:multiLevelType w:val="hybridMultilevel"/>
    <w:tmpl w:val="DCCE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85EE2"/>
    <w:multiLevelType w:val="hybridMultilevel"/>
    <w:tmpl w:val="A0EE3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2164E2"/>
    <w:multiLevelType w:val="hybridMultilevel"/>
    <w:tmpl w:val="03902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114A20"/>
    <w:multiLevelType w:val="hybridMultilevel"/>
    <w:tmpl w:val="CFA0A7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8"/>
  </w:num>
  <w:num w:numId="4">
    <w:abstractNumId w:val="18"/>
  </w:num>
  <w:num w:numId="5">
    <w:abstractNumId w:val="13"/>
  </w:num>
  <w:num w:numId="6">
    <w:abstractNumId w:val="10"/>
  </w:num>
  <w:num w:numId="7">
    <w:abstractNumId w:val="21"/>
  </w:num>
  <w:num w:numId="8">
    <w:abstractNumId w:val="9"/>
  </w:num>
  <w:num w:numId="9">
    <w:abstractNumId w:val="0"/>
  </w:num>
  <w:num w:numId="10">
    <w:abstractNumId w:val="4"/>
  </w:num>
  <w:num w:numId="11">
    <w:abstractNumId w:val="7"/>
  </w:num>
  <w:num w:numId="12">
    <w:abstractNumId w:val="19"/>
  </w:num>
  <w:num w:numId="13">
    <w:abstractNumId w:val="16"/>
  </w:num>
  <w:num w:numId="14">
    <w:abstractNumId w:val="3"/>
  </w:num>
  <w:num w:numId="15">
    <w:abstractNumId w:val="14"/>
  </w:num>
  <w:num w:numId="16">
    <w:abstractNumId w:val="25"/>
  </w:num>
  <w:num w:numId="17">
    <w:abstractNumId w:val="24"/>
  </w:num>
  <w:num w:numId="18">
    <w:abstractNumId w:val="15"/>
  </w:num>
  <w:num w:numId="19">
    <w:abstractNumId w:val="23"/>
  </w:num>
  <w:num w:numId="20">
    <w:abstractNumId w:val="5"/>
  </w:num>
  <w:num w:numId="21">
    <w:abstractNumId w:val="8"/>
  </w:num>
  <w:num w:numId="22">
    <w:abstractNumId w:val="26"/>
  </w:num>
  <w:num w:numId="23">
    <w:abstractNumId w:val="11"/>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7D"/>
    <w:rsid w:val="0000332F"/>
    <w:rsid w:val="00020259"/>
    <w:rsid w:val="0002674A"/>
    <w:rsid w:val="00032679"/>
    <w:rsid w:val="00047CDD"/>
    <w:rsid w:val="00051E86"/>
    <w:rsid w:val="00057E38"/>
    <w:rsid w:val="00080561"/>
    <w:rsid w:val="00097EE0"/>
    <w:rsid w:val="000A5DAA"/>
    <w:rsid w:val="000B54E9"/>
    <w:rsid w:val="000B7D43"/>
    <w:rsid w:val="000C46B2"/>
    <w:rsid w:val="000F7992"/>
    <w:rsid w:val="00106547"/>
    <w:rsid w:val="00107B80"/>
    <w:rsid w:val="00111E64"/>
    <w:rsid w:val="00137E78"/>
    <w:rsid w:val="00165E20"/>
    <w:rsid w:val="00171E87"/>
    <w:rsid w:val="00193525"/>
    <w:rsid w:val="001B163F"/>
    <w:rsid w:val="001B1FA3"/>
    <w:rsid w:val="001F2557"/>
    <w:rsid w:val="00206407"/>
    <w:rsid w:val="00214707"/>
    <w:rsid w:val="002335DA"/>
    <w:rsid w:val="00240A7F"/>
    <w:rsid w:val="0024729D"/>
    <w:rsid w:val="002619E9"/>
    <w:rsid w:val="002722F7"/>
    <w:rsid w:val="002828B7"/>
    <w:rsid w:val="00287DBF"/>
    <w:rsid w:val="0029794C"/>
    <w:rsid w:val="002C0D71"/>
    <w:rsid w:val="002C6DC2"/>
    <w:rsid w:val="002E5D81"/>
    <w:rsid w:val="002E7587"/>
    <w:rsid w:val="00302040"/>
    <w:rsid w:val="0031413C"/>
    <w:rsid w:val="00337128"/>
    <w:rsid w:val="00365A46"/>
    <w:rsid w:val="00367AD8"/>
    <w:rsid w:val="003706C3"/>
    <w:rsid w:val="00391B46"/>
    <w:rsid w:val="003A1EA8"/>
    <w:rsid w:val="003A3E2E"/>
    <w:rsid w:val="003C2C84"/>
    <w:rsid w:val="003D1017"/>
    <w:rsid w:val="00422BD5"/>
    <w:rsid w:val="00435CAE"/>
    <w:rsid w:val="00453227"/>
    <w:rsid w:val="00484553"/>
    <w:rsid w:val="00493C04"/>
    <w:rsid w:val="004A69A0"/>
    <w:rsid w:val="004B3011"/>
    <w:rsid w:val="004B3A92"/>
    <w:rsid w:val="004C38B3"/>
    <w:rsid w:val="004F2464"/>
    <w:rsid w:val="005A0D0E"/>
    <w:rsid w:val="005A5193"/>
    <w:rsid w:val="00601A5E"/>
    <w:rsid w:val="00607247"/>
    <w:rsid w:val="00624DC7"/>
    <w:rsid w:val="00646E94"/>
    <w:rsid w:val="0067563E"/>
    <w:rsid w:val="00680513"/>
    <w:rsid w:val="0069573D"/>
    <w:rsid w:val="00695A32"/>
    <w:rsid w:val="006B433B"/>
    <w:rsid w:val="006F6415"/>
    <w:rsid w:val="00711A28"/>
    <w:rsid w:val="007157C5"/>
    <w:rsid w:val="0075103D"/>
    <w:rsid w:val="007805DB"/>
    <w:rsid w:val="007A17B2"/>
    <w:rsid w:val="007A5C8D"/>
    <w:rsid w:val="007B4B40"/>
    <w:rsid w:val="007C1670"/>
    <w:rsid w:val="007C4829"/>
    <w:rsid w:val="007F15E1"/>
    <w:rsid w:val="007F56BF"/>
    <w:rsid w:val="00810EC6"/>
    <w:rsid w:val="00823021"/>
    <w:rsid w:val="00866A82"/>
    <w:rsid w:val="00892F5C"/>
    <w:rsid w:val="008B1A10"/>
    <w:rsid w:val="008E0C8B"/>
    <w:rsid w:val="008F43D8"/>
    <w:rsid w:val="00910874"/>
    <w:rsid w:val="00933FF3"/>
    <w:rsid w:val="0096641D"/>
    <w:rsid w:val="009807EC"/>
    <w:rsid w:val="00984D1D"/>
    <w:rsid w:val="009950E6"/>
    <w:rsid w:val="009A7BD7"/>
    <w:rsid w:val="009B1C3A"/>
    <w:rsid w:val="009B486E"/>
    <w:rsid w:val="009C0F83"/>
    <w:rsid w:val="009F3831"/>
    <w:rsid w:val="009F6005"/>
    <w:rsid w:val="00A6024F"/>
    <w:rsid w:val="00A7308B"/>
    <w:rsid w:val="00A73FEC"/>
    <w:rsid w:val="00A85720"/>
    <w:rsid w:val="00A9418C"/>
    <w:rsid w:val="00AB4CED"/>
    <w:rsid w:val="00AD603C"/>
    <w:rsid w:val="00AE7BC0"/>
    <w:rsid w:val="00B16633"/>
    <w:rsid w:val="00B24EC7"/>
    <w:rsid w:val="00B8105F"/>
    <w:rsid w:val="00B935DA"/>
    <w:rsid w:val="00BA4D69"/>
    <w:rsid w:val="00BA5C5E"/>
    <w:rsid w:val="00BC688F"/>
    <w:rsid w:val="00C02AD6"/>
    <w:rsid w:val="00C208EC"/>
    <w:rsid w:val="00C356C9"/>
    <w:rsid w:val="00C438CF"/>
    <w:rsid w:val="00C66D0F"/>
    <w:rsid w:val="00C86A38"/>
    <w:rsid w:val="00C90AB6"/>
    <w:rsid w:val="00CB447D"/>
    <w:rsid w:val="00CD6773"/>
    <w:rsid w:val="00CE29B9"/>
    <w:rsid w:val="00CE5094"/>
    <w:rsid w:val="00CE5317"/>
    <w:rsid w:val="00CF7CCA"/>
    <w:rsid w:val="00D13317"/>
    <w:rsid w:val="00D32B59"/>
    <w:rsid w:val="00D436DE"/>
    <w:rsid w:val="00D512F8"/>
    <w:rsid w:val="00D808A9"/>
    <w:rsid w:val="00DB1A5F"/>
    <w:rsid w:val="00DC20E0"/>
    <w:rsid w:val="00DC2F5A"/>
    <w:rsid w:val="00DE31EA"/>
    <w:rsid w:val="00DF4511"/>
    <w:rsid w:val="00DF711A"/>
    <w:rsid w:val="00E0064B"/>
    <w:rsid w:val="00E12FF5"/>
    <w:rsid w:val="00E133FB"/>
    <w:rsid w:val="00E34D91"/>
    <w:rsid w:val="00E60351"/>
    <w:rsid w:val="00E614A0"/>
    <w:rsid w:val="00E650FE"/>
    <w:rsid w:val="00E7643B"/>
    <w:rsid w:val="00E8355F"/>
    <w:rsid w:val="00E915FA"/>
    <w:rsid w:val="00EA760B"/>
    <w:rsid w:val="00EC3D96"/>
    <w:rsid w:val="00EC77FC"/>
    <w:rsid w:val="00F07ED7"/>
    <w:rsid w:val="00F44788"/>
    <w:rsid w:val="00F92C27"/>
    <w:rsid w:val="00FB2C38"/>
    <w:rsid w:val="00FC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BF3563C"/>
  <w15:docId w15:val="{C5053C7E-83BA-4282-A70C-43724F5F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87DBF"/>
    <w:pPr>
      <w:keepNext/>
      <w:spacing w:after="0"/>
      <w:jc w:val="left"/>
      <w:outlineLvl w:val="0"/>
    </w:pPr>
    <w:rPr>
      <w:rFonts w:ascii="Arial" w:eastAsia="Times New Roman" w:hAnsi="Arial" w:cs="Arial"/>
      <w:b/>
      <w:bCs/>
      <w:sz w:val="20"/>
      <w:szCs w:val="24"/>
      <w:lang w:val="en-US"/>
    </w:rPr>
  </w:style>
  <w:style w:type="paragraph" w:styleId="Heading2">
    <w:name w:val="heading 2"/>
    <w:basedOn w:val="Normal"/>
    <w:next w:val="Normal"/>
    <w:link w:val="Heading2Char"/>
    <w:qFormat/>
    <w:rsid w:val="00287DBF"/>
    <w:pPr>
      <w:keepNext/>
      <w:spacing w:after="0"/>
      <w:jc w:val="left"/>
      <w:outlineLvl w:val="1"/>
    </w:pPr>
    <w:rPr>
      <w:rFonts w:ascii="Arial" w:eastAsia="Times New Roman" w:hAnsi="Arial" w:cs="Times New Roman"/>
      <w:b/>
      <w:bCs/>
      <w:color w:val="0000FF"/>
      <w:sz w:val="20"/>
      <w:szCs w:val="24"/>
      <w:lang w:val="en-US"/>
    </w:rPr>
  </w:style>
  <w:style w:type="paragraph" w:styleId="Heading4">
    <w:name w:val="heading 4"/>
    <w:basedOn w:val="Normal"/>
    <w:next w:val="Normal"/>
    <w:link w:val="Heading4Char"/>
    <w:qFormat/>
    <w:rsid w:val="00287DBF"/>
    <w:pPr>
      <w:keepNext/>
      <w:spacing w:after="0"/>
      <w:outlineLvl w:val="3"/>
    </w:pPr>
    <w:rPr>
      <w:rFonts w:ascii="Arial" w:eastAsia="Times New Roman" w:hAnsi="Arial" w:cs="Arial"/>
      <w:b/>
      <w:sz w:val="20"/>
      <w:szCs w:val="18"/>
      <w:lang w:val="en-US"/>
    </w:rPr>
  </w:style>
  <w:style w:type="paragraph" w:styleId="Heading5">
    <w:name w:val="heading 5"/>
    <w:basedOn w:val="Normal"/>
    <w:next w:val="Normal"/>
    <w:link w:val="Heading5Char"/>
    <w:qFormat/>
    <w:rsid w:val="00287DBF"/>
    <w:pPr>
      <w:keepNext/>
      <w:autoSpaceDE w:val="0"/>
      <w:autoSpaceDN w:val="0"/>
      <w:adjustRightInd w:val="0"/>
      <w:spacing w:before="60" w:after="120"/>
      <w:jc w:val="left"/>
      <w:outlineLvl w:val="4"/>
    </w:pPr>
    <w:rPr>
      <w:rFonts w:ascii="Arial" w:eastAsia="Times New Roman" w:hAnsi="Arial" w:cs="Arial"/>
      <w:b/>
      <w:sz w:val="24"/>
      <w:szCs w:val="24"/>
      <w:lang w:val="en-US"/>
    </w:rPr>
  </w:style>
  <w:style w:type="paragraph" w:styleId="Heading6">
    <w:name w:val="heading 6"/>
    <w:basedOn w:val="Normal"/>
    <w:next w:val="Normal"/>
    <w:link w:val="Heading6Char"/>
    <w:qFormat/>
    <w:rsid w:val="00287DBF"/>
    <w:pPr>
      <w:keepNext/>
      <w:spacing w:before="60" w:after="0"/>
      <w:outlineLvl w:val="5"/>
    </w:pPr>
    <w:rPr>
      <w:rFonts w:ascii="Arial" w:eastAsia="Times New Roman" w:hAnsi="Arial" w:cs="Arial"/>
      <w:sz w:val="28"/>
      <w:szCs w:val="28"/>
      <w:lang w:val="en-US"/>
    </w:rPr>
  </w:style>
  <w:style w:type="paragraph" w:styleId="Heading8">
    <w:name w:val="heading 8"/>
    <w:basedOn w:val="Normal"/>
    <w:next w:val="Normal"/>
    <w:link w:val="Heading8Char"/>
    <w:semiHidden/>
    <w:unhideWhenUsed/>
    <w:qFormat/>
    <w:rsid w:val="00287DBF"/>
    <w:pPr>
      <w:spacing w:before="240" w:after="60"/>
      <w:jc w:val="left"/>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0F"/>
    <w:pPr>
      <w:tabs>
        <w:tab w:val="center" w:pos="4513"/>
        <w:tab w:val="right" w:pos="9026"/>
      </w:tabs>
      <w:spacing w:after="0"/>
    </w:pPr>
  </w:style>
  <w:style w:type="character" w:customStyle="1" w:styleId="HeaderChar">
    <w:name w:val="Header Char"/>
    <w:basedOn w:val="DefaultParagraphFont"/>
    <w:link w:val="Header"/>
    <w:uiPriority w:val="99"/>
    <w:rsid w:val="00C66D0F"/>
  </w:style>
  <w:style w:type="paragraph" w:styleId="Footer">
    <w:name w:val="footer"/>
    <w:basedOn w:val="Normal"/>
    <w:link w:val="FooterChar"/>
    <w:uiPriority w:val="99"/>
    <w:unhideWhenUsed/>
    <w:rsid w:val="00C66D0F"/>
    <w:pPr>
      <w:tabs>
        <w:tab w:val="center" w:pos="4513"/>
        <w:tab w:val="right" w:pos="9026"/>
      </w:tabs>
      <w:spacing w:after="0"/>
    </w:pPr>
  </w:style>
  <w:style w:type="character" w:customStyle="1" w:styleId="FooterChar">
    <w:name w:val="Footer Char"/>
    <w:basedOn w:val="DefaultParagraphFont"/>
    <w:link w:val="Footer"/>
    <w:uiPriority w:val="99"/>
    <w:rsid w:val="00C66D0F"/>
  </w:style>
  <w:style w:type="paragraph" w:styleId="BalloonText">
    <w:name w:val="Balloon Text"/>
    <w:basedOn w:val="Normal"/>
    <w:link w:val="BalloonTextChar"/>
    <w:uiPriority w:val="99"/>
    <w:semiHidden/>
    <w:unhideWhenUsed/>
    <w:rsid w:val="00CF7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CA"/>
    <w:rPr>
      <w:rFonts w:ascii="Tahoma" w:hAnsi="Tahoma" w:cs="Tahoma"/>
      <w:sz w:val="16"/>
      <w:szCs w:val="16"/>
    </w:rPr>
  </w:style>
  <w:style w:type="table" w:styleId="TableGrid">
    <w:name w:val="Table Grid"/>
    <w:basedOn w:val="TableNormal"/>
    <w:uiPriority w:val="39"/>
    <w:rsid w:val="00CF7C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A5E"/>
    <w:pPr>
      <w:ind w:left="720"/>
      <w:contextualSpacing/>
    </w:pPr>
  </w:style>
  <w:style w:type="character" w:styleId="Hyperlink">
    <w:name w:val="Hyperlink"/>
    <w:basedOn w:val="DefaultParagraphFont"/>
    <w:uiPriority w:val="99"/>
    <w:unhideWhenUsed/>
    <w:rsid w:val="00DE31EA"/>
    <w:rPr>
      <w:color w:val="0563C1" w:themeColor="hyperlink"/>
      <w:u w:val="single"/>
    </w:rPr>
  </w:style>
  <w:style w:type="character" w:customStyle="1" w:styleId="Heading1Char">
    <w:name w:val="Heading 1 Char"/>
    <w:basedOn w:val="DefaultParagraphFont"/>
    <w:link w:val="Heading1"/>
    <w:rsid w:val="00287DBF"/>
    <w:rPr>
      <w:rFonts w:ascii="Arial" w:eastAsia="Times New Roman" w:hAnsi="Arial" w:cs="Arial"/>
      <w:b/>
      <w:bCs/>
      <w:sz w:val="20"/>
      <w:szCs w:val="24"/>
      <w:lang w:val="en-US"/>
    </w:rPr>
  </w:style>
  <w:style w:type="character" w:customStyle="1" w:styleId="Heading2Char">
    <w:name w:val="Heading 2 Char"/>
    <w:basedOn w:val="DefaultParagraphFont"/>
    <w:link w:val="Heading2"/>
    <w:rsid w:val="00287DBF"/>
    <w:rPr>
      <w:rFonts w:ascii="Arial" w:eastAsia="Times New Roman" w:hAnsi="Arial" w:cs="Times New Roman"/>
      <w:b/>
      <w:bCs/>
      <w:color w:val="0000FF"/>
      <w:sz w:val="20"/>
      <w:szCs w:val="24"/>
      <w:lang w:val="en-US"/>
    </w:rPr>
  </w:style>
  <w:style w:type="character" w:customStyle="1" w:styleId="Heading4Char">
    <w:name w:val="Heading 4 Char"/>
    <w:basedOn w:val="DefaultParagraphFont"/>
    <w:link w:val="Heading4"/>
    <w:rsid w:val="00287DBF"/>
    <w:rPr>
      <w:rFonts w:ascii="Arial" w:eastAsia="Times New Roman" w:hAnsi="Arial" w:cs="Arial"/>
      <w:b/>
      <w:sz w:val="20"/>
      <w:szCs w:val="18"/>
      <w:lang w:val="en-US"/>
    </w:rPr>
  </w:style>
  <w:style w:type="character" w:customStyle="1" w:styleId="Heading5Char">
    <w:name w:val="Heading 5 Char"/>
    <w:basedOn w:val="DefaultParagraphFont"/>
    <w:link w:val="Heading5"/>
    <w:rsid w:val="00287DBF"/>
    <w:rPr>
      <w:rFonts w:ascii="Arial" w:eastAsia="Times New Roman" w:hAnsi="Arial" w:cs="Arial"/>
      <w:b/>
      <w:sz w:val="24"/>
      <w:szCs w:val="24"/>
      <w:lang w:val="en-US"/>
    </w:rPr>
  </w:style>
  <w:style w:type="character" w:customStyle="1" w:styleId="Heading6Char">
    <w:name w:val="Heading 6 Char"/>
    <w:basedOn w:val="DefaultParagraphFont"/>
    <w:link w:val="Heading6"/>
    <w:rsid w:val="00287DBF"/>
    <w:rPr>
      <w:rFonts w:ascii="Arial" w:eastAsia="Times New Roman" w:hAnsi="Arial" w:cs="Arial"/>
      <w:sz w:val="28"/>
      <w:szCs w:val="28"/>
      <w:lang w:val="en-US"/>
    </w:rPr>
  </w:style>
  <w:style w:type="character" w:customStyle="1" w:styleId="Heading8Char">
    <w:name w:val="Heading 8 Char"/>
    <w:basedOn w:val="DefaultParagraphFont"/>
    <w:link w:val="Heading8"/>
    <w:semiHidden/>
    <w:rsid w:val="00287DBF"/>
    <w:rPr>
      <w:rFonts w:ascii="Calibri" w:eastAsia="Times New Roman" w:hAnsi="Calibri" w:cs="Times New Roman"/>
      <w:i/>
      <w:iCs/>
      <w:sz w:val="24"/>
      <w:szCs w:val="24"/>
      <w:lang w:val="en-US"/>
    </w:rPr>
  </w:style>
  <w:style w:type="paragraph" w:styleId="NormalWeb">
    <w:name w:val="Normal (Web)"/>
    <w:basedOn w:val="Normal"/>
    <w:uiPriority w:val="99"/>
    <w:unhideWhenUsed/>
    <w:rsid w:val="00287DBF"/>
    <w:pPr>
      <w:spacing w:after="27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335">
      <w:bodyDiv w:val="1"/>
      <w:marLeft w:val="0"/>
      <w:marRight w:val="0"/>
      <w:marTop w:val="0"/>
      <w:marBottom w:val="0"/>
      <w:divBdr>
        <w:top w:val="none" w:sz="0" w:space="0" w:color="auto"/>
        <w:left w:val="none" w:sz="0" w:space="0" w:color="auto"/>
        <w:bottom w:val="none" w:sz="0" w:space="0" w:color="auto"/>
        <w:right w:val="none" w:sz="0" w:space="0" w:color="auto"/>
      </w:divBdr>
    </w:div>
    <w:div w:id="370957742">
      <w:bodyDiv w:val="1"/>
      <w:marLeft w:val="0"/>
      <w:marRight w:val="0"/>
      <w:marTop w:val="0"/>
      <w:marBottom w:val="0"/>
      <w:divBdr>
        <w:top w:val="none" w:sz="0" w:space="0" w:color="auto"/>
        <w:left w:val="none" w:sz="0" w:space="0" w:color="auto"/>
        <w:bottom w:val="none" w:sz="0" w:space="0" w:color="auto"/>
        <w:right w:val="none" w:sz="0" w:space="0" w:color="auto"/>
      </w:divBdr>
    </w:div>
    <w:div w:id="400519742">
      <w:bodyDiv w:val="1"/>
      <w:marLeft w:val="0"/>
      <w:marRight w:val="0"/>
      <w:marTop w:val="0"/>
      <w:marBottom w:val="0"/>
      <w:divBdr>
        <w:top w:val="none" w:sz="0" w:space="0" w:color="auto"/>
        <w:left w:val="none" w:sz="0" w:space="0" w:color="auto"/>
        <w:bottom w:val="none" w:sz="0" w:space="0" w:color="auto"/>
        <w:right w:val="none" w:sz="0" w:space="0" w:color="auto"/>
      </w:divBdr>
    </w:div>
    <w:div w:id="1060709041">
      <w:bodyDiv w:val="1"/>
      <w:marLeft w:val="0"/>
      <w:marRight w:val="0"/>
      <w:marTop w:val="0"/>
      <w:marBottom w:val="0"/>
      <w:divBdr>
        <w:top w:val="none" w:sz="0" w:space="0" w:color="auto"/>
        <w:left w:val="none" w:sz="0" w:space="0" w:color="auto"/>
        <w:bottom w:val="none" w:sz="0" w:space="0" w:color="auto"/>
        <w:right w:val="none" w:sz="0" w:space="0" w:color="auto"/>
      </w:divBdr>
    </w:div>
    <w:div w:id="1079058023">
      <w:bodyDiv w:val="1"/>
      <w:marLeft w:val="0"/>
      <w:marRight w:val="0"/>
      <w:marTop w:val="0"/>
      <w:marBottom w:val="0"/>
      <w:divBdr>
        <w:top w:val="none" w:sz="0" w:space="0" w:color="auto"/>
        <w:left w:val="none" w:sz="0" w:space="0" w:color="auto"/>
        <w:bottom w:val="none" w:sz="0" w:space="0" w:color="auto"/>
        <w:right w:val="none" w:sz="0" w:space="0" w:color="auto"/>
      </w:divBdr>
    </w:div>
    <w:div w:id="1610429962">
      <w:bodyDiv w:val="1"/>
      <w:marLeft w:val="0"/>
      <w:marRight w:val="0"/>
      <w:marTop w:val="0"/>
      <w:marBottom w:val="0"/>
      <w:divBdr>
        <w:top w:val="none" w:sz="0" w:space="0" w:color="auto"/>
        <w:left w:val="none" w:sz="0" w:space="0" w:color="auto"/>
        <w:bottom w:val="none" w:sz="0" w:space="0" w:color="auto"/>
        <w:right w:val="none" w:sz="0" w:space="0" w:color="auto"/>
      </w:divBdr>
    </w:div>
    <w:div w:id="18980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Kennedy</dc:creator>
  <cp:lastModifiedBy>S Hamer</cp:lastModifiedBy>
  <cp:revision>3</cp:revision>
  <cp:lastPrinted>2019-09-11T08:06:00Z</cp:lastPrinted>
  <dcterms:created xsi:type="dcterms:W3CDTF">2024-05-23T11:43:00Z</dcterms:created>
  <dcterms:modified xsi:type="dcterms:W3CDTF">2024-05-23T11:46:00Z</dcterms:modified>
</cp:coreProperties>
</file>