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EB25" w14:textId="77777777" w:rsidR="00A51F55" w:rsidRDefault="00A51F55" w:rsidP="00FC2A0A">
      <w:pPr>
        <w:rPr>
          <w:b/>
        </w:rPr>
      </w:pPr>
    </w:p>
    <w:p w14:paraId="6330C58D" w14:textId="77777777" w:rsidR="00D5654E" w:rsidRDefault="00D5654E" w:rsidP="00D5654E">
      <w:pPr>
        <w:pStyle w:val="Title"/>
        <w:ind w:left="-426"/>
        <w:rPr>
          <w:rFonts w:asciiTheme="minorHAnsi" w:hAnsiTheme="minorHAnsi" w:cstheme="minorHAnsi"/>
          <w:b w:val="0"/>
          <w:sz w:val="22"/>
          <w:szCs w:val="22"/>
        </w:rPr>
      </w:pPr>
      <w:r w:rsidRPr="00B60996">
        <w:rPr>
          <w:noProof/>
          <w:lang w:eastAsia="en-GB"/>
        </w:rPr>
        <w:drawing>
          <wp:inline distT="0" distB="0" distL="0" distR="0" wp14:anchorId="011D607C" wp14:editId="5F0B22D4">
            <wp:extent cx="1457325" cy="1428750"/>
            <wp:effectExtent l="0" t="0" r="9525" b="0"/>
            <wp:docPr id="2" name="Picture 2" descr="N:\PA\St Claudine's Rebrand 2021\New folder\St Claudines Log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A\St Claudine's Rebrand 2021\New folder\St Claudines Logo cro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1428750"/>
                    </a:xfrm>
                    <a:prstGeom prst="rect">
                      <a:avLst/>
                    </a:prstGeom>
                    <a:noFill/>
                    <a:ln>
                      <a:noFill/>
                    </a:ln>
                  </pic:spPr>
                </pic:pic>
              </a:graphicData>
            </a:graphic>
          </wp:inline>
        </w:drawing>
      </w:r>
    </w:p>
    <w:p w14:paraId="6117ADA1" w14:textId="77777777" w:rsidR="00D5654E" w:rsidRPr="00877A56" w:rsidRDefault="00D5654E" w:rsidP="00D5654E">
      <w:pPr>
        <w:pStyle w:val="Title"/>
        <w:ind w:left="-426"/>
        <w:rPr>
          <w:rFonts w:asciiTheme="minorHAnsi" w:hAnsiTheme="minorHAnsi" w:cstheme="minorHAnsi"/>
          <w:b w:val="0"/>
          <w:sz w:val="22"/>
          <w:szCs w:val="22"/>
        </w:rPr>
      </w:pPr>
      <w:r w:rsidRPr="00877A56">
        <w:rPr>
          <w:rFonts w:asciiTheme="minorHAnsi" w:hAnsiTheme="minorHAnsi" w:cstheme="minorHAnsi"/>
          <w:b w:val="0"/>
          <w:sz w:val="22"/>
          <w:szCs w:val="22"/>
        </w:rPr>
        <w:t>Diocese of Westminster</w:t>
      </w:r>
      <w:r w:rsidR="00AB4300">
        <w:rPr>
          <w:rFonts w:asciiTheme="minorHAnsi" w:hAnsiTheme="minorHAnsi" w:cstheme="minorHAnsi"/>
          <w:b w:val="0"/>
          <w:sz w:val="22"/>
          <w:szCs w:val="22"/>
        </w:rPr>
        <w:t xml:space="preserve"> Academy Trust</w:t>
      </w:r>
    </w:p>
    <w:p w14:paraId="646CD98B" w14:textId="77777777" w:rsidR="00D5654E" w:rsidRPr="00877A56" w:rsidRDefault="00D5654E" w:rsidP="00D5654E">
      <w:pPr>
        <w:pStyle w:val="Title"/>
        <w:ind w:left="-426"/>
        <w:rPr>
          <w:rFonts w:asciiTheme="minorHAnsi" w:hAnsiTheme="minorHAnsi" w:cstheme="minorHAnsi"/>
          <w:sz w:val="26"/>
          <w:szCs w:val="26"/>
        </w:rPr>
      </w:pPr>
      <w:r>
        <w:rPr>
          <w:rFonts w:asciiTheme="minorHAnsi" w:hAnsiTheme="minorHAnsi" w:cstheme="minorHAnsi"/>
          <w:sz w:val="26"/>
          <w:szCs w:val="26"/>
        </w:rPr>
        <w:t>St Claudine’s Catholic School for Girls</w:t>
      </w:r>
    </w:p>
    <w:p w14:paraId="3EE2A474" w14:textId="77777777" w:rsidR="00D5654E" w:rsidRPr="00877A56" w:rsidRDefault="00D5654E" w:rsidP="00D5654E">
      <w:pPr>
        <w:jc w:val="center"/>
        <w:rPr>
          <w:rFonts w:asciiTheme="minorHAnsi" w:hAnsiTheme="minorHAnsi" w:cstheme="minorHAnsi"/>
          <w:sz w:val="22"/>
          <w:szCs w:val="22"/>
        </w:rPr>
      </w:pPr>
      <w:r w:rsidRPr="00877A56">
        <w:rPr>
          <w:rFonts w:asciiTheme="minorHAnsi" w:hAnsiTheme="minorHAnsi" w:cstheme="minorHAnsi"/>
          <w:sz w:val="22"/>
          <w:szCs w:val="22"/>
        </w:rPr>
        <w:t>Crownhill Road, London NW10 4EP</w:t>
      </w:r>
    </w:p>
    <w:p w14:paraId="17CBD2C1" w14:textId="77777777" w:rsidR="00D5654E" w:rsidRPr="00877A56" w:rsidRDefault="00D5654E" w:rsidP="00D5654E">
      <w:pPr>
        <w:jc w:val="center"/>
        <w:rPr>
          <w:rFonts w:asciiTheme="minorHAnsi" w:hAnsiTheme="minorHAnsi" w:cstheme="minorHAnsi"/>
          <w:sz w:val="22"/>
          <w:szCs w:val="22"/>
        </w:rPr>
      </w:pPr>
      <w:r w:rsidRPr="00877A56">
        <w:rPr>
          <w:rFonts w:asciiTheme="minorHAnsi" w:hAnsiTheme="minorHAnsi" w:cstheme="minorHAnsi"/>
          <w:sz w:val="22"/>
          <w:szCs w:val="22"/>
        </w:rPr>
        <w:t>Tel: 020 8965 2986 | email: office@</w:t>
      </w:r>
      <w:r>
        <w:rPr>
          <w:rFonts w:asciiTheme="minorHAnsi" w:hAnsiTheme="minorHAnsi" w:cstheme="minorHAnsi"/>
          <w:sz w:val="22"/>
          <w:szCs w:val="22"/>
        </w:rPr>
        <w:t>stclaudines</w:t>
      </w:r>
      <w:r w:rsidRPr="00877A56">
        <w:rPr>
          <w:rFonts w:asciiTheme="minorHAnsi" w:hAnsiTheme="minorHAnsi" w:cstheme="minorHAnsi"/>
          <w:sz w:val="22"/>
          <w:szCs w:val="22"/>
        </w:rPr>
        <w:t>.co.uk</w:t>
      </w:r>
    </w:p>
    <w:p w14:paraId="0160FD13" w14:textId="77777777" w:rsidR="00D5654E" w:rsidRPr="00877A56" w:rsidRDefault="00D5654E" w:rsidP="00D5654E">
      <w:pPr>
        <w:jc w:val="center"/>
        <w:rPr>
          <w:rFonts w:asciiTheme="minorHAnsi" w:hAnsiTheme="minorHAnsi" w:cstheme="minorHAnsi"/>
          <w:sz w:val="22"/>
          <w:szCs w:val="22"/>
        </w:rPr>
      </w:pPr>
      <w:r w:rsidRPr="00877A56">
        <w:rPr>
          <w:rFonts w:asciiTheme="minorHAnsi" w:hAnsiTheme="minorHAnsi" w:cstheme="minorHAnsi"/>
          <w:sz w:val="22"/>
          <w:szCs w:val="22"/>
        </w:rPr>
        <w:t>Headteacher: Dr L McGowan,</w:t>
      </w:r>
      <w:r w:rsidRPr="00877A56">
        <w:rPr>
          <w:rFonts w:asciiTheme="minorHAnsi" w:hAnsiTheme="minorHAnsi" w:cstheme="minorHAnsi"/>
          <w:color w:val="212121"/>
          <w:sz w:val="22"/>
          <w:szCs w:val="22"/>
        </w:rPr>
        <w:t xml:space="preserve"> BMus (Hons) MA EdD NPQH FRSA</w:t>
      </w:r>
    </w:p>
    <w:p w14:paraId="00D975E8" w14:textId="77777777" w:rsidR="00D5654E" w:rsidRPr="00877A56" w:rsidRDefault="00D5654E" w:rsidP="00D5654E">
      <w:pPr>
        <w:jc w:val="center"/>
        <w:rPr>
          <w:rFonts w:asciiTheme="minorHAnsi" w:hAnsiTheme="minorHAnsi" w:cstheme="minorHAnsi"/>
        </w:rPr>
      </w:pPr>
    </w:p>
    <w:p w14:paraId="318CFB02" w14:textId="77777777" w:rsidR="00D5654E" w:rsidRPr="0055775E" w:rsidRDefault="00D5654E" w:rsidP="00D5654E">
      <w:pPr>
        <w:jc w:val="center"/>
        <w:rPr>
          <w:rFonts w:asciiTheme="minorHAnsi" w:hAnsiTheme="minorHAnsi" w:cstheme="minorHAnsi"/>
          <w:i/>
          <w:sz w:val="22"/>
          <w:szCs w:val="22"/>
        </w:rPr>
      </w:pPr>
      <w:r w:rsidRPr="0055775E">
        <w:rPr>
          <w:rFonts w:asciiTheme="minorHAnsi" w:hAnsiTheme="minorHAnsi" w:cstheme="minorHAnsi"/>
          <w:i/>
          <w:sz w:val="22"/>
          <w:szCs w:val="22"/>
        </w:rPr>
        <w:t xml:space="preserve">Championing excellence and equality in </w:t>
      </w:r>
      <w:r w:rsidR="00334566">
        <w:rPr>
          <w:rFonts w:asciiTheme="minorHAnsi" w:hAnsiTheme="minorHAnsi" w:cstheme="minorHAnsi"/>
          <w:i/>
          <w:sz w:val="22"/>
          <w:szCs w:val="22"/>
        </w:rPr>
        <w:t>all-girls’ education</w:t>
      </w:r>
    </w:p>
    <w:p w14:paraId="088643C6" w14:textId="77777777" w:rsidR="00D5654E" w:rsidRDefault="00D5654E" w:rsidP="00D5654E">
      <w:pPr>
        <w:pStyle w:val="Heading1"/>
        <w:rPr>
          <w:rFonts w:asciiTheme="minorHAnsi" w:hAnsiTheme="minorHAnsi" w:cstheme="minorHAnsi"/>
          <w:b/>
          <w:sz w:val="24"/>
        </w:rPr>
      </w:pPr>
    </w:p>
    <w:p w14:paraId="21E2A510" w14:textId="77777777" w:rsidR="004401C8" w:rsidRDefault="006C037A" w:rsidP="004401C8">
      <w:pPr>
        <w:jc w:val="center"/>
        <w:rPr>
          <w:rFonts w:ascii="Calibri" w:hAnsi="Calibri" w:cs="Calibri"/>
          <w:b/>
          <w:color w:val="174E86"/>
          <w:sz w:val="28"/>
          <w:szCs w:val="28"/>
        </w:rPr>
      </w:pPr>
      <w:r>
        <w:rPr>
          <w:rFonts w:ascii="Calibri" w:hAnsi="Calibri" w:cs="Calibri"/>
          <w:b/>
          <w:color w:val="174E86"/>
          <w:sz w:val="28"/>
          <w:szCs w:val="28"/>
        </w:rPr>
        <w:t>School Admissions Officer</w:t>
      </w:r>
    </w:p>
    <w:p w14:paraId="0EE31365" w14:textId="77777777" w:rsidR="00D5654E" w:rsidRPr="00877A56" w:rsidRDefault="00D5654E" w:rsidP="00D5654E">
      <w:pPr>
        <w:jc w:val="center"/>
        <w:rPr>
          <w:rFonts w:asciiTheme="minorHAnsi" w:hAnsiTheme="minorHAnsi" w:cstheme="minorHAnsi"/>
          <w:color w:val="FF0000"/>
          <w:sz w:val="22"/>
          <w:szCs w:val="22"/>
        </w:rPr>
      </w:pPr>
    </w:p>
    <w:p w14:paraId="386BCAD8" w14:textId="6EE5C9E4" w:rsidR="004401C8" w:rsidRPr="006C037A" w:rsidRDefault="006C037A" w:rsidP="001229FA">
      <w:pPr>
        <w:jc w:val="center"/>
        <w:rPr>
          <w:rFonts w:ascii="Calibri" w:hAnsi="Calibri" w:cs="Calibri"/>
          <w:color w:val="174E86"/>
        </w:rPr>
      </w:pPr>
      <w:r w:rsidRPr="006C037A">
        <w:rPr>
          <w:rFonts w:ascii="Calibri" w:hAnsi="Calibri" w:cs="Calibri"/>
          <w:color w:val="174E86"/>
        </w:rPr>
        <w:t>Scale Point SO2, Range 26-28, starting on Scale Point 26</w:t>
      </w:r>
      <w:r w:rsidR="007454A0">
        <w:rPr>
          <w:rFonts w:ascii="Calibri" w:hAnsi="Calibri" w:cs="Calibri"/>
          <w:color w:val="174E86"/>
        </w:rPr>
        <w:t>, 40 weeks per year –</w:t>
      </w:r>
      <w:r w:rsidR="001229FA">
        <w:rPr>
          <w:rFonts w:ascii="Calibri" w:hAnsi="Calibri" w:cs="Calibri"/>
          <w:color w:val="174E86"/>
        </w:rPr>
        <w:t xml:space="preserve"> 38 weeks</w:t>
      </w:r>
      <w:r w:rsidR="007454A0">
        <w:rPr>
          <w:rFonts w:ascii="Calibri" w:hAnsi="Calibri" w:cs="Calibri"/>
          <w:color w:val="174E86"/>
        </w:rPr>
        <w:t xml:space="preserve"> term time plus 5 INSET days and one additional week, permanent contract</w:t>
      </w:r>
    </w:p>
    <w:p w14:paraId="1A5184B2" w14:textId="77777777" w:rsidR="00D5654E" w:rsidRDefault="00D5654E" w:rsidP="00D5654E">
      <w:pPr>
        <w:jc w:val="both"/>
        <w:rPr>
          <w:rFonts w:ascii="Calibri" w:hAnsi="Calibri" w:cs="Arial"/>
          <w:b/>
          <w:sz w:val="22"/>
          <w:szCs w:val="22"/>
        </w:rPr>
      </w:pPr>
    </w:p>
    <w:p w14:paraId="445C4FB8" w14:textId="77777777" w:rsidR="00D5654E" w:rsidRDefault="00D5654E" w:rsidP="00D5654E">
      <w:pPr>
        <w:jc w:val="both"/>
        <w:rPr>
          <w:rFonts w:ascii="Calibri" w:hAnsi="Calibri" w:cs="Arial"/>
          <w:sz w:val="22"/>
          <w:szCs w:val="22"/>
        </w:rPr>
      </w:pPr>
      <w:r w:rsidRPr="00877A56">
        <w:rPr>
          <w:rFonts w:ascii="Calibri" w:hAnsi="Calibri" w:cs="Arial"/>
          <w:b/>
          <w:sz w:val="22"/>
          <w:szCs w:val="22"/>
        </w:rPr>
        <w:t xml:space="preserve">Required for: </w:t>
      </w:r>
      <w:r>
        <w:rPr>
          <w:rFonts w:ascii="Calibri" w:hAnsi="Calibri" w:cs="Arial"/>
          <w:b/>
          <w:sz w:val="22"/>
          <w:szCs w:val="22"/>
        </w:rPr>
        <w:tab/>
      </w:r>
      <w:r w:rsidR="00AB4300">
        <w:rPr>
          <w:rFonts w:ascii="Calibri" w:hAnsi="Calibri" w:cs="Arial"/>
          <w:sz w:val="22"/>
          <w:szCs w:val="22"/>
        </w:rPr>
        <w:t>September 2024</w:t>
      </w:r>
    </w:p>
    <w:p w14:paraId="246B2262" w14:textId="77777777" w:rsidR="00D5654E" w:rsidRDefault="00D5654E" w:rsidP="00D5654E">
      <w:pPr>
        <w:jc w:val="both"/>
        <w:rPr>
          <w:rFonts w:ascii="Calibri" w:hAnsi="Calibri" w:cs="Arial"/>
          <w:sz w:val="22"/>
          <w:szCs w:val="22"/>
        </w:rPr>
      </w:pPr>
      <w:r w:rsidRPr="004D3A07">
        <w:rPr>
          <w:rFonts w:ascii="Calibri" w:hAnsi="Calibri" w:cs="Arial"/>
          <w:b/>
          <w:sz w:val="26"/>
          <w:szCs w:val="26"/>
        </w:rPr>
        <w:t>C</w:t>
      </w:r>
      <w:r w:rsidRPr="004D3A07">
        <w:rPr>
          <w:rFonts w:ascii="Calibri" w:hAnsi="Calibri" w:cs="Arial"/>
          <w:b/>
          <w:sz w:val="22"/>
          <w:szCs w:val="22"/>
        </w:rPr>
        <w:t>losing date:</w:t>
      </w:r>
      <w:r w:rsidRPr="00EE0794">
        <w:rPr>
          <w:rFonts w:ascii="Calibri" w:hAnsi="Calibri" w:cs="Arial"/>
          <w:sz w:val="22"/>
          <w:szCs w:val="22"/>
        </w:rPr>
        <w:t xml:space="preserve"> </w:t>
      </w:r>
      <w:r>
        <w:rPr>
          <w:rFonts w:ascii="Calibri" w:hAnsi="Calibri" w:cs="Arial"/>
          <w:sz w:val="22"/>
          <w:szCs w:val="22"/>
        </w:rPr>
        <w:tab/>
      </w:r>
      <w:r w:rsidR="00AB4300">
        <w:rPr>
          <w:rFonts w:ascii="Calibri" w:hAnsi="Calibri" w:cs="Arial"/>
          <w:sz w:val="22"/>
          <w:szCs w:val="22"/>
        </w:rPr>
        <w:t>12</w:t>
      </w:r>
      <w:r w:rsidR="00AB4300" w:rsidRPr="00AB4300">
        <w:rPr>
          <w:rFonts w:ascii="Calibri" w:hAnsi="Calibri" w:cs="Arial"/>
          <w:sz w:val="22"/>
          <w:szCs w:val="22"/>
          <w:vertAlign w:val="superscript"/>
        </w:rPr>
        <w:t>th</w:t>
      </w:r>
      <w:r w:rsidR="00AB4300">
        <w:rPr>
          <w:rFonts w:ascii="Calibri" w:hAnsi="Calibri" w:cs="Arial"/>
          <w:sz w:val="22"/>
          <w:szCs w:val="22"/>
        </w:rPr>
        <w:t xml:space="preserve"> July</w:t>
      </w:r>
      <w:r w:rsidR="000A718E">
        <w:rPr>
          <w:rFonts w:ascii="Calibri" w:hAnsi="Calibri" w:cs="Arial"/>
          <w:sz w:val="22"/>
          <w:szCs w:val="22"/>
        </w:rPr>
        <w:t xml:space="preserve"> 20</w:t>
      </w:r>
      <w:r w:rsidR="00AB4300">
        <w:rPr>
          <w:rFonts w:ascii="Calibri" w:hAnsi="Calibri" w:cs="Arial"/>
          <w:sz w:val="22"/>
          <w:szCs w:val="22"/>
        </w:rPr>
        <w:t>24</w:t>
      </w:r>
    </w:p>
    <w:p w14:paraId="3D12C997" w14:textId="77777777" w:rsidR="00D5654E" w:rsidRDefault="00D5654E" w:rsidP="00D5654E">
      <w:pPr>
        <w:jc w:val="both"/>
        <w:rPr>
          <w:rFonts w:ascii="Calibri" w:hAnsi="Calibri" w:cs="Arial"/>
          <w:sz w:val="22"/>
          <w:szCs w:val="22"/>
        </w:rPr>
      </w:pPr>
      <w:r w:rsidRPr="008B50D8">
        <w:rPr>
          <w:rFonts w:ascii="Calibri" w:hAnsi="Calibri" w:cs="Arial"/>
          <w:b/>
          <w:sz w:val="22"/>
          <w:szCs w:val="22"/>
        </w:rPr>
        <w:t>Interviews:</w:t>
      </w:r>
      <w:r>
        <w:rPr>
          <w:rFonts w:ascii="Calibri" w:hAnsi="Calibri" w:cs="Arial"/>
          <w:sz w:val="22"/>
          <w:szCs w:val="22"/>
        </w:rPr>
        <w:tab/>
      </w:r>
      <w:r w:rsidR="00AB4300">
        <w:rPr>
          <w:rFonts w:ascii="Calibri" w:hAnsi="Calibri" w:cs="Arial"/>
          <w:sz w:val="22"/>
          <w:szCs w:val="22"/>
        </w:rPr>
        <w:t>17</w:t>
      </w:r>
      <w:r w:rsidR="00AB4300" w:rsidRPr="00AB4300">
        <w:rPr>
          <w:rFonts w:ascii="Calibri" w:hAnsi="Calibri" w:cs="Arial"/>
          <w:sz w:val="22"/>
          <w:szCs w:val="22"/>
          <w:vertAlign w:val="superscript"/>
        </w:rPr>
        <w:t>th</w:t>
      </w:r>
      <w:r w:rsidR="00AB4300">
        <w:rPr>
          <w:rFonts w:ascii="Calibri" w:hAnsi="Calibri" w:cs="Arial"/>
          <w:sz w:val="22"/>
          <w:szCs w:val="22"/>
        </w:rPr>
        <w:t xml:space="preserve"> July 2024</w:t>
      </w:r>
    </w:p>
    <w:p w14:paraId="14CC8458" w14:textId="77777777" w:rsidR="00D5654E" w:rsidRDefault="00D5654E" w:rsidP="00D5654E">
      <w:pPr>
        <w:jc w:val="both"/>
        <w:rPr>
          <w:rFonts w:ascii="Calibri" w:hAnsi="Calibri" w:cs="Arial"/>
          <w:sz w:val="22"/>
          <w:szCs w:val="22"/>
        </w:rPr>
      </w:pPr>
      <w:r>
        <w:rPr>
          <w:rFonts w:ascii="Calibri" w:hAnsi="Calibri" w:cs="Arial"/>
          <w:sz w:val="22"/>
          <w:szCs w:val="22"/>
        </w:rPr>
        <w:t xml:space="preserve"> </w:t>
      </w:r>
    </w:p>
    <w:p w14:paraId="04FDD952" w14:textId="77777777" w:rsidR="00D5654E" w:rsidRPr="00864699" w:rsidRDefault="00D5654E" w:rsidP="00D5654E">
      <w:pPr>
        <w:jc w:val="center"/>
        <w:rPr>
          <w:rFonts w:ascii="Calibri" w:hAnsi="Calibri" w:cs="Arial"/>
        </w:rPr>
      </w:pPr>
      <w:r w:rsidRPr="00864699">
        <w:rPr>
          <w:rFonts w:ascii="Calibri" w:hAnsi="Calibri" w:cs="Arial"/>
          <w:b/>
        </w:rPr>
        <w:t>*******</w:t>
      </w:r>
    </w:p>
    <w:p w14:paraId="1986DEDB" w14:textId="77777777" w:rsidR="00D5654E" w:rsidRDefault="00D5654E" w:rsidP="00D5654E">
      <w:pPr>
        <w:jc w:val="both"/>
        <w:rPr>
          <w:rFonts w:ascii="Calibri" w:hAnsi="Calibri" w:cs="Arial"/>
        </w:rPr>
      </w:pPr>
    </w:p>
    <w:p w14:paraId="662036A5" w14:textId="77777777" w:rsidR="00DD3F85" w:rsidRPr="00AB4300" w:rsidRDefault="00DD3F85" w:rsidP="00DD3F85">
      <w:pPr>
        <w:jc w:val="both"/>
        <w:rPr>
          <w:rFonts w:asciiTheme="minorHAnsi" w:hAnsiTheme="minorHAnsi" w:cstheme="minorHAnsi"/>
        </w:rPr>
      </w:pPr>
      <w:r w:rsidRPr="00AB4300">
        <w:rPr>
          <w:rFonts w:asciiTheme="minorHAnsi" w:hAnsiTheme="minorHAnsi" w:cstheme="minorHAnsi"/>
        </w:rPr>
        <w:t>St Claudine’s Catholic School for Girls is a highly-successful Catholic girls’ comprehensive school (ages 11-19), where behaviour is outstanding and students are educated via a rich and diverse, holistic curriculum to become confident, articulate and independent young women.</w:t>
      </w:r>
    </w:p>
    <w:p w14:paraId="7CDD55E4" w14:textId="77777777" w:rsidR="00DD3F85" w:rsidRPr="00AB4300" w:rsidRDefault="00DD3F85" w:rsidP="00DD3F85">
      <w:pPr>
        <w:jc w:val="both"/>
        <w:rPr>
          <w:rFonts w:asciiTheme="minorHAnsi" w:hAnsiTheme="minorHAnsi" w:cstheme="minorHAnsi"/>
        </w:rPr>
      </w:pPr>
    </w:p>
    <w:p w14:paraId="523518FE" w14:textId="77777777" w:rsidR="00DD3F85" w:rsidRPr="00AB4300" w:rsidRDefault="00DD3F85" w:rsidP="00DD3F85">
      <w:pPr>
        <w:jc w:val="both"/>
        <w:rPr>
          <w:rFonts w:asciiTheme="minorHAnsi" w:hAnsiTheme="minorHAnsi" w:cstheme="minorHAnsi"/>
        </w:rPr>
      </w:pPr>
      <w:r w:rsidRPr="00AB4300">
        <w:rPr>
          <w:rFonts w:asciiTheme="minorHAnsi" w:hAnsiTheme="minorHAnsi" w:cstheme="minorHAnsi"/>
        </w:rPr>
        <w:t xml:space="preserve">We require a skilled and preferably experienced </w:t>
      </w:r>
      <w:r w:rsidR="006C037A" w:rsidRPr="00AB4300">
        <w:rPr>
          <w:rFonts w:asciiTheme="minorHAnsi" w:hAnsiTheme="minorHAnsi" w:cstheme="minorHAnsi"/>
        </w:rPr>
        <w:t>School Admissions Officer</w:t>
      </w:r>
      <w:r w:rsidRPr="00AB4300">
        <w:rPr>
          <w:rFonts w:asciiTheme="minorHAnsi" w:hAnsiTheme="minorHAnsi" w:cstheme="minorHAnsi"/>
        </w:rPr>
        <w:t xml:space="preserve"> t</w:t>
      </w:r>
      <w:r w:rsidR="00AB4300">
        <w:rPr>
          <w:rFonts w:asciiTheme="minorHAnsi" w:hAnsiTheme="minorHAnsi" w:cstheme="minorHAnsi"/>
        </w:rPr>
        <w:t xml:space="preserve">o undertake this important role. </w:t>
      </w:r>
      <w:r w:rsidRPr="00AB4300">
        <w:rPr>
          <w:rFonts w:asciiTheme="minorHAnsi" w:hAnsiTheme="minorHAnsi" w:cstheme="minorHAnsi"/>
        </w:rPr>
        <w:t xml:space="preserve">The role will </w:t>
      </w:r>
      <w:r w:rsidR="00AB4300">
        <w:rPr>
          <w:rFonts w:asciiTheme="minorHAnsi" w:hAnsiTheme="minorHAnsi" w:cstheme="minorHAnsi"/>
        </w:rPr>
        <w:t>also encompass data work on Arbor</w:t>
      </w:r>
      <w:r w:rsidRPr="00AB4300">
        <w:rPr>
          <w:rFonts w:asciiTheme="minorHAnsi" w:hAnsiTheme="minorHAnsi" w:cstheme="minorHAnsi"/>
        </w:rPr>
        <w:t>, ou</w:t>
      </w:r>
      <w:r w:rsidR="00AB4300">
        <w:rPr>
          <w:rFonts w:asciiTheme="minorHAnsi" w:hAnsiTheme="minorHAnsi" w:cstheme="minorHAnsi"/>
        </w:rPr>
        <w:t>r management information system and will involve meeting with prospective parents and students and being present at our open events for recruiting students to the school. The role will also encompass some administration work to support and assist the school’s SEND department</w:t>
      </w:r>
    </w:p>
    <w:p w14:paraId="5A0CAA34" w14:textId="77777777" w:rsidR="00DD3F85" w:rsidRPr="00AB4300" w:rsidRDefault="00DD3F85" w:rsidP="00DD3F85">
      <w:pPr>
        <w:jc w:val="both"/>
        <w:rPr>
          <w:rFonts w:asciiTheme="minorHAnsi" w:hAnsiTheme="minorHAnsi" w:cstheme="minorHAnsi"/>
        </w:rPr>
      </w:pPr>
      <w:r w:rsidRPr="00AB4300">
        <w:rPr>
          <w:rFonts w:asciiTheme="minorHAnsi" w:hAnsiTheme="minorHAnsi" w:cstheme="minorHAnsi"/>
        </w:rPr>
        <w:t>This critical role requires attention to detail, a calm and methodical approach, accuracy and the ability to work u</w:t>
      </w:r>
      <w:r w:rsidR="00AB4300">
        <w:rPr>
          <w:rFonts w:asciiTheme="minorHAnsi" w:hAnsiTheme="minorHAnsi" w:cstheme="minorHAnsi"/>
        </w:rPr>
        <w:t xml:space="preserve">nder pressure during busy </w:t>
      </w:r>
      <w:r w:rsidRPr="00AB4300">
        <w:rPr>
          <w:rFonts w:asciiTheme="minorHAnsi" w:hAnsiTheme="minorHAnsi" w:cstheme="minorHAnsi"/>
        </w:rPr>
        <w:t>seasons.  Candidates should have excelle</w:t>
      </w:r>
      <w:r w:rsidR="00AB4300">
        <w:rPr>
          <w:rFonts w:asciiTheme="minorHAnsi" w:hAnsiTheme="minorHAnsi" w:cstheme="minorHAnsi"/>
        </w:rPr>
        <w:t>nt ICT skills and administration competencies.</w:t>
      </w:r>
    </w:p>
    <w:p w14:paraId="32EA763E" w14:textId="77777777" w:rsidR="00DD3F85" w:rsidRPr="00AB4300" w:rsidRDefault="00DD3F85" w:rsidP="00DD3F85">
      <w:pPr>
        <w:jc w:val="both"/>
        <w:rPr>
          <w:rFonts w:asciiTheme="minorHAnsi" w:hAnsiTheme="minorHAnsi" w:cstheme="minorHAnsi"/>
        </w:rPr>
      </w:pPr>
    </w:p>
    <w:p w14:paraId="67C6EAD5" w14:textId="77777777" w:rsidR="00DD3F85" w:rsidRPr="00AB4300" w:rsidRDefault="00DD3F85" w:rsidP="00DD3F85">
      <w:pPr>
        <w:jc w:val="both"/>
        <w:rPr>
          <w:rFonts w:asciiTheme="minorHAnsi" w:hAnsiTheme="minorHAnsi" w:cstheme="minorHAnsi"/>
        </w:rPr>
      </w:pPr>
      <w:r w:rsidRPr="00AB4300">
        <w:rPr>
          <w:rFonts w:asciiTheme="minorHAnsi" w:hAnsiTheme="minorHAnsi" w:cstheme="minorHAnsi"/>
        </w:rPr>
        <w:t xml:space="preserve">Learning at St Claudine’s is rooted in the Gospel values in a warm, supportive and nurturing community. Even though we are a Catholic School, it is not a requirement to be Catholic and our international community welcomes staff and students of all faiths and none.  </w:t>
      </w:r>
    </w:p>
    <w:p w14:paraId="552BE410" w14:textId="77777777" w:rsidR="00263143" w:rsidRPr="00AB4300" w:rsidRDefault="00263143" w:rsidP="00B64C41">
      <w:pPr>
        <w:jc w:val="both"/>
        <w:rPr>
          <w:rFonts w:asciiTheme="minorHAnsi" w:hAnsiTheme="minorHAnsi" w:cstheme="minorHAnsi"/>
          <w:sz w:val="22"/>
          <w:szCs w:val="22"/>
        </w:rPr>
      </w:pPr>
    </w:p>
    <w:p w14:paraId="0FD92F3A" w14:textId="77777777" w:rsidR="00D5654E" w:rsidRPr="00AB4300" w:rsidRDefault="00D5654E" w:rsidP="00B64C41">
      <w:pPr>
        <w:jc w:val="both"/>
        <w:rPr>
          <w:rFonts w:asciiTheme="minorHAnsi" w:hAnsiTheme="minorHAnsi" w:cstheme="minorHAnsi"/>
        </w:rPr>
      </w:pPr>
      <w:r w:rsidRPr="00AB4300">
        <w:rPr>
          <w:rFonts w:asciiTheme="minorHAnsi" w:hAnsiTheme="minorHAnsi" w:cstheme="minorHAnsi"/>
        </w:rPr>
        <w:t>Further details of this post are a</w:t>
      </w:r>
      <w:r w:rsidR="00DD3F85" w:rsidRPr="00AB4300">
        <w:rPr>
          <w:rFonts w:asciiTheme="minorHAnsi" w:hAnsiTheme="minorHAnsi" w:cstheme="minorHAnsi"/>
        </w:rPr>
        <w:t>vailable on the school website.</w:t>
      </w:r>
    </w:p>
    <w:p w14:paraId="19F58FC0" w14:textId="77777777" w:rsidR="00D5654E" w:rsidRPr="00AB4300" w:rsidRDefault="00D5654E" w:rsidP="00B64C41">
      <w:pPr>
        <w:jc w:val="both"/>
        <w:rPr>
          <w:rFonts w:asciiTheme="minorHAnsi" w:hAnsiTheme="minorHAnsi" w:cstheme="minorHAnsi"/>
          <w:sz w:val="22"/>
          <w:szCs w:val="22"/>
        </w:rPr>
      </w:pPr>
    </w:p>
    <w:p w14:paraId="7C987DC1" w14:textId="77777777" w:rsidR="004401C8" w:rsidRPr="00AB4300" w:rsidRDefault="00AB4300" w:rsidP="00B64C41">
      <w:pPr>
        <w:jc w:val="both"/>
        <w:rPr>
          <w:rFonts w:asciiTheme="minorHAnsi" w:hAnsiTheme="minorHAnsi" w:cstheme="minorHAnsi"/>
          <w:b/>
          <w:sz w:val="22"/>
          <w:szCs w:val="22"/>
        </w:rPr>
      </w:pPr>
      <w:r>
        <w:rPr>
          <w:rFonts w:asciiTheme="minorHAnsi" w:hAnsiTheme="minorHAnsi" w:cstheme="minorHAnsi"/>
          <w:b/>
          <w:sz w:val="22"/>
          <w:szCs w:val="22"/>
        </w:rPr>
        <w:t>St Claudine’s is committed to the safeguarding and welfare of its students. All school staff are required to undertake an enhanced DBS check and safeguarding training.</w:t>
      </w:r>
    </w:p>
    <w:sectPr w:rsidR="004401C8" w:rsidRPr="00AB4300" w:rsidSect="009211D3">
      <w:headerReference w:type="default" r:id="rId8"/>
      <w:headerReference w:type="first" r:id="rId9"/>
      <w:pgSz w:w="11906" w:h="16838"/>
      <w:pgMar w:top="1440" w:right="1274"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6F332" w14:textId="77777777" w:rsidR="009178A1" w:rsidRDefault="009178A1" w:rsidP="00FC2A0A">
      <w:r>
        <w:separator/>
      </w:r>
    </w:p>
  </w:endnote>
  <w:endnote w:type="continuationSeparator" w:id="0">
    <w:p w14:paraId="4CD280ED" w14:textId="77777777" w:rsidR="009178A1" w:rsidRDefault="009178A1" w:rsidP="00FC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3F82E" w14:textId="77777777" w:rsidR="009178A1" w:rsidRDefault="009178A1" w:rsidP="00FC2A0A">
      <w:r>
        <w:separator/>
      </w:r>
    </w:p>
  </w:footnote>
  <w:footnote w:type="continuationSeparator" w:id="0">
    <w:p w14:paraId="1E8FB306" w14:textId="77777777" w:rsidR="009178A1" w:rsidRDefault="009178A1" w:rsidP="00FC2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5335" w14:textId="77777777" w:rsidR="00FC2A0A" w:rsidRDefault="00FC2A0A" w:rsidP="00FC2A0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5158" w14:textId="77777777" w:rsidR="00FC2A0A" w:rsidRDefault="00FC2A0A" w:rsidP="00FC2A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382D"/>
    <w:multiLevelType w:val="hybridMultilevel"/>
    <w:tmpl w:val="A2925596"/>
    <w:lvl w:ilvl="0" w:tplc="1D08FEAA">
      <w:numFmt w:val="bullet"/>
      <w:lvlText w:val="•"/>
      <w:lvlJc w:val="left"/>
      <w:pPr>
        <w:ind w:left="502"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C2DD1"/>
    <w:multiLevelType w:val="hybridMultilevel"/>
    <w:tmpl w:val="EF0E8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473F9"/>
    <w:multiLevelType w:val="hybridMultilevel"/>
    <w:tmpl w:val="DB6C67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9131B"/>
    <w:multiLevelType w:val="hybridMultilevel"/>
    <w:tmpl w:val="B2D87B40"/>
    <w:lvl w:ilvl="0" w:tplc="08090001">
      <w:start w:val="1"/>
      <w:numFmt w:val="bullet"/>
      <w:lvlText w:val=""/>
      <w:lvlJc w:val="left"/>
      <w:pPr>
        <w:ind w:left="360" w:hanging="360"/>
      </w:pPr>
      <w:rPr>
        <w:rFonts w:ascii="Symbol" w:hAnsi="Symbol" w:hint="default"/>
      </w:rPr>
    </w:lvl>
    <w:lvl w:ilvl="1" w:tplc="8CE4A686">
      <w:numFmt w:val="bullet"/>
      <w:lvlText w:val="-"/>
      <w:lvlJc w:val="left"/>
      <w:pPr>
        <w:ind w:left="1290" w:hanging="57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254DEB"/>
    <w:multiLevelType w:val="hybridMultilevel"/>
    <w:tmpl w:val="F0467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9029E"/>
    <w:multiLevelType w:val="hybridMultilevel"/>
    <w:tmpl w:val="3B14CA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AD2D1E"/>
    <w:multiLevelType w:val="hybridMultilevel"/>
    <w:tmpl w:val="436E6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03899"/>
    <w:multiLevelType w:val="multilevel"/>
    <w:tmpl w:val="00E48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BC6C03"/>
    <w:multiLevelType w:val="hybridMultilevel"/>
    <w:tmpl w:val="1B841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4F5ADA"/>
    <w:multiLevelType w:val="hybridMultilevel"/>
    <w:tmpl w:val="614E538C"/>
    <w:lvl w:ilvl="0" w:tplc="1D08FEAA">
      <w:numFmt w:val="bullet"/>
      <w:lvlText w:val="•"/>
      <w:lvlJc w:val="left"/>
      <w:pPr>
        <w:ind w:left="502"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D0CFF"/>
    <w:multiLevelType w:val="hybridMultilevel"/>
    <w:tmpl w:val="84B0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773F4"/>
    <w:multiLevelType w:val="hybridMultilevel"/>
    <w:tmpl w:val="8E0498C0"/>
    <w:lvl w:ilvl="0" w:tplc="195AD896">
      <w:start w:val="1"/>
      <w:numFmt w:val="lowerLetter"/>
      <w:lvlText w:val="%1)"/>
      <w:lvlJc w:val="left"/>
      <w:pPr>
        <w:ind w:left="1444" w:hanging="72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12" w15:restartNumberingAfterBreak="0">
    <w:nsid w:val="309A46B1"/>
    <w:multiLevelType w:val="hybridMultilevel"/>
    <w:tmpl w:val="86223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A96EAB"/>
    <w:multiLevelType w:val="hybridMultilevel"/>
    <w:tmpl w:val="DFDA6914"/>
    <w:lvl w:ilvl="0" w:tplc="1D08FEAA">
      <w:numFmt w:val="bullet"/>
      <w:lvlText w:val="•"/>
      <w:lvlJc w:val="left"/>
      <w:pPr>
        <w:ind w:left="502"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A5DC8"/>
    <w:multiLevelType w:val="hybridMultilevel"/>
    <w:tmpl w:val="0E287024"/>
    <w:lvl w:ilvl="0" w:tplc="1D08FEAA">
      <w:numFmt w:val="bullet"/>
      <w:lvlText w:val="•"/>
      <w:lvlJc w:val="left"/>
      <w:pPr>
        <w:ind w:left="502"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D40F6"/>
    <w:multiLevelType w:val="hybridMultilevel"/>
    <w:tmpl w:val="A86A55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E53C8C"/>
    <w:multiLevelType w:val="multilevel"/>
    <w:tmpl w:val="0DB06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C07838"/>
    <w:multiLevelType w:val="hybridMultilevel"/>
    <w:tmpl w:val="A9A0D71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9AA5F7F"/>
    <w:multiLevelType w:val="hybridMultilevel"/>
    <w:tmpl w:val="AC06E3D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42091BBF"/>
    <w:multiLevelType w:val="hybridMultilevel"/>
    <w:tmpl w:val="3B2438C8"/>
    <w:lvl w:ilvl="0" w:tplc="1D08FEAA">
      <w:numFmt w:val="bullet"/>
      <w:lvlText w:val="•"/>
      <w:lvlJc w:val="left"/>
      <w:pPr>
        <w:ind w:left="502"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A0CB8"/>
    <w:multiLevelType w:val="hybridMultilevel"/>
    <w:tmpl w:val="39B65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D0306A"/>
    <w:multiLevelType w:val="hybridMultilevel"/>
    <w:tmpl w:val="19A2D7FA"/>
    <w:lvl w:ilvl="0" w:tplc="1D08FEAA">
      <w:numFmt w:val="bullet"/>
      <w:lvlText w:val="•"/>
      <w:lvlJc w:val="left"/>
      <w:pPr>
        <w:ind w:left="502"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F16D76"/>
    <w:multiLevelType w:val="hybridMultilevel"/>
    <w:tmpl w:val="37C86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3936AE"/>
    <w:multiLevelType w:val="hybridMultilevel"/>
    <w:tmpl w:val="E0F80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7C0708"/>
    <w:multiLevelType w:val="hybridMultilevel"/>
    <w:tmpl w:val="C20E4B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4F1E7F"/>
    <w:multiLevelType w:val="hybridMultilevel"/>
    <w:tmpl w:val="32A8E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DF68EB"/>
    <w:multiLevelType w:val="hybridMultilevel"/>
    <w:tmpl w:val="A350D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0A51E3"/>
    <w:multiLevelType w:val="hybridMultilevel"/>
    <w:tmpl w:val="4FEA18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4376D4"/>
    <w:multiLevelType w:val="hybridMultilevel"/>
    <w:tmpl w:val="EC8655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E9453A"/>
    <w:multiLevelType w:val="hybridMultilevel"/>
    <w:tmpl w:val="EF960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3A2E5F"/>
    <w:multiLevelType w:val="hybridMultilevel"/>
    <w:tmpl w:val="3FCE5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E376C9"/>
    <w:multiLevelType w:val="hybridMultilevel"/>
    <w:tmpl w:val="75969B3C"/>
    <w:lvl w:ilvl="0" w:tplc="1D08FEAA">
      <w:numFmt w:val="bullet"/>
      <w:lvlText w:val="•"/>
      <w:lvlJc w:val="left"/>
      <w:pPr>
        <w:ind w:left="502" w:hanging="360"/>
      </w:pPr>
      <w:rPr>
        <w:rFonts w:ascii="Calibri" w:eastAsiaTheme="minorHAnsi"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65CD2EC6"/>
    <w:multiLevelType w:val="hybridMultilevel"/>
    <w:tmpl w:val="47A4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0F32B0"/>
    <w:multiLevelType w:val="hybridMultilevel"/>
    <w:tmpl w:val="B17C9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256F49"/>
    <w:multiLevelType w:val="hybridMultilevel"/>
    <w:tmpl w:val="1A98A634"/>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6" w15:restartNumberingAfterBreak="0">
    <w:nsid w:val="6E1F6BBD"/>
    <w:multiLevelType w:val="hybridMultilevel"/>
    <w:tmpl w:val="FF449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A203C4"/>
    <w:multiLevelType w:val="hybridMultilevel"/>
    <w:tmpl w:val="518E3F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9004B8"/>
    <w:multiLevelType w:val="hybridMultilevel"/>
    <w:tmpl w:val="681A48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D45ADD"/>
    <w:multiLevelType w:val="multilevel"/>
    <w:tmpl w:val="1DFC9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42642E"/>
    <w:multiLevelType w:val="hybridMultilevel"/>
    <w:tmpl w:val="053647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AC10D4"/>
    <w:multiLevelType w:val="hybridMultilevel"/>
    <w:tmpl w:val="90CC76C6"/>
    <w:lvl w:ilvl="0" w:tplc="1D08FEAA">
      <w:numFmt w:val="bullet"/>
      <w:lvlText w:val="•"/>
      <w:lvlJc w:val="left"/>
      <w:pPr>
        <w:ind w:left="502"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BD65B1"/>
    <w:multiLevelType w:val="hybridMultilevel"/>
    <w:tmpl w:val="F8B00D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1"/>
  </w:num>
  <w:num w:numId="3">
    <w:abstractNumId w:val="9"/>
  </w:num>
  <w:num w:numId="4">
    <w:abstractNumId w:val="14"/>
  </w:num>
  <w:num w:numId="5">
    <w:abstractNumId w:val="41"/>
  </w:num>
  <w:num w:numId="6">
    <w:abstractNumId w:val="21"/>
  </w:num>
  <w:num w:numId="7">
    <w:abstractNumId w:val="0"/>
  </w:num>
  <w:num w:numId="8">
    <w:abstractNumId w:val="19"/>
  </w:num>
  <w:num w:numId="9">
    <w:abstractNumId w:val="13"/>
  </w:num>
  <w:num w:numId="10">
    <w:abstractNumId w:val="35"/>
  </w:num>
  <w:num w:numId="11">
    <w:abstractNumId w:val="36"/>
  </w:num>
  <w:num w:numId="12">
    <w:abstractNumId w:val="22"/>
  </w:num>
  <w:num w:numId="13">
    <w:abstractNumId w:val="12"/>
  </w:num>
  <w:num w:numId="14">
    <w:abstractNumId w:val="20"/>
  </w:num>
  <w:num w:numId="15">
    <w:abstractNumId w:val="4"/>
  </w:num>
  <w:num w:numId="16">
    <w:abstractNumId w:val="8"/>
  </w:num>
  <w:num w:numId="17">
    <w:abstractNumId w:val="25"/>
  </w:num>
  <w:num w:numId="18">
    <w:abstractNumId w:val="1"/>
  </w:num>
  <w:num w:numId="19">
    <w:abstractNumId w:val="23"/>
  </w:num>
  <w:num w:numId="20">
    <w:abstractNumId w:val="7"/>
  </w:num>
  <w:num w:numId="21">
    <w:abstractNumId w:val="16"/>
  </w:num>
  <w:num w:numId="22">
    <w:abstractNumId w:val="39"/>
  </w:num>
  <w:num w:numId="23">
    <w:abstractNumId w:val="6"/>
  </w:num>
  <w:num w:numId="24">
    <w:abstractNumId w:val="33"/>
  </w:num>
  <w:num w:numId="25">
    <w:abstractNumId w:val="40"/>
  </w:num>
  <w:num w:numId="26">
    <w:abstractNumId w:val="3"/>
  </w:num>
  <w:num w:numId="27">
    <w:abstractNumId w:val="24"/>
  </w:num>
  <w:num w:numId="28">
    <w:abstractNumId w:val="38"/>
  </w:num>
  <w:num w:numId="29">
    <w:abstractNumId w:val="2"/>
  </w:num>
  <w:num w:numId="30">
    <w:abstractNumId w:val="5"/>
  </w:num>
  <w:num w:numId="31">
    <w:abstractNumId w:val="37"/>
  </w:num>
  <w:num w:numId="32">
    <w:abstractNumId w:val="42"/>
  </w:num>
  <w:num w:numId="33">
    <w:abstractNumId w:val="27"/>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0"/>
  </w:num>
  <w:num w:numId="37">
    <w:abstractNumId w:val="32"/>
  </w:num>
  <w:num w:numId="38">
    <w:abstractNumId w:val="34"/>
  </w:num>
  <w:num w:numId="39">
    <w:abstractNumId w:val="10"/>
  </w:num>
  <w:num w:numId="40">
    <w:abstractNumId w:val="26"/>
  </w:num>
  <w:num w:numId="41">
    <w:abstractNumId w:val="28"/>
  </w:num>
  <w:num w:numId="42">
    <w:abstractNumId w:val="2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EB"/>
    <w:rsid w:val="00067A19"/>
    <w:rsid w:val="000831AF"/>
    <w:rsid w:val="000A718E"/>
    <w:rsid w:val="001229FA"/>
    <w:rsid w:val="00220E93"/>
    <w:rsid w:val="00263143"/>
    <w:rsid w:val="002C5E7E"/>
    <w:rsid w:val="002E29FA"/>
    <w:rsid w:val="003028CF"/>
    <w:rsid w:val="00334566"/>
    <w:rsid w:val="003C3AE2"/>
    <w:rsid w:val="00406D3E"/>
    <w:rsid w:val="00407958"/>
    <w:rsid w:val="004401C8"/>
    <w:rsid w:val="00557C04"/>
    <w:rsid w:val="0060232B"/>
    <w:rsid w:val="00633B8F"/>
    <w:rsid w:val="00640FF1"/>
    <w:rsid w:val="006C037A"/>
    <w:rsid w:val="007454A0"/>
    <w:rsid w:val="007C6640"/>
    <w:rsid w:val="00804A5F"/>
    <w:rsid w:val="008260F3"/>
    <w:rsid w:val="008A58C7"/>
    <w:rsid w:val="008D46EB"/>
    <w:rsid w:val="009178A1"/>
    <w:rsid w:val="009211D3"/>
    <w:rsid w:val="009A1677"/>
    <w:rsid w:val="009C09B0"/>
    <w:rsid w:val="009E1360"/>
    <w:rsid w:val="009F25AC"/>
    <w:rsid w:val="00A51F55"/>
    <w:rsid w:val="00AB178F"/>
    <w:rsid w:val="00AB4300"/>
    <w:rsid w:val="00AC4807"/>
    <w:rsid w:val="00B4328B"/>
    <w:rsid w:val="00B64C41"/>
    <w:rsid w:val="00BF092D"/>
    <w:rsid w:val="00D2442E"/>
    <w:rsid w:val="00D5654E"/>
    <w:rsid w:val="00D9417B"/>
    <w:rsid w:val="00DC63BE"/>
    <w:rsid w:val="00DD3F85"/>
    <w:rsid w:val="00DF6150"/>
    <w:rsid w:val="00FC2A0A"/>
    <w:rsid w:val="00FC4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88DE"/>
  <w15:chartTrackingRefBased/>
  <w15:docId w15:val="{46D72AC2-A92E-4743-877D-3BE9E4F3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5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654E"/>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A0A"/>
    <w:pPr>
      <w:tabs>
        <w:tab w:val="center" w:pos="4513"/>
        <w:tab w:val="right" w:pos="9026"/>
      </w:tabs>
    </w:pPr>
  </w:style>
  <w:style w:type="character" w:customStyle="1" w:styleId="HeaderChar">
    <w:name w:val="Header Char"/>
    <w:basedOn w:val="DefaultParagraphFont"/>
    <w:link w:val="Header"/>
    <w:uiPriority w:val="99"/>
    <w:rsid w:val="00FC2A0A"/>
  </w:style>
  <w:style w:type="paragraph" w:styleId="Footer">
    <w:name w:val="footer"/>
    <w:basedOn w:val="Normal"/>
    <w:link w:val="FooterChar"/>
    <w:uiPriority w:val="99"/>
    <w:unhideWhenUsed/>
    <w:rsid w:val="00FC2A0A"/>
    <w:pPr>
      <w:tabs>
        <w:tab w:val="center" w:pos="4513"/>
        <w:tab w:val="right" w:pos="9026"/>
      </w:tabs>
    </w:pPr>
  </w:style>
  <w:style w:type="character" w:customStyle="1" w:styleId="FooterChar">
    <w:name w:val="Footer Char"/>
    <w:basedOn w:val="DefaultParagraphFont"/>
    <w:link w:val="Footer"/>
    <w:uiPriority w:val="99"/>
    <w:rsid w:val="00FC2A0A"/>
  </w:style>
  <w:style w:type="paragraph" w:styleId="ListParagraph">
    <w:name w:val="List Paragraph"/>
    <w:basedOn w:val="Normal"/>
    <w:uiPriority w:val="34"/>
    <w:qFormat/>
    <w:rsid w:val="00FC2A0A"/>
    <w:pPr>
      <w:ind w:left="720"/>
      <w:contextualSpacing/>
    </w:pPr>
  </w:style>
  <w:style w:type="paragraph" w:styleId="NormalWeb">
    <w:name w:val="Normal (Web)"/>
    <w:basedOn w:val="Normal"/>
    <w:uiPriority w:val="99"/>
    <w:semiHidden/>
    <w:unhideWhenUsed/>
    <w:rsid w:val="00067A19"/>
    <w:rPr>
      <w:lang w:eastAsia="en-GB"/>
    </w:rPr>
  </w:style>
  <w:style w:type="character" w:styleId="Strong">
    <w:name w:val="Strong"/>
    <w:basedOn w:val="DefaultParagraphFont"/>
    <w:uiPriority w:val="22"/>
    <w:qFormat/>
    <w:rsid w:val="00220E93"/>
    <w:rPr>
      <w:b/>
      <w:bCs/>
    </w:rPr>
  </w:style>
  <w:style w:type="character" w:styleId="Emphasis">
    <w:name w:val="Emphasis"/>
    <w:basedOn w:val="DefaultParagraphFont"/>
    <w:uiPriority w:val="20"/>
    <w:qFormat/>
    <w:rsid w:val="00220E93"/>
    <w:rPr>
      <w:i/>
      <w:iCs/>
    </w:rPr>
  </w:style>
  <w:style w:type="paragraph" w:styleId="BalloonText">
    <w:name w:val="Balloon Text"/>
    <w:basedOn w:val="Normal"/>
    <w:link w:val="BalloonTextChar"/>
    <w:uiPriority w:val="99"/>
    <w:semiHidden/>
    <w:unhideWhenUsed/>
    <w:rsid w:val="00AC4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07"/>
    <w:rPr>
      <w:rFonts w:ascii="Segoe UI" w:hAnsi="Segoe UI" w:cs="Segoe UI"/>
      <w:sz w:val="18"/>
      <w:szCs w:val="18"/>
    </w:rPr>
  </w:style>
  <w:style w:type="paragraph" w:styleId="BodyTextIndent">
    <w:name w:val="Body Text Indent"/>
    <w:basedOn w:val="Normal"/>
    <w:link w:val="BodyTextIndentChar"/>
    <w:rsid w:val="00BF092D"/>
    <w:pPr>
      <w:ind w:left="720" w:firstLine="720"/>
    </w:pPr>
    <w:rPr>
      <w:szCs w:val="20"/>
    </w:rPr>
  </w:style>
  <w:style w:type="character" w:customStyle="1" w:styleId="BodyTextIndentChar">
    <w:name w:val="Body Text Indent Char"/>
    <w:basedOn w:val="DefaultParagraphFont"/>
    <w:link w:val="BodyTextIndent"/>
    <w:rsid w:val="00BF092D"/>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5654E"/>
    <w:rPr>
      <w:rFonts w:ascii="Times New Roman" w:eastAsia="Times New Roman" w:hAnsi="Times New Roman" w:cs="Times New Roman"/>
      <w:sz w:val="32"/>
      <w:szCs w:val="24"/>
    </w:rPr>
  </w:style>
  <w:style w:type="paragraph" w:styleId="Title">
    <w:name w:val="Title"/>
    <w:basedOn w:val="Normal"/>
    <w:link w:val="TitleChar"/>
    <w:qFormat/>
    <w:rsid w:val="00D5654E"/>
    <w:pPr>
      <w:jc w:val="center"/>
    </w:pPr>
    <w:rPr>
      <w:b/>
      <w:bCs/>
      <w:sz w:val="32"/>
    </w:rPr>
  </w:style>
  <w:style w:type="character" w:customStyle="1" w:styleId="TitleChar">
    <w:name w:val="Title Char"/>
    <w:basedOn w:val="DefaultParagraphFont"/>
    <w:link w:val="Title"/>
    <w:rsid w:val="00D5654E"/>
    <w:rPr>
      <w:rFonts w:ascii="Times New Roman" w:eastAsia="Times New Roman" w:hAnsi="Times New Roman" w:cs="Times New Roman"/>
      <w:b/>
      <w:bCs/>
      <w:sz w:val="32"/>
      <w:szCs w:val="24"/>
    </w:rPr>
  </w:style>
  <w:style w:type="character" w:styleId="Hyperlink">
    <w:name w:val="Hyperlink"/>
    <w:rsid w:val="00D5654E"/>
    <w:rPr>
      <w:color w:val="0000FF"/>
      <w:u w:val="single"/>
    </w:rPr>
  </w:style>
  <w:style w:type="paragraph" w:customStyle="1" w:styleId="Bullet1">
    <w:name w:val="Bullet 1"/>
    <w:basedOn w:val="Normal"/>
    <w:link w:val="Bullet1Char"/>
    <w:qFormat/>
    <w:rsid w:val="00D5654E"/>
    <w:pPr>
      <w:numPr>
        <w:numId w:val="38"/>
      </w:numPr>
      <w:spacing w:after="240" w:line="280" w:lineRule="exact"/>
    </w:pPr>
    <w:rPr>
      <w:rFonts w:ascii="Arial" w:hAnsi="Arial"/>
      <w:sz w:val="20"/>
      <w:szCs w:val="20"/>
      <w:lang w:eastAsia="en-GB"/>
    </w:rPr>
  </w:style>
  <w:style w:type="character" w:customStyle="1" w:styleId="Bullet1Char">
    <w:name w:val="Bullet 1 Char"/>
    <w:link w:val="Bullet1"/>
    <w:rsid w:val="00D5654E"/>
    <w:rPr>
      <w:rFonts w:ascii="Arial" w:eastAsia="Times New Roman" w:hAnsi="Arial" w:cs="Times New Roman"/>
      <w:sz w:val="20"/>
      <w:szCs w:val="20"/>
      <w:lang w:eastAsia="en-GB"/>
    </w:rPr>
  </w:style>
  <w:style w:type="paragraph" w:styleId="BodyText">
    <w:name w:val="Body Text"/>
    <w:basedOn w:val="Normal"/>
    <w:link w:val="BodyTextChar"/>
    <w:uiPriority w:val="99"/>
    <w:unhideWhenUsed/>
    <w:rsid w:val="00B64C41"/>
    <w:pPr>
      <w:spacing w:after="120"/>
    </w:pPr>
  </w:style>
  <w:style w:type="character" w:customStyle="1" w:styleId="BodyTextChar">
    <w:name w:val="Body Text Char"/>
    <w:basedOn w:val="DefaultParagraphFont"/>
    <w:link w:val="BodyText"/>
    <w:uiPriority w:val="99"/>
    <w:rsid w:val="00B64C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5018">
      <w:bodyDiv w:val="1"/>
      <w:marLeft w:val="0"/>
      <w:marRight w:val="0"/>
      <w:marTop w:val="0"/>
      <w:marBottom w:val="0"/>
      <w:divBdr>
        <w:top w:val="none" w:sz="0" w:space="0" w:color="auto"/>
        <w:left w:val="none" w:sz="0" w:space="0" w:color="auto"/>
        <w:bottom w:val="none" w:sz="0" w:space="0" w:color="auto"/>
        <w:right w:val="none" w:sz="0" w:space="0" w:color="auto"/>
      </w:divBdr>
    </w:div>
    <w:div w:id="1828353754">
      <w:bodyDiv w:val="1"/>
      <w:marLeft w:val="0"/>
      <w:marRight w:val="0"/>
      <w:marTop w:val="0"/>
      <w:marBottom w:val="0"/>
      <w:divBdr>
        <w:top w:val="none" w:sz="0" w:space="0" w:color="auto"/>
        <w:left w:val="none" w:sz="0" w:space="0" w:color="auto"/>
        <w:bottom w:val="none" w:sz="0" w:space="0" w:color="auto"/>
        <w:right w:val="none" w:sz="0" w:space="0" w:color="auto"/>
      </w:divBdr>
      <w:divsChild>
        <w:div w:id="1552308485">
          <w:marLeft w:val="0"/>
          <w:marRight w:val="0"/>
          <w:marTop w:val="0"/>
          <w:marBottom w:val="0"/>
          <w:divBdr>
            <w:top w:val="none" w:sz="0" w:space="0" w:color="auto"/>
            <w:left w:val="none" w:sz="0" w:space="0" w:color="auto"/>
            <w:bottom w:val="single" w:sz="6" w:space="0" w:color="EBEBEB"/>
            <w:right w:val="none" w:sz="0" w:space="0" w:color="auto"/>
          </w:divBdr>
          <w:divsChild>
            <w:div w:id="739863135">
              <w:marLeft w:val="0"/>
              <w:marRight w:val="0"/>
              <w:marTop w:val="0"/>
              <w:marBottom w:val="0"/>
              <w:divBdr>
                <w:top w:val="none" w:sz="0" w:space="0" w:color="auto"/>
                <w:left w:val="none" w:sz="0" w:space="0" w:color="auto"/>
                <w:bottom w:val="none" w:sz="0" w:space="0" w:color="auto"/>
                <w:right w:val="none" w:sz="0" w:space="0" w:color="auto"/>
              </w:divBdr>
              <w:divsChild>
                <w:div w:id="1263613847">
                  <w:marLeft w:val="0"/>
                  <w:marRight w:val="0"/>
                  <w:marTop w:val="0"/>
                  <w:marBottom w:val="180"/>
                  <w:divBdr>
                    <w:top w:val="none" w:sz="0" w:space="0" w:color="auto"/>
                    <w:left w:val="none" w:sz="0" w:space="0" w:color="auto"/>
                    <w:bottom w:val="none" w:sz="0" w:space="0" w:color="auto"/>
                    <w:right w:val="none" w:sz="0" w:space="0" w:color="auto"/>
                  </w:divBdr>
                  <w:divsChild>
                    <w:div w:id="1504778560">
                      <w:marLeft w:val="0"/>
                      <w:marRight w:val="0"/>
                      <w:marTop w:val="0"/>
                      <w:marBottom w:val="0"/>
                      <w:divBdr>
                        <w:top w:val="none" w:sz="0" w:space="0" w:color="auto"/>
                        <w:left w:val="none" w:sz="0" w:space="0" w:color="auto"/>
                        <w:bottom w:val="none" w:sz="0" w:space="0" w:color="auto"/>
                        <w:right w:val="none" w:sz="0" w:space="0" w:color="auto"/>
                      </w:divBdr>
                      <w:divsChild>
                        <w:div w:id="1116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7091">
                  <w:marLeft w:val="0"/>
                  <w:marRight w:val="0"/>
                  <w:marTop w:val="0"/>
                  <w:marBottom w:val="480"/>
                  <w:divBdr>
                    <w:top w:val="none" w:sz="0" w:space="0" w:color="auto"/>
                    <w:left w:val="none" w:sz="0" w:space="0" w:color="auto"/>
                    <w:bottom w:val="none" w:sz="0" w:space="0" w:color="auto"/>
                    <w:right w:val="none" w:sz="0" w:space="0" w:color="auto"/>
                  </w:divBdr>
                  <w:divsChild>
                    <w:div w:id="872961980">
                      <w:marLeft w:val="0"/>
                      <w:marRight w:val="0"/>
                      <w:marTop w:val="0"/>
                      <w:marBottom w:val="0"/>
                      <w:divBdr>
                        <w:top w:val="none" w:sz="0" w:space="0" w:color="auto"/>
                        <w:left w:val="none" w:sz="0" w:space="0" w:color="auto"/>
                        <w:bottom w:val="none" w:sz="0" w:space="0" w:color="auto"/>
                        <w:right w:val="none" w:sz="0" w:space="0" w:color="auto"/>
                      </w:divBdr>
                    </w:div>
                    <w:div w:id="1756049135">
                      <w:marLeft w:val="750"/>
                      <w:marRight w:val="0"/>
                      <w:marTop w:val="0"/>
                      <w:marBottom w:val="0"/>
                      <w:divBdr>
                        <w:top w:val="none" w:sz="0" w:space="0" w:color="auto"/>
                        <w:left w:val="none" w:sz="0" w:space="0" w:color="auto"/>
                        <w:bottom w:val="none" w:sz="0" w:space="0" w:color="auto"/>
                        <w:right w:val="none" w:sz="0" w:space="0" w:color="auto"/>
                      </w:divBdr>
                      <w:divsChild>
                        <w:div w:id="1808089429">
                          <w:marLeft w:val="0"/>
                          <w:marRight w:val="0"/>
                          <w:marTop w:val="0"/>
                          <w:marBottom w:val="60"/>
                          <w:divBdr>
                            <w:top w:val="none" w:sz="0" w:space="0" w:color="auto"/>
                            <w:left w:val="none" w:sz="0" w:space="0" w:color="auto"/>
                            <w:bottom w:val="none" w:sz="0" w:space="0" w:color="auto"/>
                            <w:right w:val="none" w:sz="0" w:space="0" w:color="auto"/>
                          </w:divBdr>
                        </w:div>
                        <w:div w:id="109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90098">
          <w:marLeft w:val="0"/>
          <w:marRight w:val="0"/>
          <w:marTop w:val="0"/>
          <w:marBottom w:val="0"/>
          <w:divBdr>
            <w:top w:val="none" w:sz="0" w:space="0" w:color="auto"/>
            <w:left w:val="none" w:sz="0" w:space="0" w:color="auto"/>
            <w:bottom w:val="none" w:sz="0" w:space="0" w:color="auto"/>
            <w:right w:val="none" w:sz="0" w:space="0" w:color="auto"/>
          </w:divBdr>
          <w:divsChild>
            <w:div w:id="1817405858">
              <w:marLeft w:val="0"/>
              <w:marRight w:val="0"/>
              <w:marTop w:val="0"/>
              <w:marBottom w:val="0"/>
              <w:divBdr>
                <w:top w:val="none" w:sz="0" w:space="0" w:color="auto"/>
                <w:left w:val="none" w:sz="0" w:space="0" w:color="auto"/>
                <w:bottom w:val="none" w:sz="0" w:space="0" w:color="auto"/>
                <w:right w:val="none" w:sz="0" w:space="0" w:color="auto"/>
              </w:divBdr>
              <w:divsChild>
                <w:div w:id="1238051746">
                  <w:marLeft w:val="0"/>
                  <w:marRight w:val="0"/>
                  <w:marTop w:val="0"/>
                  <w:marBottom w:val="0"/>
                  <w:divBdr>
                    <w:top w:val="none" w:sz="0" w:space="0" w:color="auto"/>
                    <w:left w:val="none" w:sz="0" w:space="0" w:color="auto"/>
                    <w:bottom w:val="none" w:sz="0" w:space="0" w:color="auto"/>
                    <w:right w:val="none" w:sz="0" w:space="0" w:color="auto"/>
                  </w:divBdr>
                </w:div>
                <w:div w:id="2049839672">
                  <w:marLeft w:val="0"/>
                  <w:marRight w:val="0"/>
                  <w:marTop w:val="0"/>
                  <w:marBottom w:val="0"/>
                  <w:divBdr>
                    <w:top w:val="none" w:sz="0" w:space="0" w:color="auto"/>
                    <w:left w:val="none" w:sz="0" w:space="0" w:color="auto"/>
                    <w:bottom w:val="none" w:sz="0" w:space="0" w:color="auto"/>
                    <w:right w:val="none" w:sz="0" w:space="0" w:color="auto"/>
                  </w:divBdr>
                  <w:divsChild>
                    <w:div w:id="1836531302">
                      <w:marLeft w:val="0"/>
                      <w:marRight w:val="0"/>
                      <w:marTop w:val="0"/>
                      <w:marBottom w:val="0"/>
                      <w:divBdr>
                        <w:top w:val="none" w:sz="0" w:space="0" w:color="auto"/>
                        <w:left w:val="none" w:sz="0" w:space="0" w:color="auto"/>
                        <w:bottom w:val="none" w:sz="0" w:space="0" w:color="auto"/>
                        <w:right w:val="none" w:sz="0" w:space="0" w:color="auto"/>
                      </w:divBdr>
                      <w:divsChild>
                        <w:div w:id="19210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54339">
          <w:marLeft w:val="0"/>
          <w:marRight w:val="0"/>
          <w:marTop w:val="180"/>
          <w:marBottom w:val="0"/>
          <w:divBdr>
            <w:top w:val="none" w:sz="0" w:space="0" w:color="auto"/>
            <w:left w:val="none" w:sz="0" w:space="0" w:color="auto"/>
            <w:bottom w:val="none" w:sz="0" w:space="0" w:color="auto"/>
            <w:right w:val="none" w:sz="0" w:space="0" w:color="auto"/>
          </w:divBdr>
        </w:div>
        <w:div w:id="593127060">
          <w:marLeft w:val="0"/>
          <w:marRight w:val="0"/>
          <w:marTop w:val="0"/>
          <w:marBottom w:val="0"/>
          <w:divBdr>
            <w:top w:val="none" w:sz="0" w:space="0" w:color="auto"/>
            <w:left w:val="none" w:sz="0" w:space="0" w:color="auto"/>
            <w:bottom w:val="none" w:sz="0" w:space="0" w:color="auto"/>
            <w:right w:val="none" w:sz="0" w:space="0" w:color="auto"/>
          </w:divBdr>
          <w:divsChild>
            <w:div w:id="15355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Knox</dc:creator>
  <cp:keywords/>
  <dc:description/>
  <cp:lastModifiedBy>St Claudine's Recruitment</cp:lastModifiedBy>
  <cp:revision>5</cp:revision>
  <cp:lastPrinted>2021-09-21T13:21:00Z</cp:lastPrinted>
  <dcterms:created xsi:type="dcterms:W3CDTF">2024-07-02T05:51:00Z</dcterms:created>
  <dcterms:modified xsi:type="dcterms:W3CDTF">2024-07-02T15:14:00Z</dcterms:modified>
</cp:coreProperties>
</file>